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B0F53" w:rsidRPr="005770A1" w:rsidRDefault="005B0F53">
      <w:pPr>
        <w:spacing w:after="0" w:line="288" w:lineRule="auto"/>
        <w:jc w:val="center"/>
        <w:rPr>
          <w:rFonts w:ascii="Times New Roman" w:eastAsia="Times New Roman" w:hAnsi="Times New Roman" w:cs="Times New Roman"/>
          <w:sz w:val="28"/>
          <w:szCs w:val="28"/>
          <w:lang w:val="uk-UA"/>
        </w:rPr>
      </w:pPr>
    </w:p>
    <w:p w14:paraId="49862D4D" w14:textId="77777777" w:rsidR="0089145E" w:rsidRPr="005770A1" w:rsidRDefault="0089145E">
      <w:pPr>
        <w:spacing w:after="0" w:line="288" w:lineRule="auto"/>
        <w:jc w:val="center"/>
        <w:rPr>
          <w:rFonts w:ascii="Times New Roman" w:eastAsia="Times New Roman" w:hAnsi="Times New Roman" w:cs="Times New Roman"/>
          <w:sz w:val="28"/>
          <w:szCs w:val="28"/>
          <w:lang w:val="uk-UA"/>
        </w:rPr>
      </w:pPr>
    </w:p>
    <w:p w14:paraId="3B84B8C4" w14:textId="77777777" w:rsidR="0089145E" w:rsidRPr="005770A1" w:rsidRDefault="0089145E">
      <w:pPr>
        <w:spacing w:after="0" w:line="288" w:lineRule="auto"/>
        <w:jc w:val="center"/>
        <w:rPr>
          <w:rFonts w:ascii="Times New Roman" w:eastAsia="Times New Roman" w:hAnsi="Times New Roman" w:cs="Times New Roman"/>
          <w:sz w:val="28"/>
          <w:szCs w:val="28"/>
          <w:lang w:val="uk-UA"/>
        </w:rPr>
      </w:pPr>
    </w:p>
    <w:p w14:paraId="1B6A37FE" w14:textId="77777777" w:rsidR="0089145E" w:rsidRPr="005770A1" w:rsidRDefault="0089145E">
      <w:pPr>
        <w:spacing w:after="0" w:line="288" w:lineRule="auto"/>
        <w:jc w:val="center"/>
        <w:rPr>
          <w:rFonts w:ascii="Times New Roman" w:eastAsia="Times New Roman" w:hAnsi="Times New Roman" w:cs="Times New Roman"/>
          <w:sz w:val="28"/>
          <w:szCs w:val="28"/>
          <w:lang w:val="uk-UA"/>
        </w:rPr>
      </w:pPr>
    </w:p>
    <w:p w14:paraId="54F2CD0F" w14:textId="77777777" w:rsidR="0089145E" w:rsidRPr="005770A1" w:rsidRDefault="0089145E">
      <w:pPr>
        <w:spacing w:after="0" w:line="288" w:lineRule="auto"/>
        <w:jc w:val="center"/>
        <w:rPr>
          <w:rFonts w:ascii="Times New Roman" w:eastAsia="Times New Roman" w:hAnsi="Times New Roman" w:cs="Times New Roman"/>
          <w:sz w:val="28"/>
          <w:szCs w:val="28"/>
          <w:lang w:val="uk-UA"/>
        </w:rPr>
      </w:pPr>
    </w:p>
    <w:p w14:paraId="01B1A4BA" w14:textId="77777777" w:rsidR="0089145E" w:rsidRPr="005770A1" w:rsidRDefault="0089145E">
      <w:pPr>
        <w:spacing w:after="0" w:line="288" w:lineRule="auto"/>
        <w:jc w:val="center"/>
        <w:rPr>
          <w:rFonts w:ascii="Times New Roman" w:eastAsia="Times New Roman" w:hAnsi="Times New Roman" w:cs="Times New Roman"/>
          <w:sz w:val="28"/>
          <w:szCs w:val="28"/>
          <w:lang w:val="uk-UA"/>
        </w:rPr>
      </w:pPr>
    </w:p>
    <w:p w14:paraId="5F3002EE" w14:textId="4D0811A4" w:rsidR="0089145E" w:rsidRPr="005770A1" w:rsidRDefault="0089145E" w:rsidP="001A2CB4">
      <w:pPr>
        <w:spacing w:after="0" w:line="288" w:lineRule="auto"/>
        <w:rPr>
          <w:rFonts w:ascii="Times New Roman" w:eastAsia="Times New Roman" w:hAnsi="Times New Roman" w:cs="Times New Roman"/>
          <w:sz w:val="28"/>
          <w:szCs w:val="28"/>
          <w:lang w:val="uk-UA"/>
        </w:rPr>
      </w:pPr>
    </w:p>
    <w:p w14:paraId="4FED45B8" w14:textId="77777777" w:rsidR="0089145E" w:rsidRPr="005770A1" w:rsidRDefault="0089145E">
      <w:pPr>
        <w:spacing w:after="0" w:line="288" w:lineRule="auto"/>
        <w:jc w:val="center"/>
        <w:rPr>
          <w:rFonts w:ascii="Times New Roman" w:eastAsia="Times New Roman" w:hAnsi="Times New Roman" w:cs="Times New Roman"/>
          <w:sz w:val="28"/>
          <w:szCs w:val="28"/>
          <w:lang w:val="uk-UA"/>
        </w:rPr>
      </w:pPr>
    </w:p>
    <w:p w14:paraId="5C9874D7" w14:textId="77777777" w:rsidR="0089145E" w:rsidRPr="005770A1" w:rsidRDefault="0089145E">
      <w:pPr>
        <w:spacing w:after="0" w:line="288" w:lineRule="auto"/>
        <w:jc w:val="center"/>
        <w:rPr>
          <w:rFonts w:ascii="Times New Roman" w:eastAsia="Times New Roman" w:hAnsi="Times New Roman" w:cs="Times New Roman"/>
          <w:sz w:val="28"/>
          <w:szCs w:val="28"/>
          <w:lang w:val="uk-UA"/>
        </w:rPr>
      </w:pPr>
    </w:p>
    <w:p w14:paraId="5FC74381" w14:textId="77777777" w:rsidR="0089145E" w:rsidRPr="005770A1" w:rsidRDefault="0089145E">
      <w:pPr>
        <w:spacing w:after="0" w:line="288" w:lineRule="auto"/>
        <w:jc w:val="center"/>
        <w:rPr>
          <w:rFonts w:ascii="Times New Roman" w:eastAsia="Times New Roman" w:hAnsi="Times New Roman" w:cs="Times New Roman"/>
          <w:sz w:val="28"/>
          <w:szCs w:val="28"/>
          <w:lang w:val="uk-UA"/>
        </w:rPr>
      </w:pPr>
    </w:p>
    <w:p w14:paraId="7A759F2D" w14:textId="77777777" w:rsidR="0089145E" w:rsidRPr="005770A1" w:rsidRDefault="0089145E">
      <w:pPr>
        <w:spacing w:after="0" w:line="288" w:lineRule="auto"/>
        <w:jc w:val="center"/>
        <w:rPr>
          <w:rFonts w:ascii="Times New Roman" w:eastAsia="Times New Roman" w:hAnsi="Times New Roman" w:cs="Times New Roman"/>
          <w:sz w:val="28"/>
          <w:szCs w:val="28"/>
          <w:lang w:val="uk-UA"/>
        </w:rPr>
      </w:pPr>
    </w:p>
    <w:p w14:paraId="0D687018" w14:textId="77777777" w:rsidR="0089145E" w:rsidRPr="005770A1" w:rsidRDefault="0089145E">
      <w:pPr>
        <w:spacing w:after="0" w:line="288" w:lineRule="auto"/>
        <w:jc w:val="center"/>
        <w:rPr>
          <w:rFonts w:ascii="Times New Roman" w:eastAsia="Times New Roman" w:hAnsi="Times New Roman" w:cs="Times New Roman"/>
          <w:sz w:val="28"/>
          <w:szCs w:val="28"/>
          <w:lang w:val="uk-UA"/>
        </w:rPr>
      </w:pPr>
    </w:p>
    <w:p w14:paraId="7AA10E2D" w14:textId="77777777" w:rsidR="0089145E" w:rsidRPr="005770A1" w:rsidRDefault="0089145E">
      <w:pPr>
        <w:spacing w:after="0" w:line="288" w:lineRule="auto"/>
        <w:jc w:val="center"/>
        <w:rPr>
          <w:rFonts w:ascii="Times New Roman" w:eastAsia="Times New Roman" w:hAnsi="Times New Roman" w:cs="Times New Roman"/>
          <w:sz w:val="28"/>
          <w:szCs w:val="28"/>
          <w:lang w:val="uk-UA"/>
        </w:rPr>
      </w:pPr>
    </w:p>
    <w:p w14:paraId="170912BE" w14:textId="77777777" w:rsidR="0089145E" w:rsidRPr="005770A1" w:rsidRDefault="0089145E" w:rsidP="00117241">
      <w:pPr>
        <w:spacing w:after="0" w:line="288" w:lineRule="auto"/>
        <w:jc w:val="center"/>
        <w:rPr>
          <w:rFonts w:ascii="Times New Roman" w:eastAsia="Times New Roman" w:hAnsi="Times New Roman" w:cs="Times New Roman"/>
          <w:sz w:val="28"/>
          <w:szCs w:val="28"/>
          <w:lang w:val="uk-UA"/>
        </w:rPr>
      </w:pPr>
    </w:p>
    <w:p w14:paraId="7B430F76" w14:textId="0B30BF09" w:rsidR="00117241" w:rsidRPr="005770A1" w:rsidRDefault="0089145E" w:rsidP="00117241">
      <w:pPr>
        <w:spacing w:after="0" w:line="288" w:lineRule="auto"/>
        <w:jc w:val="center"/>
        <w:rPr>
          <w:rFonts w:ascii="Times New Roman" w:eastAsia="Times New Roman" w:hAnsi="Times New Roman" w:cs="Times New Roman"/>
          <w:b/>
          <w:sz w:val="28"/>
          <w:szCs w:val="28"/>
          <w:lang w:val="uk-UA"/>
        </w:rPr>
      </w:pPr>
      <w:r w:rsidRPr="005770A1">
        <w:rPr>
          <w:rFonts w:ascii="Times New Roman" w:eastAsia="Times New Roman" w:hAnsi="Times New Roman" w:cs="Times New Roman"/>
          <w:b/>
          <w:sz w:val="28"/>
          <w:szCs w:val="28"/>
          <w:lang w:val="uk-UA"/>
        </w:rPr>
        <w:t>ПРОГРАМА РОЗВИТКУ</w:t>
      </w:r>
    </w:p>
    <w:p w14:paraId="00000002" w14:textId="56B51F39" w:rsidR="005B0F53" w:rsidRPr="005770A1" w:rsidRDefault="0089145E" w:rsidP="00117241">
      <w:pPr>
        <w:spacing w:after="0" w:line="288" w:lineRule="auto"/>
        <w:jc w:val="center"/>
        <w:rPr>
          <w:rFonts w:ascii="Times New Roman" w:eastAsia="Times New Roman" w:hAnsi="Times New Roman" w:cs="Times New Roman"/>
          <w:b/>
          <w:sz w:val="28"/>
          <w:szCs w:val="28"/>
          <w:lang w:val="uk-UA"/>
        </w:rPr>
      </w:pPr>
      <w:r w:rsidRPr="005770A1">
        <w:rPr>
          <w:rFonts w:ascii="Times New Roman" w:eastAsia="Times New Roman" w:hAnsi="Times New Roman" w:cs="Times New Roman"/>
          <w:b/>
          <w:sz w:val="28"/>
          <w:szCs w:val="28"/>
          <w:lang w:val="uk-UA"/>
        </w:rPr>
        <w:t>КЗ ЛОР ЛОІППО</w:t>
      </w:r>
    </w:p>
    <w:p w14:paraId="00000003" w14:textId="7D7BA332" w:rsidR="005B0F53" w:rsidRPr="005770A1" w:rsidRDefault="0089145E" w:rsidP="00117241">
      <w:pPr>
        <w:pBdr>
          <w:top w:val="nil"/>
          <w:left w:val="nil"/>
          <w:bottom w:val="nil"/>
          <w:right w:val="nil"/>
          <w:between w:val="nil"/>
        </w:pBdr>
        <w:spacing w:after="0" w:line="288" w:lineRule="auto"/>
        <w:ind w:right="720"/>
        <w:jc w:val="center"/>
        <w:rPr>
          <w:rFonts w:ascii="Times New Roman" w:eastAsia="Times New Roman" w:hAnsi="Times New Roman" w:cs="Times New Roman"/>
          <w:b/>
          <w:smallCaps/>
          <w:color w:val="000000"/>
          <w:sz w:val="28"/>
          <w:szCs w:val="28"/>
          <w:lang w:val="uk-UA"/>
        </w:rPr>
      </w:pPr>
      <w:r w:rsidRPr="005770A1">
        <w:rPr>
          <w:rFonts w:ascii="Times New Roman" w:eastAsia="Times New Roman" w:hAnsi="Times New Roman" w:cs="Times New Roman"/>
          <w:b/>
          <w:smallCaps/>
          <w:color w:val="000000"/>
          <w:sz w:val="28"/>
          <w:szCs w:val="28"/>
          <w:lang w:val="uk-UA"/>
        </w:rPr>
        <w:t>на 202</w:t>
      </w:r>
      <w:r w:rsidRPr="005770A1">
        <w:rPr>
          <w:rFonts w:ascii="Times New Roman" w:eastAsia="Times New Roman" w:hAnsi="Times New Roman" w:cs="Times New Roman"/>
          <w:b/>
          <w:smallCaps/>
          <w:sz w:val="28"/>
          <w:szCs w:val="28"/>
          <w:lang w:val="uk-UA"/>
        </w:rPr>
        <w:t>1</w:t>
      </w:r>
      <w:r w:rsidRPr="005770A1">
        <w:rPr>
          <w:rFonts w:ascii="Times New Roman" w:eastAsia="Times New Roman" w:hAnsi="Times New Roman" w:cs="Times New Roman"/>
          <w:b/>
          <w:smallCaps/>
          <w:color w:val="000000"/>
          <w:sz w:val="28"/>
          <w:szCs w:val="28"/>
          <w:lang w:val="uk-UA"/>
        </w:rPr>
        <w:t>-20</w:t>
      </w:r>
      <w:r w:rsidRPr="005770A1">
        <w:rPr>
          <w:rFonts w:ascii="Times New Roman" w:eastAsia="Times New Roman" w:hAnsi="Times New Roman" w:cs="Times New Roman"/>
          <w:b/>
          <w:smallCaps/>
          <w:sz w:val="28"/>
          <w:szCs w:val="28"/>
          <w:lang w:val="uk-UA"/>
        </w:rPr>
        <w:t>25</w:t>
      </w:r>
      <w:r w:rsidRPr="005770A1">
        <w:rPr>
          <w:rFonts w:ascii="Times New Roman" w:eastAsia="Times New Roman" w:hAnsi="Times New Roman" w:cs="Times New Roman"/>
          <w:b/>
          <w:smallCaps/>
          <w:color w:val="000000"/>
          <w:sz w:val="28"/>
          <w:szCs w:val="28"/>
          <w:lang w:val="uk-UA"/>
        </w:rPr>
        <w:t xml:space="preserve"> роки</w:t>
      </w:r>
    </w:p>
    <w:p w14:paraId="00000004" w14:textId="77777777" w:rsidR="005B0F53" w:rsidRPr="005770A1" w:rsidRDefault="005B0F53">
      <w:pPr>
        <w:spacing w:after="0" w:line="288" w:lineRule="auto"/>
        <w:jc w:val="center"/>
        <w:rPr>
          <w:rFonts w:ascii="Times New Roman" w:eastAsia="Times New Roman" w:hAnsi="Times New Roman" w:cs="Times New Roman"/>
          <w:sz w:val="28"/>
          <w:szCs w:val="28"/>
          <w:lang w:val="uk-UA"/>
        </w:rPr>
      </w:pPr>
    </w:p>
    <w:p w14:paraId="5AC4EEDF" w14:textId="77777777" w:rsidR="0089145E" w:rsidRPr="005770A1" w:rsidRDefault="0089145E">
      <w:pPr>
        <w:spacing w:after="0" w:line="288" w:lineRule="auto"/>
        <w:jc w:val="both"/>
        <w:rPr>
          <w:rFonts w:ascii="Times New Roman" w:hAnsi="Times New Roman" w:cs="Times New Roman"/>
          <w:sz w:val="28"/>
          <w:szCs w:val="28"/>
          <w:lang w:val="uk-UA"/>
        </w:rPr>
      </w:pPr>
    </w:p>
    <w:p w14:paraId="500CCB42" w14:textId="77777777" w:rsidR="0089145E" w:rsidRPr="005770A1" w:rsidRDefault="0089145E">
      <w:pPr>
        <w:spacing w:after="0" w:line="288" w:lineRule="auto"/>
        <w:jc w:val="both"/>
        <w:rPr>
          <w:rFonts w:ascii="Times New Roman" w:hAnsi="Times New Roman" w:cs="Times New Roman"/>
          <w:sz w:val="28"/>
          <w:szCs w:val="28"/>
          <w:lang w:val="uk-UA"/>
        </w:rPr>
      </w:pPr>
    </w:p>
    <w:p w14:paraId="15DE928C" w14:textId="77777777" w:rsidR="0089145E" w:rsidRPr="005770A1" w:rsidRDefault="0089145E">
      <w:pPr>
        <w:spacing w:after="0" w:line="288" w:lineRule="auto"/>
        <w:jc w:val="both"/>
        <w:rPr>
          <w:rFonts w:ascii="Times New Roman" w:hAnsi="Times New Roman" w:cs="Times New Roman"/>
          <w:sz w:val="28"/>
          <w:szCs w:val="28"/>
          <w:lang w:val="uk-UA"/>
        </w:rPr>
      </w:pPr>
    </w:p>
    <w:p w14:paraId="16A8CA19" w14:textId="77777777" w:rsidR="0089145E" w:rsidRPr="005770A1" w:rsidRDefault="0089145E">
      <w:pPr>
        <w:spacing w:after="0" w:line="288" w:lineRule="auto"/>
        <w:jc w:val="both"/>
        <w:rPr>
          <w:rFonts w:ascii="Times New Roman" w:hAnsi="Times New Roman" w:cs="Times New Roman"/>
          <w:sz w:val="28"/>
          <w:szCs w:val="28"/>
          <w:lang w:val="uk-UA"/>
        </w:rPr>
      </w:pPr>
    </w:p>
    <w:p w14:paraId="645DCE43" w14:textId="77777777" w:rsidR="0089145E" w:rsidRPr="005770A1" w:rsidRDefault="0089145E">
      <w:pPr>
        <w:spacing w:after="0" w:line="288" w:lineRule="auto"/>
        <w:jc w:val="both"/>
        <w:rPr>
          <w:rFonts w:ascii="Times New Roman" w:hAnsi="Times New Roman" w:cs="Times New Roman"/>
          <w:sz w:val="28"/>
          <w:szCs w:val="28"/>
          <w:lang w:val="uk-UA"/>
        </w:rPr>
      </w:pPr>
    </w:p>
    <w:p w14:paraId="7DBECE7B" w14:textId="77777777" w:rsidR="0089145E" w:rsidRPr="005770A1" w:rsidRDefault="0089145E">
      <w:pPr>
        <w:spacing w:after="0" w:line="288" w:lineRule="auto"/>
        <w:jc w:val="both"/>
        <w:rPr>
          <w:rFonts w:ascii="Times New Roman" w:hAnsi="Times New Roman" w:cs="Times New Roman"/>
          <w:sz w:val="28"/>
          <w:szCs w:val="28"/>
          <w:lang w:val="uk-UA"/>
        </w:rPr>
      </w:pPr>
    </w:p>
    <w:p w14:paraId="1C044557" w14:textId="77777777" w:rsidR="0089145E" w:rsidRPr="005770A1" w:rsidRDefault="0089145E">
      <w:pPr>
        <w:spacing w:after="0" w:line="288" w:lineRule="auto"/>
        <w:jc w:val="both"/>
        <w:rPr>
          <w:rFonts w:ascii="Times New Roman" w:hAnsi="Times New Roman" w:cs="Times New Roman"/>
          <w:sz w:val="28"/>
          <w:szCs w:val="28"/>
          <w:lang w:val="uk-UA"/>
        </w:rPr>
      </w:pPr>
    </w:p>
    <w:p w14:paraId="6AE4C96F" w14:textId="77777777" w:rsidR="0089145E" w:rsidRPr="005770A1" w:rsidRDefault="0089145E">
      <w:pPr>
        <w:spacing w:after="0" w:line="288" w:lineRule="auto"/>
        <w:jc w:val="both"/>
        <w:rPr>
          <w:rFonts w:ascii="Times New Roman" w:hAnsi="Times New Roman" w:cs="Times New Roman"/>
          <w:sz w:val="28"/>
          <w:szCs w:val="28"/>
          <w:lang w:val="uk-UA"/>
        </w:rPr>
      </w:pPr>
    </w:p>
    <w:p w14:paraId="66109551" w14:textId="77777777" w:rsidR="0089145E" w:rsidRPr="005770A1" w:rsidRDefault="0089145E">
      <w:pPr>
        <w:spacing w:after="0" w:line="288" w:lineRule="auto"/>
        <w:jc w:val="both"/>
        <w:rPr>
          <w:rFonts w:ascii="Times New Roman" w:hAnsi="Times New Roman" w:cs="Times New Roman"/>
          <w:sz w:val="28"/>
          <w:szCs w:val="28"/>
          <w:lang w:val="uk-UA"/>
        </w:rPr>
      </w:pPr>
    </w:p>
    <w:p w14:paraId="00000007" w14:textId="77777777" w:rsidR="005B0F53" w:rsidRPr="005770A1" w:rsidRDefault="005B0F53">
      <w:pPr>
        <w:spacing w:after="0" w:line="288" w:lineRule="auto"/>
        <w:jc w:val="both"/>
        <w:rPr>
          <w:rFonts w:ascii="Times New Roman" w:eastAsia="Times New Roman" w:hAnsi="Times New Roman" w:cs="Times New Roman"/>
          <w:sz w:val="28"/>
          <w:szCs w:val="28"/>
          <w:lang w:val="uk-UA"/>
        </w:rPr>
      </w:pPr>
    </w:p>
    <w:p w14:paraId="017EAEB9" w14:textId="77777777" w:rsidR="0089145E" w:rsidRPr="005770A1" w:rsidRDefault="0089145E">
      <w:pPr>
        <w:rPr>
          <w:rFonts w:ascii="Times New Roman" w:eastAsia="Times New Roman" w:hAnsi="Times New Roman" w:cs="Times New Roman"/>
          <w:b/>
          <w:color w:val="000000"/>
          <w:sz w:val="28"/>
          <w:szCs w:val="28"/>
          <w:lang w:val="uk-UA"/>
        </w:rPr>
      </w:pPr>
    </w:p>
    <w:p w14:paraId="7401AEE5" w14:textId="77777777" w:rsidR="0089145E" w:rsidRPr="005770A1" w:rsidRDefault="0089145E">
      <w:pPr>
        <w:rPr>
          <w:rFonts w:ascii="Times New Roman" w:eastAsia="Times New Roman" w:hAnsi="Times New Roman" w:cs="Times New Roman"/>
          <w:b/>
          <w:color w:val="000000"/>
          <w:sz w:val="28"/>
          <w:szCs w:val="28"/>
          <w:lang w:val="uk-UA"/>
        </w:rPr>
      </w:pPr>
    </w:p>
    <w:p w14:paraId="7F9F702A" w14:textId="77777777" w:rsidR="0089145E" w:rsidRPr="005770A1" w:rsidRDefault="0089145E">
      <w:pPr>
        <w:rPr>
          <w:rFonts w:ascii="Times New Roman" w:eastAsia="Times New Roman" w:hAnsi="Times New Roman" w:cs="Times New Roman"/>
          <w:b/>
          <w:color w:val="000000"/>
          <w:sz w:val="28"/>
          <w:szCs w:val="28"/>
          <w:lang w:val="uk-UA"/>
        </w:rPr>
      </w:pPr>
    </w:p>
    <w:p w14:paraId="229EF312" w14:textId="77777777" w:rsidR="0089145E" w:rsidRPr="005770A1" w:rsidRDefault="0089145E">
      <w:pPr>
        <w:rPr>
          <w:rFonts w:ascii="Times New Roman" w:eastAsia="Times New Roman" w:hAnsi="Times New Roman" w:cs="Times New Roman"/>
          <w:b/>
          <w:color w:val="000000"/>
          <w:sz w:val="28"/>
          <w:szCs w:val="28"/>
          <w:lang w:val="uk-UA"/>
        </w:rPr>
      </w:pPr>
    </w:p>
    <w:p w14:paraId="46DFBE19" w14:textId="77777777" w:rsidR="0089145E" w:rsidRDefault="0089145E">
      <w:pPr>
        <w:rPr>
          <w:rFonts w:ascii="Times New Roman" w:eastAsia="Times New Roman" w:hAnsi="Times New Roman" w:cs="Times New Roman"/>
          <w:b/>
          <w:color w:val="000000"/>
          <w:sz w:val="28"/>
          <w:szCs w:val="28"/>
          <w:lang w:val="uk-UA"/>
        </w:rPr>
      </w:pPr>
    </w:p>
    <w:p w14:paraId="6EB5917A" w14:textId="77777777" w:rsidR="00A00F2E" w:rsidRDefault="00A00F2E">
      <w:pPr>
        <w:rPr>
          <w:rFonts w:ascii="Times New Roman" w:eastAsia="Times New Roman" w:hAnsi="Times New Roman" w:cs="Times New Roman"/>
          <w:b/>
          <w:color w:val="000000"/>
          <w:sz w:val="28"/>
          <w:szCs w:val="28"/>
          <w:lang w:val="uk-UA"/>
        </w:rPr>
      </w:pPr>
    </w:p>
    <w:p w14:paraId="469AE1A1" w14:textId="77777777" w:rsidR="00A00F2E" w:rsidRPr="005770A1" w:rsidRDefault="00A00F2E">
      <w:pPr>
        <w:rPr>
          <w:rFonts w:ascii="Times New Roman" w:eastAsia="Times New Roman" w:hAnsi="Times New Roman" w:cs="Times New Roman"/>
          <w:b/>
          <w:color w:val="000000"/>
          <w:sz w:val="28"/>
          <w:szCs w:val="28"/>
          <w:lang w:val="uk-UA"/>
        </w:rPr>
      </w:pPr>
    </w:p>
    <w:p w14:paraId="5B75B215" w14:textId="4D3DBAC7" w:rsidR="00A00F2E" w:rsidRDefault="0089145E" w:rsidP="00A00F2E">
      <w:pPr>
        <w:jc w:val="center"/>
        <w:rPr>
          <w:rFonts w:ascii="Times New Roman" w:eastAsia="Times New Roman" w:hAnsi="Times New Roman" w:cs="Times New Roman"/>
          <w:b/>
          <w:color w:val="000000"/>
          <w:sz w:val="28"/>
          <w:szCs w:val="28"/>
          <w:lang w:val="uk-UA"/>
        </w:rPr>
      </w:pPr>
      <w:r w:rsidRPr="005770A1">
        <w:rPr>
          <w:rFonts w:ascii="Times New Roman" w:eastAsia="Times New Roman" w:hAnsi="Times New Roman" w:cs="Times New Roman"/>
          <w:b/>
          <w:color w:val="000000"/>
          <w:sz w:val="28"/>
          <w:szCs w:val="28"/>
          <w:lang w:val="uk-UA"/>
        </w:rPr>
        <w:t>Львів 2021</w:t>
      </w:r>
      <w:r w:rsidR="00A00F2E">
        <w:rPr>
          <w:rFonts w:ascii="Times New Roman" w:eastAsia="Times New Roman" w:hAnsi="Times New Roman" w:cs="Times New Roman"/>
          <w:b/>
          <w:color w:val="000000"/>
          <w:sz w:val="28"/>
          <w:szCs w:val="28"/>
          <w:lang w:val="uk-UA"/>
        </w:rPr>
        <w:br w:type="page"/>
      </w:r>
    </w:p>
    <w:p w14:paraId="00000008" w14:textId="36C5F777" w:rsidR="005B0F53" w:rsidRPr="005770A1" w:rsidRDefault="0089145E">
      <w:pPr>
        <w:keepNext/>
        <w:keepLines/>
        <w:pBdr>
          <w:top w:val="nil"/>
          <w:left w:val="nil"/>
          <w:bottom w:val="nil"/>
          <w:right w:val="nil"/>
          <w:between w:val="nil"/>
        </w:pBdr>
        <w:spacing w:before="240" w:after="0"/>
        <w:jc w:val="center"/>
        <w:rPr>
          <w:rFonts w:ascii="Times New Roman" w:eastAsia="Times New Roman" w:hAnsi="Times New Roman" w:cs="Times New Roman"/>
          <w:b/>
          <w:color w:val="000000"/>
          <w:sz w:val="28"/>
          <w:szCs w:val="28"/>
          <w:lang w:val="uk-UA"/>
        </w:rPr>
      </w:pPr>
      <w:r w:rsidRPr="005770A1">
        <w:rPr>
          <w:rFonts w:ascii="Times New Roman" w:eastAsia="Times New Roman" w:hAnsi="Times New Roman" w:cs="Times New Roman"/>
          <w:b/>
          <w:color w:val="000000"/>
          <w:sz w:val="28"/>
          <w:szCs w:val="28"/>
          <w:lang w:val="uk-UA"/>
        </w:rPr>
        <w:lastRenderedPageBreak/>
        <w:t>З</w:t>
      </w:r>
      <w:r w:rsidR="0064739A" w:rsidRPr="005770A1">
        <w:rPr>
          <w:rFonts w:ascii="Times New Roman" w:eastAsia="Times New Roman" w:hAnsi="Times New Roman" w:cs="Times New Roman"/>
          <w:b/>
          <w:color w:val="000000"/>
          <w:sz w:val="28"/>
          <w:szCs w:val="28"/>
          <w:lang w:val="uk-UA"/>
        </w:rPr>
        <w:t>МІСТ</w:t>
      </w:r>
    </w:p>
    <w:p w14:paraId="00000009" w14:textId="77777777" w:rsidR="005B0F53" w:rsidRPr="005770A1" w:rsidRDefault="005B0F53">
      <w:pPr>
        <w:rPr>
          <w:rFonts w:ascii="Times New Roman" w:eastAsia="Times New Roman" w:hAnsi="Times New Roman" w:cs="Times New Roman"/>
          <w:sz w:val="28"/>
          <w:szCs w:val="28"/>
          <w:lang w:val="uk-UA"/>
        </w:rPr>
      </w:pPr>
    </w:p>
    <w:sdt>
      <w:sdtPr>
        <w:rPr>
          <w:rFonts w:ascii="Times New Roman" w:hAnsi="Times New Roman" w:cs="Times New Roman"/>
          <w:b w:val="0"/>
          <w:bCs w:val="0"/>
          <w:caps w:val="0"/>
          <w:sz w:val="28"/>
          <w:szCs w:val="28"/>
          <w:lang w:val="uk-UA"/>
        </w:rPr>
        <w:id w:val="1223941855"/>
        <w:docPartObj>
          <w:docPartGallery w:val="Table of Contents"/>
          <w:docPartUnique/>
        </w:docPartObj>
      </w:sdtPr>
      <w:sdtEndPr/>
      <w:sdtContent>
        <w:p w14:paraId="58F4037D" w14:textId="60C99648" w:rsidR="00BF0A2C" w:rsidRDefault="0089145E">
          <w:pPr>
            <w:pStyle w:val="11"/>
            <w:tabs>
              <w:tab w:val="right" w:pos="9911"/>
            </w:tabs>
            <w:rPr>
              <w:rFonts w:asciiTheme="minorHAnsi" w:eastAsiaTheme="minorEastAsia" w:hAnsiTheme="minorHAnsi" w:cstheme="minorBidi"/>
              <w:b w:val="0"/>
              <w:bCs w:val="0"/>
              <w:caps w:val="0"/>
              <w:noProof/>
              <w:sz w:val="22"/>
              <w:szCs w:val="22"/>
              <w:lang w:val="uk-UA"/>
            </w:rPr>
          </w:pPr>
          <w:r w:rsidRPr="005770A1">
            <w:rPr>
              <w:rFonts w:ascii="Times New Roman" w:hAnsi="Times New Roman" w:cs="Times New Roman"/>
              <w:sz w:val="28"/>
              <w:szCs w:val="28"/>
              <w:lang w:val="uk-UA"/>
            </w:rPr>
            <w:fldChar w:fldCharType="begin"/>
          </w:r>
          <w:r w:rsidRPr="005770A1">
            <w:rPr>
              <w:rFonts w:ascii="Times New Roman" w:hAnsi="Times New Roman" w:cs="Times New Roman"/>
              <w:sz w:val="28"/>
              <w:szCs w:val="28"/>
              <w:lang w:val="uk-UA"/>
            </w:rPr>
            <w:instrText xml:space="preserve"> TOC \h \u \z </w:instrText>
          </w:r>
          <w:r w:rsidRPr="005770A1">
            <w:rPr>
              <w:rFonts w:ascii="Times New Roman" w:hAnsi="Times New Roman" w:cs="Times New Roman"/>
              <w:sz w:val="28"/>
              <w:szCs w:val="28"/>
              <w:lang w:val="uk-UA"/>
            </w:rPr>
            <w:fldChar w:fldCharType="separate"/>
          </w:r>
          <w:hyperlink w:anchor="_Toc95230146" w:history="1">
            <w:r w:rsidR="00BF0A2C" w:rsidRPr="009E6615">
              <w:rPr>
                <w:rStyle w:val="ab"/>
                <w:rFonts w:ascii="Times New Roman" w:eastAsia="Times New Roman" w:hAnsi="Times New Roman" w:cs="Times New Roman"/>
                <w:noProof/>
                <w:lang w:val="uk-UA"/>
              </w:rPr>
              <w:t>ПРЕАМБУЛА</w:t>
            </w:r>
            <w:r w:rsidR="00BF0A2C">
              <w:rPr>
                <w:noProof/>
                <w:webHidden/>
              </w:rPr>
              <w:tab/>
            </w:r>
            <w:r w:rsidR="00BF0A2C">
              <w:rPr>
                <w:noProof/>
                <w:webHidden/>
              </w:rPr>
              <w:fldChar w:fldCharType="begin"/>
            </w:r>
            <w:r w:rsidR="00BF0A2C">
              <w:rPr>
                <w:noProof/>
                <w:webHidden/>
              </w:rPr>
              <w:instrText xml:space="preserve"> PAGEREF _Toc95230146 \h </w:instrText>
            </w:r>
            <w:r w:rsidR="00BF0A2C">
              <w:rPr>
                <w:noProof/>
                <w:webHidden/>
              </w:rPr>
            </w:r>
            <w:r w:rsidR="00BF0A2C">
              <w:rPr>
                <w:noProof/>
                <w:webHidden/>
              </w:rPr>
              <w:fldChar w:fldCharType="separate"/>
            </w:r>
            <w:r w:rsidR="00CF5982">
              <w:rPr>
                <w:noProof/>
                <w:webHidden/>
              </w:rPr>
              <w:t>3</w:t>
            </w:r>
            <w:r w:rsidR="00BF0A2C">
              <w:rPr>
                <w:noProof/>
                <w:webHidden/>
              </w:rPr>
              <w:fldChar w:fldCharType="end"/>
            </w:r>
          </w:hyperlink>
        </w:p>
        <w:p w14:paraId="2436BC10" w14:textId="11E13C65" w:rsidR="00BF0A2C" w:rsidRDefault="00087013">
          <w:pPr>
            <w:pStyle w:val="11"/>
            <w:tabs>
              <w:tab w:val="right" w:pos="9911"/>
            </w:tabs>
            <w:rPr>
              <w:rFonts w:asciiTheme="minorHAnsi" w:eastAsiaTheme="minorEastAsia" w:hAnsiTheme="minorHAnsi" w:cstheme="minorBidi"/>
              <w:b w:val="0"/>
              <w:bCs w:val="0"/>
              <w:caps w:val="0"/>
              <w:noProof/>
              <w:sz w:val="22"/>
              <w:szCs w:val="22"/>
              <w:lang w:val="uk-UA"/>
            </w:rPr>
          </w:pPr>
          <w:hyperlink w:anchor="_Toc95230147" w:history="1">
            <w:r w:rsidR="00BF0A2C" w:rsidRPr="009E6615">
              <w:rPr>
                <w:rStyle w:val="ab"/>
                <w:rFonts w:ascii="Times New Roman" w:eastAsia="Times New Roman" w:hAnsi="Times New Roman" w:cs="Times New Roman"/>
                <w:noProof/>
                <w:lang w:val="uk-UA"/>
              </w:rPr>
              <w:t>МАНДАТ, ОРГАНІЗАЦІЙНА СТРУКТУРА, КАДРОВА ТА МАТЕРІАЛЬНА БАЗА</w:t>
            </w:r>
            <w:r w:rsidR="00BF0A2C">
              <w:rPr>
                <w:noProof/>
                <w:webHidden/>
              </w:rPr>
              <w:tab/>
            </w:r>
            <w:r w:rsidR="00BF0A2C">
              <w:rPr>
                <w:noProof/>
                <w:webHidden/>
              </w:rPr>
              <w:fldChar w:fldCharType="begin"/>
            </w:r>
            <w:r w:rsidR="00BF0A2C">
              <w:rPr>
                <w:noProof/>
                <w:webHidden/>
              </w:rPr>
              <w:instrText xml:space="preserve"> PAGEREF _Toc95230147 \h </w:instrText>
            </w:r>
            <w:r w:rsidR="00BF0A2C">
              <w:rPr>
                <w:noProof/>
                <w:webHidden/>
              </w:rPr>
            </w:r>
            <w:r w:rsidR="00BF0A2C">
              <w:rPr>
                <w:noProof/>
                <w:webHidden/>
              </w:rPr>
              <w:fldChar w:fldCharType="separate"/>
            </w:r>
            <w:r w:rsidR="00CF5982">
              <w:rPr>
                <w:noProof/>
                <w:webHidden/>
              </w:rPr>
              <w:t>3</w:t>
            </w:r>
            <w:r w:rsidR="00BF0A2C">
              <w:rPr>
                <w:noProof/>
                <w:webHidden/>
              </w:rPr>
              <w:fldChar w:fldCharType="end"/>
            </w:r>
          </w:hyperlink>
        </w:p>
        <w:p w14:paraId="62D969A2" w14:textId="0CDE6315" w:rsidR="00BF0A2C" w:rsidRDefault="00087013">
          <w:pPr>
            <w:pStyle w:val="11"/>
            <w:tabs>
              <w:tab w:val="right" w:pos="9911"/>
            </w:tabs>
            <w:rPr>
              <w:rFonts w:asciiTheme="minorHAnsi" w:eastAsiaTheme="minorEastAsia" w:hAnsiTheme="minorHAnsi" w:cstheme="minorBidi"/>
              <w:b w:val="0"/>
              <w:bCs w:val="0"/>
              <w:caps w:val="0"/>
              <w:noProof/>
              <w:sz w:val="22"/>
              <w:szCs w:val="22"/>
              <w:lang w:val="uk-UA"/>
            </w:rPr>
          </w:pPr>
          <w:hyperlink w:anchor="_Toc95230148" w:history="1">
            <w:r w:rsidR="00BF0A2C" w:rsidRPr="009E6615">
              <w:rPr>
                <w:rStyle w:val="ab"/>
                <w:rFonts w:ascii="Times New Roman" w:eastAsia="Times New Roman" w:hAnsi="Times New Roman" w:cs="Times New Roman"/>
                <w:noProof/>
                <w:lang w:val="uk-UA"/>
              </w:rPr>
              <w:t>ВІЗІЯ, МІСІЯ ТА ЦІННОСТІ ІНСТИТУТУ</w:t>
            </w:r>
            <w:r w:rsidR="00BF0A2C">
              <w:rPr>
                <w:noProof/>
                <w:webHidden/>
              </w:rPr>
              <w:tab/>
            </w:r>
            <w:r w:rsidR="00BF0A2C">
              <w:rPr>
                <w:noProof/>
                <w:webHidden/>
              </w:rPr>
              <w:fldChar w:fldCharType="begin"/>
            </w:r>
            <w:r w:rsidR="00BF0A2C">
              <w:rPr>
                <w:noProof/>
                <w:webHidden/>
              </w:rPr>
              <w:instrText xml:space="preserve"> PAGEREF _Toc95230148 \h </w:instrText>
            </w:r>
            <w:r w:rsidR="00BF0A2C">
              <w:rPr>
                <w:noProof/>
                <w:webHidden/>
              </w:rPr>
            </w:r>
            <w:r w:rsidR="00BF0A2C">
              <w:rPr>
                <w:noProof/>
                <w:webHidden/>
              </w:rPr>
              <w:fldChar w:fldCharType="separate"/>
            </w:r>
            <w:r w:rsidR="00CF5982">
              <w:rPr>
                <w:noProof/>
                <w:webHidden/>
              </w:rPr>
              <w:t>5</w:t>
            </w:r>
            <w:r w:rsidR="00BF0A2C">
              <w:rPr>
                <w:noProof/>
                <w:webHidden/>
              </w:rPr>
              <w:fldChar w:fldCharType="end"/>
            </w:r>
          </w:hyperlink>
        </w:p>
        <w:p w14:paraId="49B6520E" w14:textId="7A7ACD39" w:rsidR="00BF0A2C" w:rsidRDefault="00087013">
          <w:pPr>
            <w:pStyle w:val="22"/>
            <w:tabs>
              <w:tab w:val="right" w:pos="9911"/>
            </w:tabs>
            <w:rPr>
              <w:rFonts w:asciiTheme="minorHAnsi" w:eastAsiaTheme="minorEastAsia" w:hAnsiTheme="minorHAnsi" w:cstheme="minorBidi"/>
              <w:smallCaps w:val="0"/>
              <w:noProof/>
              <w:sz w:val="22"/>
              <w:szCs w:val="22"/>
              <w:lang w:val="uk-UA"/>
            </w:rPr>
          </w:pPr>
          <w:hyperlink w:anchor="_Toc95230149" w:history="1">
            <w:r w:rsidR="00BF0A2C" w:rsidRPr="009E6615">
              <w:rPr>
                <w:rStyle w:val="ab"/>
                <w:rFonts w:ascii="Times New Roman" w:eastAsia="Times New Roman" w:hAnsi="Times New Roman" w:cs="Times New Roman"/>
                <w:noProof/>
                <w:lang w:val="uk-UA"/>
              </w:rPr>
              <w:t>ВІЗІЯ</w:t>
            </w:r>
            <w:r w:rsidR="00BF0A2C">
              <w:rPr>
                <w:noProof/>
                <w:webHidden/>
              </w:rPr>
              <w:tab/>
            </w:r>
            <w:r w:rsidR="00BF0A2C">
              <w:rPr>
                <w:noProof/>
                <w:webHidden/>
              </w:rPr>
              <w:fldChar w:fldCharType="begin"/>
            </w:r>
            <w:r w:rsidR="00BF0A2C">
              <w:rPr>
                <w:noProof/>
                <w:webHidden/>
              </w:rPr>
              <w:instrText xml:space="preserve"> PAGEREF _Toc95230149 \h </w:instrText>
            </w:r>
            <w:r w:rsidR="00BF0A2C">
              <w:rPr>
                <w:noProof/>
                <w:webHidden/>
              </w:rPr>
            </w:r>
            <w:r w:rsidR="00BF0A2C">
              <w:rPr>
                <w:noProof/>
                <w:webHidden/>
              </w:rPr>
              <w:fldChar w:fldCharType="separate"/>
            </w:r>
            <w:r w:rsidR="00CF5982">
              <w:rPr>
                <w:noProof/>
                <w:webHidden/>
              </w:rPr>
              <w:t>5</w:t>
            </w:r>
            <w:r w:rsidR="00BF0A2C">
              <w:rPr>
                <w:noProof/>
                <w:webHidden/>
              </w:rPr>
              <w:fldChar w:fldCharType="end"/>
            </w:r>
          </w:hyperlink>
        </w:p>
        <w:p w14:paraId="7276B3A2" w14:textId="6C967F1C" w:rsidR="00BF0A2C" w:rsidRDefault="00087013">
          <w:pPr>
            <w:pStyle w:val="22"/>
            <w:tabs>
              <w:tab w:val="right" w:pos="9911"/>
            </w:tabs>
            <w:rPr>
              <w:rFonts w:asciiTheme="minorHAnsi" w:eastAsiaTheme="minorEastAsia" w:hAnsiTheme="minorHAnsi" w:cstheme="minorBidi"/>
              <w:smallCaps w:val="0"/>
              <w:noProof/>
              <w:sz w:val="22"/>
              <w:szCs w:val="22"/>
              <w:lang w:val="uk-UA"/>
            </w:rPr>
          </w:pPr>
          <w:hyperlink w:anchor="_Toc95230150" w:history="1">
            <w:r w:rsidR="00BF0A2C" w:rsidRPr="009E6615">
              <w:rPr>
                <w:rStyle w:val="ab"/>
                <w:rFonts w:ascii="Times New Roman" w:eastAsia="Times New Roman" w:hAnsi="Times New Roman" w:cs="Times New Roman"/>
                <w:noProof/>
                <w:lang w:val="uk-UA"/>
              </w:rPr>
              <w:t>МІСІЯ</w:t>
            </w:r>
            <w:r w:rsidR="00BF0A2C">
              <w:rPr>
                <w:noProof/>
                <w:webHidden/>
              </w:rPr>
              <w:tab/>
            </w:r>
            <w:r w:rsidR="00BF0A2C">
              <w:rPr>
                <w:noProof/>
                <w:webHidden/>
              </w:rPr>
              <w:fldChar w:fldCharType="begin"/>
            </w:r>
            <w:r w:rsidR="00BF0A2C">
              <w:rPr>
                <w:noProof/>
                <w:webHidden/>
              </w:rPr>
              <w:instrText xml:space="preserve"> PAGEREF _Toc95230150 \h </w:instrText>
            </w:r>
            <w:r w:rsidR="00BF0A2C">
              <w:rPr>
                <w:noProof/>
                <w:webHidden/>
              </w:rPr>
            </w:r>
            <w:r w:rsidR="00BF0A2C">
              <w:rPr>
                <w:noProof/>
                <w:webHidden/>
              </w:rPr>
              <w:fldChar w:fldCharType="separate"/>
            </w:r>
            <w:r w:rsidR="00CF5982">
              <w:rPr>
                <w:noProof/>
                <w:webHidden/>
              </w:rPr>
              <w:t>5</w:t>
            </w:r>
            <w:r w:rsidR="00BF0A2C">
              <w:rPr>
                <w:noProof/>
                <w:webHidden/>
              </w:rPr>
              <w:fldChar w:fldCharType="end"/>
            </w:r>
          </w:hyperlink>
        </w:p>
        <w:p w14:paraId="4ED631CE" w14:textId="7873B943" w:rsidR="00BF0A2C" w:rsidRDefault="00087013">
          <w:pPr>
            <w:pStyle w:val="22"/>
            <w:tabs>
              <w:tab w:val="right" w:pos="9911"/>
            </w:tabs>
            <w:rPr>
              <w:rFonts w:asciiTheme="minorHAnsi" w:eastAsiaTheme="minorEastAsia" w:hAnsiTheme="minorHAnsi" w:cstheme="minorBidi"/>
              <w:smallCaps w:val="0"/>
              <w:noProof/>
              <w:sz w:val="22"/>
              <w:szCs w:val="22"/>
              <w:lang w:val="uk-UA"/>
            </w:rPr>
          </w:pPr>
          <w:hyperlink w:anchor="_Toc95230151" w:history="1">
            <w:r w:rsidR="00BF0A2C" w:rsidRPr="009E6615">
              <w:rPr>
                <w:rStyle w:val="ab"/>
                <w:rFonts w:ascii="Times New Roman" w:eastAsia="Times New Roman" w:hAnsi="Times New Roman" w:cs="Times New Roman"/>
                <w:noProof/>
                <w:lang w:val="uk-UA"/>
              </w:rPr>
              <w:t>ЦІННОСТІ</w:t>
            </w:r>
            <w:r w:rsidR="00BF0A2C">
              <w:rPr>
                <w:noProof/>
                <w:webHidden/>
              </w:rPr>
              <w:tab/>
            </w:r>
            <w:r w:rsidR="00BF0A2C">
              <w:rPr>
                <w:noProof/>
                <w:webHidden/>
              </w:rPr>
              <w:fldChar w:fldCharType="begin"/>
            </w:r>
            <w:r w:rsidR="00BF0A2C">
              <w:rPr>
                <w:noProof/>
                <w:webHidden/>
              </w:rPr>
              <w:instrText xml:space="preserve"> PAGEREF _Toc95230151 \h </w:instrText>
            </w:r>
            <w:r w:rsidR="00BF0A2C">
              <w:rPr>
                <w:noProof/>
                <w:webHidden/>
              </w:rPr>
            </w:r>
            <w:r w:rsidR="00BF0A2C">
              <w:rPr>
                <w:noProof/>
                <w:webHidden/>
              </w:rPr>
              <w:fldChar w:fldCharType="separate"/>
            </w:r>
            <w:r w:rsidR="00CF5982">
              <w:rPr>
                <w:noProof/>
                <w:webHidden/>
              </w:rPr>
              <w:t>5</w:t>
            </w:r>
            <w:r w:rsidR="00BF0A2C">
              <w:rPr>
                <w:noProof/>
                <w:webHidden/>
              </w:rPr>
              <w:fldChar w:fldCharType="end"/>
            </w:r>
          </w:hyperlink>
        </w:p>
        <w:p w14:paraId="0A4191AB" w14:textId="689B5FA0" w:rsidR="00BF0A2C" w:rsidRDefault="00087013">
          <w:pPr>
            <w:pStyle w:val="11"/>
            <w:tabs>
              <w:tab w:val="right" w:pos="9911"/>
            </w:tabs>
            <w:rPr>
              <w:rFonts w:asciiTheme="minorHAnsi" w:eastAsiaTheme="minorEastAsia" w:hAnsiTheme="minorHAnsi" w:cstheme="minorBidi"/>
              <w:b w:val="0"/>
              <w:bCs w:val="0"/>
              <w:caps w:val="0"/>
              <w:noProof/>
              <w:sz w:val="22"/>
              <w:szCs w:val="22"/>
              <w:lang w:val="uk-UA"/>
            </w:rPr>
          </w:pPr>
          <w:hyperlink w:anchor="_Toc95230152" w:history="1">
            <w:r w:rsidR="00BF0A2C" w:rsidRPr="009E6615">
              <w:rPr>
                <w:rStyle w:val="ab"/>
                <w:rFonts w:ascii="Times New Roman" w:eastAsia="Times New Roman" w:hAnsi="Times New Roman" w:cs="Times New Roman"/>
                <w:noProof/>
                <w:lang w:val="uk-UA"/>
              </w:rPr>
              <w:t>СТЕЙКХОЛДЕРИ ІНСТИТУТУ</w:t>
            </w:r>
            <w:r w:rsidR="00BF0A2C">
              <w:rPr>
                <w:noProof/>
                <w:webHidden/>
              </w:rPr>
              <w:tab/>
            </w:r>
            <w:r w:rsidR="00BF0A2C">
              <w:rPr>
                <w:noProof/>
                <w:webHidden/>
              </w:rPr>
              <w:fldChar w:fldCharType="begin"/>
            </w:r>
            <w:r w:rsidR="00BF0A2C">
              <w:rPr>
                <w:noProof/>
                <w:webHidden/>
              </w:rPr>
              <w:instrText xml:space="preserve"> PAGEREF _Toc95230152 \h </w:instrText>
            </w:r>
            <w:r w:rsidR="00BF0A2C">
              <w:rPr>
                <w:noProof/>
                <w:webHidden/>
              </w:rPr>
            </w:r>
            <w:r w:rsidR="00BF0A2C">
              <w:rPr>
                <w:noProof/>
                <w:webHidden/>
              </w:rPr>
              <w:fldChar w:fldCharType="separate"/>
            </w:r>
            <w:r w:rsidR="00CF5982">
              <w:rPr>
                <w:noProof/>
                <w:webHidden/>
              </w:rPr>
              <w:t>8</w:t>
            </w:r>
            <w:r w:rsidR="00BF0A2C">
              <w:rPr>
                <w:noProof/>
                <w:webHidden/>
              </w:rPr>
              <w:fldChar w:fldCharType="end"/>
            </w:r>
          </w:hyperlink>
        </w:p>
        <w:p w14:paraId="107DFAD5" w14:textId="06A11189" w:rsidR="00BF0A2C" w:rsidRDefault="00087013">
          <w:pPr>
            <w:pStyle w:val="11"/>
            <w:tabs>
              <w:tab w:val="right" w:pos="9911"/>
            </w:tabs>
            <w:rPr>
              <w:rFonts w:asciiTheme="minorHAnsi" w:eastAsiaTheme="minorEastAsia" w:hAnsiTheme="minorHAnsi" w:cstheme="minorBidi"/>
              <w:b w:val="0"/>
              <w:bCs w:val="0"/>
              <w:caps w:val="0"/>
              <w:noProof/>
              <w:sz w:val="22"/>
              <w:szCs w:val="22"/>
              <w:lang w:val="uk-UA"/>
            </w:rPr>
          </w:pPr>
          <w:hyperlink w:anchor="_Toc95230153" w:history="1">
            <w:r w:rsidR="00BF0A2C" w:rsidRPr="009E6615">
              <w:rPr>
                <w:rStyle w:val="ab"/>
                <w:rFonts w:ascii="Times New Roman" w:eastAsia="Times New Roman" w:hAnsi="Times New Roman" w:cs="Times New Roman"/>
                <w:noProof/>
                <w:lang w:val="uk-UA"/>
              </w:rPr>
              <w:t>ЦІЛЬОВІ АУДИТОРІЇ ІНСТИТУТУ</w:t>
            </w:r>
            <w:r w:rsidR="00BF0A2C">
              <w:rPr>
                <w:noProof/>
                <w:webHidden/>
              </w:rPr>
              <w:tab/>
            </w:r>
            <w:r w:rsidR="00BF0A2C">
              <w:rPr>
                <w:noProof/>
                <w:webHidden/>
              </w:rPr>
              <w:fldChar w:fldCharType="begin"/>
            </w:r>
            <w:r w:rsidR="00BF0A2C">
              <w:rPr>
                <w:noProof/>
                <w:webHidden/>
              </w:rPr>
              <w:instrText xml:space="preserve"> PAGEREF _Toc95230153 \h </w:instrText>
            </w:r>
            <w:r w:rsidR="00BF0A2C">
              <w:rPr>
                <w:noProof/>
                <w:webHidden/>
              </w:rPr>
            </w:r>
            <w:r w:rsidR="00BF0A2C">
              <w:rPr>
                <w:noProof/>
                <w:webHidden/>
              </w:rPr>
              <w:fldChar w:fldCharType="separate"/>
            </w:r>
            <w:r w:rsidR="00CF5982">
              <w:rPr>
                <w:noProof/>
                <w:webHidden/>
              </w:rPr>
              <w:t>8</w:t>
            </w:r>
            <w:r w:rsidR="00BF0A2C">
              <w:rPr>
                <w:noProof/>
                <w:webHidden/>
              </w:rPr>
              <w:fldChar w:fldCharType="end"/>
            </w:r>
          </w:hyperlink>
        </w:p>
        <w:p w14:paraId="4C0C6936" w14:textId="37E86CF4" w:rsidR="00BF0A2C" w:rsidRDefault="00087013">
          <w:pPr>
            <w:pStyle w:val="11"/>
            <w:tabs>
              <w:tab w:val="right" w:pos="9911"/>
            </w:tabs>
            <w:rPr>
              <w:rFonts w:asciiTheme="minorHAnsi" w:eastAsiaTheme="minorEastAsia" w:hAnsiTheme="minorHAnsi" w:cstheme="minorBidi"/>
              <w:b w:val="0"/>
              <w:bCs w:val="0"/>
              <w:caps w:val="0"/>
              <w:noProof/>
              <w:sz w:val="22"/>
              <w:szCs w:val="22"/>
              <w:lang w:val="uk-UA"/>
            </w:rPr>
          </w:pPr>
          <w:hyperlink w:anchor="_Toc95230154" w:history="1">
            <w:r w:rsidR="00BF0A2C" w:rsidRPr="009E6615">
              <w:rPr>
                <w:rStyle w:val="ab"/>
                <w:rFonts w:ascii="Times New Roman" w:eastAsia="Times New Roman" w:hAnsi="Times New Roman" w:cs="Times New Roman"/>
                <w:noProof/>
                <w:lang w:val="uk-UA"/>
              </w:rPr>
              <w:t>СТРАТЕГІЧНІ ЗАВДАННЯ ТА ЦІЛІ ІНСТИТУТУ</w:t>
            </w:r>
            <w:r w:rsidR="00BF0A2C">
              <w:rPr>
                <w:noProof/>
                <w:webHidden/>
              </w:rPr>
              <w:tab/>
            </w:r>
            <w:r w:rsidR="00BF0A2C">
              <w:rPr>
                <w:noProof/>
                <w:webHidden/>
              </w:rPr>
              <w:fldChar w:fldCharType="begin"/>
            </w:r>
            <w:r w:rsidR="00BF0A2C">
              <w:rPr>
                <w:noProof/>
                <w:webHidden/>
              </w:rPr>
              <w:instrText xml:space="preserve"> PAGEREF _Toc95230154 \h </w:instrText>
            </w:r>
            <w:r w:rsidR="00BF0A2C">
              <w:rPr>
                <w:noProof/>
                <w:webHidden/>
              </w:rPr>
            </w:r>
            <w:r w:rsidR="00BF0A2C">
              <w:rPr>
                <w:noProof/>
                <w:webHidden/>
              </w:rPr>
              <w:fldChar w:fldCharType="separate"/>
            </w:r>
            <w:r w:rsidR="00CF5982">
              <w:rPr>
                <w:noProof/>
                <w:webHidden/>
              </w:rPr>
              <w:t>9</w:t>
            </w:r>
            <w:r w:rsidR="00BF0A2C">
              <w:rPr>
                <w:noProof/>
                <w:webHidden/>
              </w:rPr>
              <w:fldChar w:fldCharType="end"/>
            </w:r>
          </w:hyperlink>
        </w:p>
        <w:p w14:paraId="132D206D" w14:textId="4B998EF6" w:rsidR="00BF0A2C" w:rsidRDefault="00087013">
          <w:pPr>
            <w:pStyle w:val="22"/>
            <w:tabs>
              <w:tab w:val="right" w:pos="9911"/>
            </w:tabs>
            <w:rPr>
              <w:rFonts w:asciiTheme="minorHAnsi" w:eastAsiaTheme="minorEastAsia" w:hAnsiTheme="minorHAnsi" w:cstheme="minorBidi"/>
              <w:smallCaps w:val="0"/>
              <w:noProof/>
              <w:sz w:val="22"/>
              <w:szCs w:val="22"/>
              <w:lang w:val="uk-UA"/>
            </w:rPr>
          </w:pPr>
          <w:hyperlink w:anchor="_Toc95230155" w:history="1">
            <w:r w:rsidR="00BF0A2C" w:rsidRPr="009E6615">
              <w:rPr>
                <w:rStyle w:val="ab"/>
                <w:rFonts w:ascii="Times New Roman" w:eastAsia="Times New Roman" w:hAnsi="Times New Roman" w:cs="Times New Roman"/>
                <w:b/>
                <w:noProof/>
                <w:lang w:val="uk-UA"/>
              </w:rPr>
              <w:t>СТРАТЕГІЧНІ ЦІЛІ ІНСТИТУТУ</w:t>
            </w:r>
            <w:r w:rsidR="00BF0A2C">
              <w:rPr>
                <w:noProof/>
                <w:webHidden/>
              </w:rPr>
              <w:tab/>
            </w:r>
            <w:r w:rsidR="00BF0A2C">
              <w:rPr>
                <w:noProof/>
                <w:webHidden/>
              </w:rPr>
              <w:fldChar w:fldCharType="begin"/>
            </w:r>
            <w:r w:rsidR="00BF0A2C">
              <w:rPr>
                <w:noProof/>
                <w:webHidden/>
              </w:rPr>
              <w:instrText xml:space="preserve"> PAGEREF _Toc95230155 \h </w:instrText>
            </w:r>
            <w:r w:rsidR="00BF0A2C">
              <w:rPr>
                <w:noProof/>
                <w:webHidden/>
              </w:rPr>
            </w:r>
            <w:r w:rsidR="00BF0A2C">
              <w:rPr>
                <w:noProof/>
                <w:webHidden/>
              </w:rPr>
              <w:fldChar w:fldCharType="separate"/>
            </w:r>
            <w:r w:rsidR="00CF5982">
              <w:rPr>
                <w:noProof/>
                <w:webHidden/>
              </w:rPr>
              <w:t>9</w:t>
            </w:r>
            <w:r w:rsidR="00BF0A2C">
              <w:rPr>
                <w:noProof/>
                <w:webHidden/>
              </w:rPr>
              <w:fldChar w:fldCharType="end"/>
            </w:r>
          </w:hyperlink>
        </w:p>
        <w:p w14:paraId="4541A6FA" w14:textId="572A6607" w:rsidR="00BF0A2C" w:rsidRDefault="00087013">
          <w:pPr>
            <w:pStyle w:val="22"/>
            <w:tabs>
              <w:tab w:val="right" w:pos="9911"/>
            </w:tabs>
            <w:rPr>
              <w:rFonts w:asciiTheme="minorHAnsi" w:eastAsiaTheme="minorEastAsia" w:hAnsiTheme="minorHAnsi" w:cstheme="minorBidi"/>
              <w:smallCaps w:val="0"/>
              <w:noProof/>
              <w:sz w:val="22"/>
              <w:szCs w:val="22"/>
              <w:lang w:val="uk-UA"/>
            </w:rPr>
          </w:pPr>
          <w:hyperlink w:anchor="_Toc95230156" w:history="1">
            <w:r w:rsidR="00BF0A2C" w:rsidRPr="009E6615">
              <w:rPr>
                <w:rStyle w:val="ab"/>
                <w:rFonts w:ascii="Times New Roman" w:eastAsia="Times New Roman" w:hAnsi="Times New Roman" w:cs="Times New Roman"/>
                <w:b/>
                <w:noProof/>
                <w:lang w:val="uk-UA"/>
              </w:rPr>
              <w:t>МАТРИЦЯ СТРАТЕГІЧНИХ ТА ОПЕРАЦІЙНИХ ЦІЛЕЙ ІНСТИТУТУ</w:t>
            </w:r>
            <w:r w:rsidR="00BF0A2C">
              <w:rPr>
                <w:noProof/>
                <w:webHidden/>
              </w:rPr>
              <w:tab/>
            </w:r>
            <w:r w:rsidR="00BF0A2C">
              <w:rPr>
                <w:noProof/>
                <w:webHidden/>
              </w:rPr>
              <w:fldChar w:fldCharType="begin"/>
            </w:r>
            <w:r w:rsidR="00BF0A2C">
              <w:rPr>
                <w:noProof/>
                <w:webHidden/>
              </w:rPr>
              <w:instrText xml:space="preserve"> PAGEREF _Toc95230156 \h </w:instrText>
            </w:r>
            <w:r w:rsidR="00BF0A2C">
              <w:rPr>
                <w:noProof/>
                <w:webHidden/>
              </w:rPr>
            </w:r>
            <w:r w:rsidR="00BF0A2C">
              <w:rPr>
                <w:noProof/>
                <w:webHidden/>
              </w:rPr>
              <w:fldChar w:fldCharType="separate"/>
            </w:r>
            <w:r w:rsidR="00CF5982">
              <w:rPr>
                <w:noProof/>
                <w:webHidden/>
              </w:rPr>
              <w:t>10</w:t>
            </w:r>
            <w:r w:rsidR="00BF0A2C">
              <w:rPr>
                <w:noProof/>
                <w:webHidden/>
              </w:rPr>
              <w:fldChar w:fldCharType="end"/>
            </w:r>
          </w:hyperlink>
        </w:p>
        <w:p w14:paraId="02AF9333" w14:textId="63FD9A6E" w:rsidR="00BF0A2C" w:rsidRDefault="00087013">
          <w:pPr>
            <w:pStyle w:val="11"/>
            <w:tabs>
              <w:tab w:val="right" w:pos="9911"/>
            </w:tabs>
            <w:rPr>
              <w:rFonts w:asciiTheme="minorHAnsi" w:eastAsiaTheme="minorEastAsia" w:hAnsiTheme="minorHAnsi" w:cstheme="minorBidi"/>
              <w:b w:val="0"/>
              <w:bCs w:val="0"/>
              <w:caps w:val="0"/>
              <w:noProof/>
              <w:sz w:val="22"/>
              <w:szCs w:val="22"/>
              <w:lang w:val="uk-UA"/>
            </w:rPr>
          </w:pPr>
          <w:hyperlink w:anchor="_Toc95230157" w:history="1">
            <w:r w:rsidR="00BF0A2C" w:rsidRPr="009E6615">
              <w:rPr>
                <w:rStyle w:val="ab"/>
                <w:rFonts w:ascii="Times New Roman" w:eastAsia="Times New Roman" w:hAnsi="Times New Roman" w:cs="Times New Roman"/>
                <w:noProof/>
                <w:lang w:val="uk-UA"/>
              </w:rPr>
              <w:t>СТИСЛА ХАРАКТЕРИСТИКА СТРАТЕГІЧНИХ ЗАВДАНЬ ІНСТИТУТУ</w:t>
            </w:r>
            <w:r w:rsidR="00BF0A2C">
              <w:rPr>
                <w:noProof/>
                <w:webHidden/>
              </w:rPr>
              <w:tab/>
            </w:r>
            <w:r w:rsidR="00BF0A2C">
              <w:rPr>
                <w:noProof/>
                <w:webHidden/>
              </w:rPr>
              <w:fldChar w:fldCharType="begin"/>
            </w:r>
            <w:r w:rsidR="00BF0A2C">
              <w:rPr>
                <w:noProof/>
                <w:webHidden/>
              </w:rPr>
              <w:instrText xml:space="preserve"> PAGEREF _Toc95230157 \h </w:instrText>
            </w:r>
            <w:r w:rsidR="00BF0A2C">
              <w:rPr>
                <w:noProof/>
                <w:webHidden/>
              </w:rPr>
            </w:r>
            <w:r w:rsidR="00BF0A2C">
              <w:rPr>
                <w:noProof/>
                <w:webHidden/>
              </w:rPr>
              <w:fldChar w:fldCharType="separate"/>
            </w:r>
            <w:r w:rsidR="00CF5982">
              <w:rPr>
                <w:noProof/>
                <w:webHidden/>
              </w:rPr>
              <w:t>11</w:t>
            </w:r>
            <w:r w:rsidR="00BF0A2C">
              <w:rPr>
                <w:noProof/>
                <w:webHidden/>
              </w:rPr>
              <w:fldChar w:fldCharType="end"/>
            </w:r>
          </w:hyperlink>
        </w:p>
        <w:p w14:paraId="24AEBEDB" w14:textId="4F6C45D5" w:rsidR="00BF0A2C" w:rsidRDefault="00087013">
          <w:pPr>
            <w:pStyle w:val="22"/>
            <w:tabs>
              <w:tab w:val="left" w:pos="660"/>
              <w:tab w:val="right" w:pos="9911"/>
            </w:tabs>
            <w:rPr>
              <w:rFonts w:asciiTheme="minorHAnsi" w:eastAsiaTheme="minorEastAsia" w:hAnsiTheme="minorHAnsi" w:cstheme="minorBidi"/>
              <w:smallCaps w:val="0"/>
              <w:noProof/>
              <w:sz w:val="22"/>
              <w:szCs w:val="22"/>
              <w:lang w:val="uk-UA"/>
            </w:rPr>
          </w:pPr>
          <w:hyperlink w:anchor="_Toc95230158" w:history="1">
            <w:r w:rsidR="00BF0A2C" w:rsidRPr="009E6615">
              <w:rPr>
                <w:rStyle w:val="ab"/>
                <w:rFonts w:ascii="Times New Roman" w:eastAsia="Times New Roman" w:hAnsi="Times New Roman" w:cs="Times New Roman"/>
                <w:b/>
                <w:noProof/>
                <w:lang w:val="uk-UA"/>
              </w:rPr>
              <w:t>1.</w:t>
            </w:r>
            <w:r w:rsidR="00BF0A2C">
              <w:rPr>
                <w:rFonts w:asciiTheme="minorHAnsi" w:eastAsiaTheme="minorEastAsia" w:hAnsiTheme="minorHAnsi" w:cstheme="minorBidi"/>
                <w:smallCaps w:val="0"/>
                <w:noProof/>
                <w:sz w:val="22"/>
                <w:szCs w:val="22"/>
                <w:lang w:val="uk-UA"/>
              </w:rPr>
              <w:tab/>
            </w:r>
            <w:r w:rsidR="00BF0A2C" w:rsidRPr="009E6615">
              <w:rPr>
                <w:rStyle w:val="ab"/>
                <w:rFonts w:ascii="Times New Roman" w:eastAsia="Times New Roman" w:hAnsi="Times New Roman" w:cs="Times New Roman"/>
                <w:b/>
                <w:noProof/>
                <w:lang w:val="uk-UA"/>
              </w:rPr>
              <w:t>Реалізація державної та регіональної політики згідно з Концепцією НУШ та реформами інших секторів освіти</w:t>
            </w:r>
            <w:r w:rsidR="00BF0A2C">
              <w:rPr>
                <w:noProof/>
                <w:webHidden/>
              </w:rPr>
              <w:tab/>
            </w:r>
            <w:r w:rsidR="00BF0A2C">
              <w:rPr>
                <w:noProof/>
                <w:webHidden/>
              </w:rPr>
              <w:fldChar w:fldCharType="begin"/>
            </w:r>
            <w:r w:rsidR="00BF0A2C">
              <w:rPr>
                <w:noProof/>
                <w:webHidden/>
              </w:rPr>
              <w:instrText xml:space="preserve"> PAGEREF _Toc95230158 \h </w:instrText>
            </w:r>
            <w:r w:rsidR="00BF0A2C">
              <w:rPr>
                <w:noProof/>
                <w:webHidden/>
              </w:rPr>
            </w:r>
            <w:r w:rsidR="00BF0A2C">
              <w:rPr>
                <w:noProof/>
                <w:webHidden/>
              </w:rPr>
              <w:fldChar w:fldCharType="separate"/>
            </w:r>
            <w:r w:rsidR="00CF5982">
              <w:rPr>
                <w:noProof/>
                <w:webHidden/>
              </w:rPr>
              <w:t>11</w:t>
            </w:r>
            <w:r w:rsidR="00BF0A2C">
              <w:rPr>
                <w:noProof/>
                <w:webHidden/>
              </w:rPr>
              <w:fldChar w:fldCharType="end"/>
            </w:r>
          </w:hyperlink>
        </w:p>
        <w:p w14:paraId="5EDC9B4B" w14:textId="220763AF" w:rsidR="00BF0A2C" w:rsidRDefault="00087013">
          <w:pPr>
            <w:pStyle w:val="30"/>
            <w:tabs>
              <w:tab w:val="right" w:pos="9911"/>
            </w:tabs>
            <w:rPr>
              <w:rFonts w:asciiTheme="minorHAnsi" w:eastAsiaTheme="minorEastAsia" w:hAnsiTheme="minorHAnsi" w:cstheme="minorBidi"/>
              <w:i w:val="0"/>
              <w:iCs w:val="0"/>
              <w:noProof/>
              <w:sz w:val="22"/>
              <w:szCs w:val="22"/>
              <w:lang w:val="uk-UA"/>
            </w:rPr>
          </w:pPr>
          <w:hyperlink w:anchor="_Toc95230159" w:history="1">
            <w:r w:rsidR="00BF0A2C" w:rsidRPr="009E6615">
              <w:rPr>
                <w:rStyle w:val="ab"/>
                <w:rFonts w:ascii="Times New Roman" w:eastAsia="Times New Roman" w:hAnsi="Times New Roman" w:cs="Times New Roman"/>
                <w:noProof/>
                <w:lang w:val="uk-UA"/>
              </w:rPr>
              <w:t>Індикатори досягнення стратегічної цілі</w:t>
            </w:r>
            <w:r w:rsidR="00BF0A2C">
              <w:rPr>
                <w:noProof/>
                <w:webHidden/>
              </w:rPr>
              <w:tab/>
            </w:r>
            <w:r w:rsidR="00BF0A2C">
              <w:rPr>
                <w:noProof/>
                <w:webHidden/>
              </w:rPr>
              <w:fldChar w:fldCharType="begin"/>
            </w:r>
            <w:r w:rsidR="00BF0A2C">
              <w:rPr>
                <w:noProof/>
                <w:webHidden/>
              </w:rPr>
              <w:instrText xml:space="preserve"> PAGEREF _Toc95230159 \h </w:instrText>
            </w:r>
            <w:r w:rsidR="00BF0A2C">
              <w:rPr>
                <w:noProof/>
                <w:webHidden/>
              </w:rPr>
            </w:r>
            <w:r w:rsidR="00BF0A2C">
              <w:rPr>
                <w:noProof/>
                <w:webHidden/>
              </w:rPr>
              <w:fldChar w:fldCharType="separate"/>
            </w:r>
            <w:r w:rsidR="00CF5982">
              <w:rPr>
                <w:noProof/>
                <w:webHidden/>
              </w:rPr>
              <w:t>12</w:t>
            </w:r>
            <w:r w:rsidR="00BF0A2C">
              <w:rPr>
                <w:noProof/>
                <w:webHidden/>
              </w:rPr>
              <w:fldChar w:fldCharType="end"/>
            </w:r>
          </w:hyperlink>
        </w:p>
        <w:p w14:paraId="503E84E1" w14:textId="2FD22742" w:rsidR="00BF0A2C" w:rsidRDefault="00087013">
          <w:pPr>
            <w:pStyle w:val="22"/>
            <w:tabs>
              <w:tab w:val="right" w:pos="9911"/>
            </w:tabs>
            <w:rPr>
              <w:rFonts w:asciiTheme="minorHAnsi" w:eastAsiaTheme="minorEastAsia" w:hAnsiTheme="minorHAnsi" w:cstheme="minorBidi"/>
              <w:smallCaps w:val="0"/>
              <w:noProof/>
              <w:sz w:val="22"/>
              <w:szCs w:val="22"/>
              <w:lang w:val="uk-UA"/>
            </w:rPr>
          </w:pPr>
          <w:hyperlink w:anchor="_Toc95230160" w:history="1">
            <w:r w:rsidR="00BF0A2C" w:rsidRPr="009E6615">
              <w:rPr>
                <w:rStyle w:val="ab"/>
                <w:rFonts w:ascii="Times New Roman" w:eastAsia="Times New Roman" w:hAnsi="Times New Roman" w:cs="Times New Roman"/>
                <w:b/>
                <w:noProof/>
                <w:lang w:val="uk-UA"/>
              </w:rPr>
              <w:t>2. Надання якісних освітніх послуг для професійного розвитку педагогічної спільноти</w:t>
            </w:r>
            <w:r w:rsidR="00BF0A2C">
              <w:rPr>
                <w:noProof/>
                <w:webHidden/>
              </w:rPr>
              <w:tab/>
            </w:r>
            <w:r w:rsidR="00BF0A2C">
              <w:rPr>
                <w:noProof/>
                <w:webHidden/>
              </w:rPr>
              <w:fldChar w:fldCharType="begin"/>
            </w:r>
            <w:r w:rsidR="00BF0A2C">
              <w:rPr>
                <w:noProof/>
                <w:webHidden/>
              </w:rPr>
              <w:instrText xml:space="preserve"> PAGEREF _Toc95230160 \h </w:instrText>
            </w:r>
            <w:r w:rsidR="00BF0A2C">
              <w:rPr>
                <w:noProof/>
                <w:webHidden/>
              </w:rPr>
            </w:r>
            <w:r w:rsidR="00BF0A2C">
              <w:rPr>
                <w:noProof/>
                <w:webHidden/>
              </w:rPr>
              <w:fldChar w:fldCharType="separate"/>
            </w:r>
            <w:r w:rsidR="00CF5982">
              <w:rPr>
                <w:noProof/>
                <w:webHidden/>
              </w:rPr>
              <w:t>12</w:t>
            </w:r>
            <w:r w:rsidR="00BF0A2C">
              <w:rPr>
                <w:noProof/>
                <w:webHidden/>
              </w:rPr>
              <w:fldChar w:fldCharType="end"/>
            </w:r>
          </w:hyperlink>
        </w:p>
        <w:p w14:paraId="097C9684" w14:textId="440580C7" w:rsidR="00BF0A2C" w:rsidRDefault="00087013">
          <w:pPr>
            <w:pStyle w:val="30"/>
            <w:tabs>
              <w:tab w:val="right" w:pos="9911"/>
            </w:tabs>
            <w:rPr>
              <w:rFonts w:asciiTheme="minorHAnsi" w:eastAsiaTheme="minorEastAsia" w:hAnsiTheme="minorHAnsi" w:cstheme="minorBidi"/>
              <w:i w:val="0"/>
              <w:iCs w:val="0"/>
              <w:noProof/>
              <w:sz w:val="22"/>
              <w:szCs w:val="22"/>
              <w:lang w:val="uk-UA"/>
            </w:rPr>
          </w:pPr>
          <w:hyperlink w:anchor="_Toc95230161" w:history="1">
            <w:r w:rsidR="00BF0A2C" w:rsidRPr="009E6615">
              <w:rPr>
                <w:rStyle w:val="ab"/>
                <w:rFonts w:ascii="Times New Roman" w:eastAsia="Times New Roman" w:hAnsi="Times New Roman" w:cs="Times New Roman"/>
                <w:noProof/>
                <w:lang w:val="uk-UA"/>
              </w:rPr>
              <w:t>Преамбула</w:t>
            </w:r>
            <w:r w:rsidR="00BF0A2C">
              <w:rPr>
                <w:noProof/>
                <w:webHidden/>
              </w:rPr>
              <w:tab/>
            </w:r>
            <w:r w:rsidR="00BF0A2C">
              <w:rPr>
                <w:noProof/>
                <w:webHidden/>
              </w:rPr>
              <w:fldChar w:fldCharType="begin"/>
            </w:r>
            <w:r w:rsidR="00BF0A2C">
              <w:rPr>
                <w:noProof/>
                <w:webHidden/>
              </w:rPr>
              <w:instrText xml:space="preserve"> PAGEREF _Toc95230161 \h </w:instrText>
            </w:r>
            <w:r w:rsidR="00BF0A2C">
              <w:rPr>
                <w:noProof/>
                <w:webHidden/>
              </w:rPr>
            </w:r>
            <w:r w:rsidR="00BF0A2C">
              <w:rPr>
                <w:noProof/>
                <w:webHidden/>
              </w:rPr>
              <w:fldChar w:fldCharType="separate"/>
            </w:r>
            <w:r w:rsidR="00CF5982">
              <w:rPr>
                <w:noProof/>
                <w:webHidden/>
              </w:rPr>
              <w:t>12</w:t>
            </w:r>
            <w:r w:rsidR="00BF0A2C">
              <w:rPr>
                <w:noProof/>
                <w:webHidden/>
              </w:rPr>
              <w:fldChar w:fldCharType="end"/>
            </w:r>
          </w:hyperlink>
        </w:p>
        <w:p w14:paraId="0BA6F337" w14:textId="435E0696" w:rsidR="00BF0A2C" w:rsidRDefault="00087013">
          <w:pPr>
            <w:pStyle w:val="30"/>
            <w:tabs>
              <w:tab w:val="right" w:pos="9911"/>
            </w:tabs>
            <w:rPr>
              <w:rFonts w:asciiTheme="minorHAnsi" w:eastAsiaTheme="minorEastAsia" w:hAnsiTheme="minorHAnsi" w:cstheme="minorBidi"/>
              <w:i w:val="0"/>
              <w:iCs w:val="0"/>
              <w:noProof/>
              <w:sz w:val="22"/>
              <w:szCs w:val="22"/>
              <w:lang w:val="uk-UA"/>
            </w:rPr>
          </w:pPr>
          <w:hyperlink w:anchor="_Toc95230162" w:history="1">
            <w:r w:rsidR="00BF0A2C" w:rsidRPr="009E6615">
              <w:rPr>
                <w:rStyle w:val="ab"/>
                <w:rFonts w:ascii="Times New Roman" w:eastAsia="Times New Roman" w:hAnsi="Times New Roman" w:cs="Times New Roman"/>
                <w:noProof/>
                <w:lang w:val="uk-UA"/>
              </w:rPr>
              <w:t>Індикатори досягнення стратегічної цілі</w:t>
            </w:r>
            <w:r w:rsidR="00BF0A2C">
              <w:rPr>
                <w:noProof/>
                <w:webHidden/>
              </w:rPr>
              <w:tab/>
            </w:r>
            <w:r w:rsidR="00BF0A2C">
              <w:rPr>
                <w:noProof/>
                <w:webHidden/>
              </w:rPr>
              <w:fldChar w:fldCharType="begin"/>
            </w:r>
            <w:r w:rsidR="00BF0A2C">
              <w:rPr>
                <w:noProof/>
                <w:webHidden/>
              </w:rPr>
              <w:instrText xml:space="preserve"> PAGEREF _Toc95230162 \h </w:instrText>
            </w:r>
            <w:r w:rsidR="00BF0A2C">
              <w:rPr>
                <w:noProof/>
                <w:webHidden/>
              </w:rPr>
            </w:r>
            <w:r w:rsidR="00BF0A2C">
              <w:rPr>
                <w:noProof/>
                <w:webHidden/>
              </w:rPr>
              <w:fldChar w:fldCharType="separate"/>
            </w:r>
            <w:r w:rsidR="00CF5982">
              <w:rPr>
                <w:noProof/>
                <w:webHidden/>
              </w:rPr>
              <w:t>13</w:t>
            </w:r>
            <w:r w:rsidR="00BF0A2C">
              <w:rPr>
                <w:noProof/>
                <w:webHidden/>
              </w:rPr>
              <w:fldChar w:fldCharType="end"/>
            </w:r>
          </w:hyperlink>
        </w:p>
        <w:p w14:paraId="1ECD2D5F" w14:textId="238422A4" w:rsidR="00BF0A2C" w:rsidRDefault="00087013">
          <w:pPr>
            <w:pStyle w:val="22"/>
            <w:tabs>
              <w:tab w:val="right" w:pos="9911"/>
            </w:tabs>
            <w:rPr>
              <w:rFonts w:asciiTheme="minorHAnsi" w:eastAsiaTheme="minorEastAsia" w:hAnsiTheme="minorHAnsi" w:cstheme="minorBidi"/>
              <w:smallCaps w:val="0"/>
              <w:noProof/>
              <w:sz w:val="22"/>
              <w:szCs w:val="22"/>
              <w:lang w:val="uk-UA"/>
            </w:rPr>
          </w:pPr>
          <w:hyperlink w:anchor="_Toc95230163" w:history="1">
            <w:r w:rsidR="00BF0A2C" w:rsidRPr="009E6615">
              <w:rPr>
                <w:rStyle w:val="ab"/>
                <w:rFonts w:ascii="Times New Roman" w:eastAsia="Times New Roman" w:hAnsi="Times New Roman" w:cs="Times New Roman"/>
                <w:b/>
                <w:noProof/>
                <w:lang w:val="uk-UA"/>
              </w:rPr>
              <w:t>3. Організація методичного супроводу освітнього процесу в умовах децентралізації</w:t>
            </w:r>
            <w:r w:rsidR="00BF0A2C">
              <w:rPr>
                <w:noProof/>
                <w:webHidden/>
              </w:rPr>
              <w:tab/>
            </w:r>
            <w:r w:rsidR="00BF0A2C">
              <w:rPr>
                <w:noProof/>
                <w:webHidden/>
              </w:rPr>
              <w:fldChar w:fldCharType="begin"/>
            </w:r>
            <w:r w:rsidR="00BF0A2C">
              <w:rPr>
                <w:noProof/>
                <w:webHidden/>
              </w:rPr>
              <w:instrText xml:space="preserve"> PAGEREF _Toc95230163 \h </w:instrText>
            </w:r>
            <w:r w:rsidR="00BF0A2C">
              <w:rPr>
                <w:noProof/>
                <w:webHidden/>
              </w:rPr>
            </w:r>
            <w:r w:rsidR="00BF0A2C">
              <w:rPr>
                <w:noProof/>
                <w:webHidden/>
              </w:rPr>
              <w:fldChar w:fldCharType="separate"/>
            </w:r>
            <w:r w:rsidR="00CF5982">
              <w:rPr>
                <w:noProof/>
                <w:webHidden/>
              </w:rPr>
              <w:t>13</w:t>
            </w:r>
            <w:r w:rsidR="00BF0A2C">
              <w:rPr>
                <w:noProof/>
                <w:webHidden/>
              </w:rPr>
              <w:fldChar w:fldCharType="end"/>
            </w:r>
          </w:hyperlink>
        </w:p>
        <w:p w14:paraId="40524551" w14:textId="3F29B3E1" w:rsidR="00BF0A2C" w:rsidRDefault="00087013">
          <w:pPr>
            <w:pStyle w:val="30"/>
            <w:tabs>
              <w:tab w:val="right" w:pos="9911"/>
            </w:tabs>
            <w:rPr>
              <w:rFonts w:asciiTheme="minorHAnsi" w:eastAsiaTheme="minorEastAsia" w:hAnsiTheme="minorHAnsi" w:cstheme="minorBidi"/>
              <w:i w:val="0"/>
              <w:iCs w:val="0"/>
              <w:noProof/>
              <w:sz w:val="22"/>
              <w:szCs w:val="22"/>
              <w:lang w:val="uk-UA"/>
            </w:rPr>
          </w:pPr>
          <w:hyperlink w:anchor="_Toc95230164" w:history="1">
            <w:r w:rsidR="00BF0A2C" w:rsidRPr="009E6615">
              <w:rPr>
                <w:rStyle w:val="ab"/>
                <w:rFonts w:ascii="Times New Roman" w:eastAsia="Times New Roman" w:hAnsi="Times New Roman" w:cs="Times New Roman"/>
                <w:noProof/>
                <w:lang w:val="uk-UA"/>
              </w:rPr>
              <w:t>Преамбула</w:t>
            </w:r>
            <w:r w:rsidR="00BF0A2C">
              <w:rPr>
                <w:noProof/>
                <w:webHidden/>
              </w:rPr>
              <w:tab/>
            </w:r>
            <w:r w:rsidR="00BF0A2C">
              <w:rPr>
                <w:noProof/>
                <w:webHidden/>
              </w:rPr>
              <w:fldChar w:fldCharType="begin"/>
            </w:r>
            <w:r w:rsidR="00BF0A2C">
              <w:rPr>
                <w:noProof/>
                <w:webHidden/>
              </w:rPr>
              <w:instrText xml:space="preserve"> PAGEREF _Toc95230164 \h </w:instrText>
            </w:r>
            <w:r w:rsidR="00BF0A2C">
              <w:rPr>
                <w:noProof/>
                <w:webHidden/>
              </w:rPr>
            </w:r>
            <w:r w:rsidR="00BF0A2C">
              <w:rPr>
                <w:noProof/>
                <w:webHidden/>
              </w:rPr>
              <w:fldChar w:fldCharType="separate"/>
            </w:r>
            <w:r w:rsidR="00CF5982">
              <w:rPr>
                <w:noProof/>
                <w:webHidden/>
              </w:rPr>
              <w:t>13</w:t>
            </w:r>
            <w:r w:rsidR="00BF0A2C">
              <w:rPr>
                <w:noProof/>
                <w:webHidden/>
              </w:rPr>
              <w:fldChar w:fldCharType="end"/>
            </w:r>
          </w:hyperlink>
        </w:p>
        <w:p w14:paraId="2F3A09EC" w14:textId="35EBF907" w:rsidR="00BF0A2C" w:rsidRDefault="00087013">
          <w:pPr>
            <w:pStyle w:val="30"/>
            <w:tabs>
              <w:tab w:val="right" w:pos="9911"/>
            </w:tabs>
            <w:rPr>
              <w:rFonts w:asciiTheme="minorHAnsi" w:eastAsiaTheme="minorEastAsia" w:hAnsiTheme="minorHAnsi" w:cstheme="minorBidi"/>
              <w:i w:val="0"/>
              <w:iCs w:val="0"/>
              <w:noProof/>
              <w:sz w:val="22"/>
              <w:szCs w:val="22"/>
              <w:lang w:val="uk-UA"/>
            </w:rPr>
          </w:pPr>
          <w:hyperlink w:anchor="_Toc95230165" w:history="1">
            <w:r w:rsidR="00BF0A2C" w:rsidRPr="009E6615">
              <w:rPr>
                <w:rStyle w:val="ab"/>
                <w:rFonts w:ascii="Times New Roman" w:eastAsia="Times New Roman" w:hAnsi="Times New Roman" w:cs="Times New Roman"/>
                <w:noProof/>
                <w:lang w:val="uk-UA"/>
              </w:rPr>
              <w:t>Індикатори досягнення стратегічної цілі</w:t>
            </w:r>
            <w:r w:rsidR="00BF0A2C">
              <w:rPr>
                <w:noProof/>
                <w:webHidden/>
              </w:rPr>
              <w:tab/>
            </w:r>
            <w:r w:rsidR="00BF0A2C">
              <w:rPr>
                <w:noProof/>
                <w:webHidden/>
              </w:rPr>
              <w:fldChar w:fldCharType="begin"/>
            </w:r>
            <w:r w:rsidR="00BF0A2C">
              <w:rPr>
                <w:noProof/>
                <w:webHidden/>
              </w:rPr>
              <w:instrText xml:space="preserve"> PAGEREF _Toc95230165 \h </w:instrText>
            </w:r>
            <w:r w:rsidR="00BF0A2C">
              <w:rPr>
                <w:noProof/>
                <w:webHidden/>
              </w:rPr>
            </w:r>
            <w:r w:rsidR="00BF0A2C">
              <w:rPr>
                <w:noProof/>
                <w:webHidden/>
              </w:rPr>
              <w:fldChar w:fldCharType="separate"/>
            </w:r>
            <w:r w:rsidR="00CF5982">
              <w:rPr>
                <w:noProof/>
                <w:webHidden/>
              </w:rPr>
              <w:t>14</w:t>
            </w:r>
            <w:r w:rsidR="00BF0A2C">
              <w:rPr>
                <w:noProof/>
                <w:webHidden/>
              </w:rPr>
              <w:fldChar w:fldCharType="end"/>
            </w:r>
          </w:hyperlink>
        </w:p>
        <w:p w14:paraId="609B5FE0" w14:textId="10221D8A" w:rsidR="00BF0A2C" w:rsidRDefault="00087013">
          <w:pPr>
            <w:pStyle w:val="22"/>
            <w:tabs>
              <w:tab w:val="right" w:pos="9911"/>
            </w:tabs>
            <w:rPr>
              <w:rFonts w:asciiTheme="minorHAnsi" w:eastAsiaTheme="minorEastAsia" w:hAnsiTheme="minorHAnsi" w:cstheme="minorBidi"/>
              <w:smallCaps w:val="0"/>
              <w:noProof/>
              <w:sz w:val="22"/>
              <w:szCs w:val="22"/>
              <w:lang w:val="uk-UA"/>
            </w:rPr>
          </w:pPr>
          <w:hyperlink w:anchor="_Toc95230166" w:history="1">
            <w:r w:rsidR="00BF0A2C" w:rsidRPr="009E6615">
              <w:rPr>
                <w:rStyle w:val="ab"/>
                <w:rFonts w:ascii="Times New Roman" w:eastAsia="Times New Roman" w:hAnsi="Times New Roman" w:cs="Times New Roman"/>
                <w:b/>
                <w:noProof/>
                <w:lang w:val="uk-UA"/>
              </w:rPr>
              <w:t>4. Розвиток наукової та інноваційної діяльності задля професійного зростання, співпраці та змін</w:t>
            </w:r>
            <w:r w:rsidR="00BF0A2C">
              <w:rPr>
                <w:noProof/>
                <w:webHidden/>
              </w:rPr>
              <w:tab/>
            </w:r>
            <w:r w:rsidR="00BF0A2C">
              <w:rPr>
                <w:noProof/>
                <w:webHidden/>
              </w:rPr>
              <w:fldChar w:fldCharType="begin"/>
            </w:r>
            <w:r w:rsidR="00BF0A2C">
              <w:rPr>
                <w:noProof/>
                <w:webHidden/>
              </w:rPr>
              <w:instrText xml:space="preserve"> PAGEREF _Toc95230166 \h </w:instrText>
            </w:r>
            <w:r w:rsidR="00BF0A2C">
              <w:rPr>
                <w:noProof/>
                <w:webHidden/>
              </w:rPr>
            </w:r>
            <w:r w:rsidR="00BF0A2C">
              <w:rPr>
                <w:noProof/>
                <w:webHidden/>
              </w:rPr>
              <w:fldChar w:fldCharType="separate"/>
            </w:r>
            <w:r w:rsidR="00CF5982">
              <w:rPr>
                <w:noProof/>
                <w:webHidden/>
              </w:rPr>
              <w:t>15</w:t>
            </w:r>
            <w:r w:rsidR="00BF0A2C">
              <w:rPr>
                <w:noProof/>
                <w:webHidden/>
              </w:rPr>
              <w:fldChar w:fldCharType="end"/>
            </w:r>
          </w:hyperlink>
        </w:p>
        <w:p w14:paraId="43B9F69B" w14:textId="3B3BE9E7" w:rsidR="00BF0A2C" w:rsidRDefault="00087013">
          <w:pPr>
            <w:pStyle w:val="30"/>
            <w:tabs>
              <w:tab w:val="right" w:pos="9911"/>
            </w:tabs>
            <w:rPr>
              <w:rFonts w:asciiTheme="minorHAnsi" w:eastAsiaTheme="minorEastAsia" w:hAnsiTheme="minorHAnsi" w:cstheme="minorBidi"/>
              <w:i w:val="0"/>
              <w:iCs w:val="0"/>
              <w:noProof/>
              <w:sz w:val="22"/>
              <w:szCs w:val="22"/>
              <w:lang w:val="uk-UA"/>
            </w:rPr>
          </w:pPr>
          <w:hyperlink w:anchor="_Toc95230167" w:history="1">
            <w:r w:rsidR="00BF0A2C" w:rsidRPr="009E6615">
              <w:rPr>
                <w:rStyle w:val="ab"/>
                <w:rFonts w:ascii="Times New Roman" w:eastAsia="Times New Roman" w:hAnsi="Times New Roman" w:cs="Times New Roman"/>
                <w:noProof/>
                <w:lang w:val="uk-UA"/>
              </w:rPr>
              <w:t>Преамбула</w:t>
            </w:r>
            <w:r w:rsidR="00BF0A2C">
              <w:rPr>
                <w:noProof/>
                <w:webHidden/>
              </w:rPr>
              <w:tab/>
            </w:r>
            <w:r w:rsidR="00BF0A2C">
              <w:rPr>
                <w:noProof/>
                <w:webHidden/>
              </w:rPr>
              <w:fldChar w:fldCharType="begin"/>
            </w:r>
            <w:r w:rsidR="00BF0A2C">
              <w:rPr>
                <w:noProof/>
                <w:webHidden/>
              </w:rPr>
              <w:instrText xml:space="preserve"> PAGEREF _Toc95230167 \h </w:instrText>
            </w:r>
            <w:r w:rsidR="00BF0A2C">
              <w:rPr>
                <w:noProof/>
                <w:webHidden/>
              </w:rPr>
            </w:r>
            <w:r w:rsidR="00BF0A2C">
              <w:rPr>
                <w:noProof/>
                <w:webHidden/>
              </w:rPr>
              <w:fldChar w:fldCharType="separate"/>
            </w:r>
            <w:r w:rsidR="00CF5982">
              <w:rPr>
                <w:noProof/>
                <w:webHidden/>
              </w:rPr>
              <w:t>15</w:t>
            </w:r>
            <w:r w:rsidR="00BF0A2C">
              <w:rPr>
                <w:noProof/>
                <w:webHidden/>
              </w:rPr>
              <w:fldChar w:fldCharType="end"/>
            </w:r>
          </w:hyperlink>
        </w:p>
        <w:p w14:paraId="5036772B" w14:textId="31BDF4DF" w:rsidR="00BF0A2C" w:rsidRDefault="00087013">
          <w:pPr>
            <w:pStyle w:val="30"/>
            <w:tabs>
              <w:tab w:val="right" w:pos="9911"/>
            </w:tabs>
            <w:rPr>
              <w:rFonts w:asciiTheme="minorHAnsi" w:eastAsiaTheme="minorEastAsia" w:hAnsiTheme="minorHAnsi" w:cstheme="minorBidi"/>
              <w:i w:val="0"/>
              <w:iCs w:val="0"/>
              <w:noProof/>
              <w:sz w:val="22"/>
              <w:szCs w:val="22"/>
              <w:lang w:val="uk-UA"/>
            </w:rPr>
          </w:pPr>
          <w:hyperlink w:anchor="_Toc95230168" w:history="1">
            <w:r w:rsidR="00BF0A2C" w:rsidRPr="009E6615">
              <w:rPr>
                <w:rStyle w:val="ab"/>
                <w:rFonts w:ascii="Times New Roman" w:eastAsia="Times New Roman" w:hAnsi="Times New Roman" w:cs="Times New Roman"/>
                <w:noProof/>
                <w:lang w:val="uk-UA"/>
              </w:rPr>
              <w:t>Індикатори досягнення стратегічної цілі</w:t>
            </w:r>
            <w:r w:rsidR="00BF0A2C">
              <w:rPr>
                <w:noProof/>
                <w:webHidden/>
              </w:rPr>
              <w:tab/>
            </w:r>
            <w:r w:rsidR="00BF0A2C">
              <w:rPr>
                <w:noProof/>
                <w:webHidden/>
              </w:rPr>
              <w:fldChar w:fldCharType="begin"/>
            </w:r>
            <w:r w:rsidR="00BF0A2C">
              <w:rPr>
                <w:noProof/>
                <w:webHidden/>
              </w:rPr>
              <w:instrText xml:space="preserve"> PAGEREF _Toc95230168 \h </w:instrText>
            </w:r>
            <w:r w:rsidR="00BF0A2C">
              <w:rPr>
                <w:noProof/>
                <w:webHidden/>
              </w:rPr>
            </w:r>
            <w:r w:rsidR="00BF0A2C">
              <w:rPr>
                <w:noProof/>
                <w:webHidden/>
              </w:rPr>
              <w:fldChar w:fldCharType="separate"/>
            </w:r>
            <w:r w:rsidR="00CF5982">
              <w:rPr>
                <w:noProof/>
                <w:webHidden/>
              </w:rPr>
              <w:t>15</w:t>
            </w:r>
            <w:r w:rsidR="00BF0A2C">
              <w:rPr>
                <w:noProof/>
                <w:webHidden/>
              </w:rPr>
              <w:fldChar w:fldCharType="end"/>
            </w:r>
          </w:hyperlink>
        </w:p>
        <w:p w14:paraId="548684D0" w14:textId="743D8D6B" w:rsidR="00BF0A2C" w:rsidRDefault="00087013">
          <w:pPr>
            <w:pStyle w:val="22"/>
            <w:tabs>
              <w:tab w:val="right" w:pos="9911"/>
            </w:tabs>
            <w:rPr>
              <w:rFonts w:asciiTheme="minorHAnsi" w:eastAsiaTheme="minorEastAsia" w:hAnsiTheme="minorHAnsi" w:cstheme="minorBidi"/>
              <w:smallCaps w:val="0"/>
              <w:noProof/>
              <w:sz w:val="22"/>
              <w:szCs w:val="22"/>
              <w:lang w:val="uk-UA"/>
            </w:rPr>
          </w:pPr>
          <w:hyperlink w:anchor="_Toc95230169" w:history="1">
            <w:r w:rsidR="00BF0A2C" w:rsidRPr="009E6615">
              <w:rPr>
                <w:rStyle w:val="ab"/>
                <w:rFonts w:ascii="Times New Roman" w:eastAsia="Times New Roman" w:hAnsi="Times New Roman" w:cs="Times New Roman"/>
                <w:b/>
                <w:noProof/>
                <w:lang w:val="uk-UA"/>
              </w:rPr>
              <w:t>5. Внутрішнє забезпечення якості освітньої діяльності інституту</w:t>
            </w:r>
            <w:r w:rsidR="00BF0A2C">
              <w:rPr>
                <w:noProof/>
                <w:webHidden/>
              </w:rPr>
              <w:tab/>
            </w:r>
            <w:r w:rsidR="00BF0A2C">
              <w:rPr>
                <w:noProof/>
                <w:webHidden/>
              </w:rPr>
              <w:fldChar w:fldCharType="begin"/>
            </w:r>
            <w:r w:rsidR="00BF0A2C">
              <w:rPr>
                <w:noProof/>
                <w:webHidden/>
              </w:rPr>
              <w:instrText xml:space="preserve"> PAGEREF _Toc95230169 \h </w:instrText>
            </w:r>
            <w:r w:rsidR="00BF0A2C">
              <w:rPr>
                <w:noProof/>
                <w:webHidden/>
              </w:rPr>
            </w:r>
            <w:r w:rsidR="00BF0A2C">
              <w:rPr>
                <w:noProof/>
                <w:webHidden/>
              </w:rPr>
              <w:fldChar w:fldCharType="separate"/>
            </w:r>
            <w:r w:rsidR="00CF5982">
              <w:rPr>
                <w:noProof/>
                <w:webHidden/>
              </w:rPr>
              <w:t>16</w:t>
            </w:r>
            <w:r w:rsidR="00BF0A2C">
              <w:rPr>
                <w:noProof/>
                <w:webHidden/>
              </w:rPr>
              <w:fldChar w:fldCharType="end"/>
            </w:r>
          </w:hyperlink>
        </w:p>
        <w:p w14:paraId="47A1F162" w14:textId="2639F0A6" w:rsidR="00BF0A2C" w:rsidRDefault="00087013">
          <w:pPr>
            <w:pStyle w:val="30"/>
            <w:tabs>
              <w:tab w:val="right" w:pos="9911"/>
            </w:tabs>
            <w:rPr>
              <w:rFonts w:asciiTheme="minorHAnsi" w:eastAsiaTheme="minorEastAsia" w:hAnsiTheme="minorHAnsi" w:cstheme="minorBidi"/>
              <w:i w:val="0"/>
              <w:iCs w:val="0"/>
              <w:noProof/>
              <w:sz w:val="22"/>
              <w:szCs w:val="22"/>
              <w:lang w:val="uk-UA"/>
            </w:rPr>
          </w:pPr>
          <w:hyperlink w:anchor="_Toc95230170" w:history="1">
            <w:r w:rsidR="00BF0A2C" w:rsidRPr="009E6615">
              <w:rPr>
                <w:rStyle w:val="ab"/>
                <w:rFonts w:ascii="Times New Roman" w:eastAsia="Times New Roman" w:hAnsi="Times New Roman" w:cs="Times New Roman"/>
                <w:noProof/>
                <w:lang w:val="uk-UA"/>
              </w:rPr>
              <w:t>Преамбула</w:t>
            </w:r>
            <w:r w:rsidR="00BF0A2C">
              <w:rPr>
                <w:noProof/>
                <w:webHidden/>
              </w:rPr>
              <w:tab/>
            </w:r>
            <w:r w:rsidR="00BF0A2C">
              <w:rPr>
                <w:noProof/>
                <w:webHidden/>
              </w:rPr>
              <w:fldChar w:fldCharType="begin"/>
            </w:r>
            <w:r w:rsidR="00BF0A2C">
              <w:rPr>
                <w:noProof/>
                <w:webHidden/>
              </w:rPr>
              <w:instrText xml:space="preserve"> PAGEREF _Toc95230170 \h </w:instrText>
            </w:r>
            <w:r w:rsidR="00BF0A2C">
              <w:rPr>
                <w:noProof/>
                <w:webHidden/>
              </w:rPr>
            </w:r>
            <w:r w:rsidR="00BF0A2C">
              <w:rPr>
                <w:noProof/>
                <w:webHidden/>
              </w:rPr>
              <w:fldChar w:fldCharType="separate"/>
            </w:r>
            <w:r w:rsidR="00CF5982">
              <w:rPr>
                <w:noProof/>
                <w:webHidden/>
              </w:rPr>
              <w:t>16</w:t>
            </w:r>
            <w:r w:rsidR="00BF0A2C">
              <w:rPr>
                <w:noProof/>
                <w:webHidden/>
              </w:rPr>
              <w:fldChar w:fldCharType="end"/>
            </w:r>
          </w:hyperlink>
        </w:p>
        <w:p w14:paraId="2AB623EE" w14:textId="5CE0933E" w:rsidR="00BF0A2C" w:rsidRDefault="00087013">
          <w:pPr>
            <w:pStyle w:val="30"/>
            <w:tabs>
              <w:tab w:val="right" w:pos="9911"/>
            </w:tabs>
            <w:rPr>
              <w:rFonts w:asciiTheme="minorHAnsi" w:eastAsiaTheme="minorEastAsia" w:hAnsiTheme="minorHAnsi" w:cstheme="minorBidi"/>
              <w:i w:val="0"/>
              <w:iCs w:val="0"/>
              <w:noProof/>
              <w:sz w:val="22"/>
              <w:szCs w:val="22"/>
              <w:lang w:val="uk-UA"/>
            </w:rPr>
          </w:pPr>
          <w:hyperlink w:anchor="_Toc95230171" w:history="1">
            <w:r w:rsidR="00BF0A2C" w:rsidRPr="009E6615">
              <w:rPr>
                <w:rStyle w:val="ab"/>
                <w:rFonts w:ascii="Times New Roman" w:eastAsia="Times New Roman" w:hAnsi="Times New Roman" w:cs="Times New Roman"/>
                <w:noProof/>
                <w:lang w:val="uk-UA"/>
              </w:rPr>
              <w:t>Індикатори досягнення стратегічної цілі</w:t>
            </w:r>
            <w:r w:rsidR="00BF0A2C">
              <w:rPr>
                <w:noProof/>
                <w:webHidden/>
              </w:rPr>
              <w:tab/>
            </w:r>
            <w:r w:rsidR="00BF0A2C">
              <w:rPr>
                <w:noProof/>
                <w:webHidden/>
              </w:rPr>
              <w:fldChar w:fldCharType="begin"/>
            </w:r>
            <w:r w:rsidR="00BF0A2C">
              <w:rPr>
                <w:noProof/>
                <w:webHidden/>
              </w:rPr>
              <w:instrText xml:space="preserve"> PAGEREF _Toc95230171 \h </w:instrText>
            </w:r>
            <w:r w:rsidR="00BF0A2C">
              <w:rPr>
                <w:noProof/>
                <w:webHidden/>
              </w:rPr>
            </w:r>
            <w:r w:rsidR="00BF0A2C">
              <w:rPr>
                <w:noProof/>
                <w:webHidden/>
              </w:rPr>
              <w:fldChar w:fldCharType="separate"/>
            </w:r>
            <w:r w:rsidR="00CF5982">
              <w:rPr>
                <w:noProof/>
                <w:webHidden/>
              </w:rPr>
              <w:t>16</w:t>
            </w:r>
            <w:r w:rsidR="00BF0A2C">
              <w:rPr>
                <w:noProof/>
                <w:webHidden/>
              </w:rPr>
              <w:fldChar w:fldCharType="end"/>
            </w:r>
          </w:hyperlink>
        </w:p>
        <w:p w14:paraId="288D2772" w14:textId="5D55347D" w:rsidR="00BF0A2C" w:rsidRDefault="00087013">
          <w:pPr>
            <w:pStyle w:val="22"/>
            <w:tabs>
              <w:tab w:val="right" w:pos="9911"/>
            </w:tabs>
            <w:rPr>
              <w:rFonts w:asciiTheme="minorHAnsi" w:eastAsiaTheme="minorEastAsia" w:hAnsiTheme="minorHAnsi" w:cstheme="minorBidi"/>
              <w:smallCaps w:val="0"/>
              <w:noProof/>
              <w:sz w:val="22"/>
              <w:szCs w:val="22"/>
              <w:lang w:val="uk-UA"/>
            </w:rPr>
          </w:pPr>
          <w:hyperlink w:anchor="_Toc95230172" w:history="1">
            <w:r w:rsidR="00BF0A2C" w:rsidRPr="009E6615">
              <w:rPr>
                <w:rStyle w:val="ab"/>
                <w:rFonts w:ascii="Times New Roman" w:eastAsia="Times New Roman" w:hAnsi="Times New Roman" w:cs="Times New Roman"/>
                <w:b/>
                <w:noProof/>
                <w:lang w:val="uk-UA"/>
              </w:rPr>
              <w:t>6. Розвиток соціального капіталу та матеріально-технічної бази інституту</w:t>
            </w:r>
            <w:r w:rsidR="00BF0A2C">
              <w:rPr>
                <w:noProof/>
                <w:webHidden/>
              </w:rPr>
              <w:tab/>
            </w:r>
            <w:r w:rsidR="00BF0A2C">
              <w:rPr>
                <w:noProof/>
                <w:webHidden/>
              </w:rPr>
              <w:fldChar w:fldCharType="begin"/>
            </w:r>
            <w:r w:rsidR="00BF0A2C">
              <w:rPr>
                <w:noProof/>
                <w:webHidden/>
              </w:rPr>
              <w:instrText xml:space="preserve"> PAGEREF _Toc95230172 \h </w:instrText>
            </w:r>
            <w:r w:rsidR="00BF0A2C">
              <w:rPr>
                <w:noProof/>
                <w:webHidden/>
              </w:rPr>
            </w:r>
            <w:r w:rsidR="00BF0A2C">
              <w:rPr>
                <w:noProof/>
                <w:webHidden/>
              </w:rPr>
              <w:fldChar w:fldCharType="separate"/>
            </w:r>
            <w:r w:rsidR="00CF5982">
              <w:rPr>
                <w:noProof/>
                <w:webHidden/>
              </w:rPr>
              <w:t>17</w:t>
            </w:r>
            <w:r w:rsidR="00BF0A2C">
              <w:rPr>
                <w:noProof/>
                <w:webHidden/>
              </w:rPr>
              <w:fldChar w:fldCharType="end"/>
            </w:r>
          </w:hyperlink>
        </w:p>
        <w:p w14:paraId="4A2F0CEA" w14:textId="427EC00E" w:rsidR="00BF0A2C" w:rsidRDefault="00087013">
          <w:pPr>
            <w:pStyle w:val="30"/>
            <w:tabs>
              <w:tab w:val="right" w:pos="9911"/>
            </w:tabs>
            <w:rPr>
              <w:rFonts w:asciiTheme="minorHAnsi" w:eastAsiaTheme="minorEastAsia" w:hAnsiTheme="minorHAnsi" w:cstheme="minorBidi"/>
              <w:i w:val="0"/>
              <w:iCs w:val="0"/>
              <w:noProof/>
              <w:sz w:val="22"/>
              <w:szCs w:val="22"/>
              <w:lang w:val="uk-UA"/>
            </w:rPr>
          </w:pPr>
          <w:hyperlink w:anchor="_Toc95230173" w:history="1">
            <w:r w:rsidR="00BF0A2C" w:rsidRPr="009E6615">
              <w:rPr>
                <w:rStyle w:val="ab"/>
                <w:rFonts w:ascii="Times New Roman" w:eastAsia="Times New Roman" w:hAnsi="Times New Roman" w:cs="Times New Roman"/>
                <w:noProof/>
                <w:lang w:val="uk-UA"/>
              </w:rPr>
              <w:t>Преамбула</w:t>
            </w:r>
            <w:r w:rsidR="00BF0A2C">
              <w:rPr>
                <w:noProof/>
                <w:webHidden/>
              </w:rPr>
              <w:tab/>
            </w:r>
            <w:r w:rsidR="00BF0A2C">
              <w:rPr>
                <w:noProof/>
                <w:webHidden/>
              </w:rPr>
              <w:fldChar w:fldCharType="begin"/>
            </w:r>
            <w:r w:rsidR="00BF0A2C">
              <w:rPr>
                <w:noProof/>
                <w:webHidden/>
              </w:rPr>
              <w:instrText xml:space="preserve"> PAGEREF _Toc95230173 \h </w:instrText>
            </w:r>
            <w:r w:rsidR="00BF0A2C">
              <w:rPr>
                <w:noProof/>
                <w:webHidden/>
              </w:rPr>
            </w:r>
            <w:r w:rsidR="00BF0A2C">
              <w:rPr>
                <w:noProof/>
                <w:webHidden/>
              </w:rPr>
              <w:fldChar w:fldCharType="separate"/>
            </w:r>
            <w:r w:rsidR="00CF5982">
              <w:rPr>
                <w:noProof/>
                <w:webHidden/>
              </w:rPr>
              <w:t>17</w:t>
            </w:r>
            <w:r w:rsidR="00BF0A2C">
              <w:rPr>
                <w:noProof/>
                <w:webHidden/>
              </w:rPr>
              <w:fldChar w:fldCharType="end"/>
            </w:r>
          </w:hyperlink>
        </w:p>
        <w:p w14:paraId="0A0F584F" w14:textId="7E201486" w:rsidR="00BF0A2C" w:rsidRDefault="00087013">
          <w:pPr>
            <w:pStyle w:val="30"/>
            <w:tabs>
              <w:tab w:val="right" w:pos="9911"/>
            </w:tabs>
            <w:rPr>
              <w:rFonts w:asciiTheme="minorHAnsi" w:eastAsiaTheme="minorEastAsia" w:hAnsiTheme="minorHAnsi" w:cstheme="minorBidi"/>
              <w:i w:val="0"/>
              <w:iCs w:val="0"/>
              <w:noProof/>
              <w:sz w:val="22"/>
              <w:szCs w:val="22"/>
              <w:lang w:val="uk-UA"/>
            </w:rPr>
          </w:pPr>
          <w:hyperlink w:anchor="_Toc95230174" w:history="1">
            <w:r w:rsidR="00BF0A2C" w:rsidRPr="009E6615">
              <w:rPr>
                <w:rStyle w:val="ab"/>
                <w:rFonts w:ascii="Times New Roman" w:eastAsia="Times New Roman" w:hAnsi="Times New Roman" w:cs="Times New Roman"/>
                <w:noProof/>
                <w:lang w:val="uk-UA"/>
              </w:rPr>
              <w:t>Індикатори досягнення стратегічної цілі</w:t>
            </w:r>
            <w:r w:rsidR="00BF0A2C">
              <w:rPr>
                <w:noProof/>
                <w:webHidden/>
              </w:rPr>
              <w:tab/>
            </w:r>
            <w:r w:rsidR="00BF0A2C">
              <w:rPr>
                <w:noProof/>
                <w:webHidden/>
              </w:rPr>
              <w:fldChar w:fldCharType="begin"/>
            </w:r>
            <w:r w:rsidR="00BF0A2C">
              <w:rPr>
                <w:noProof/>
                <w:webHidden/>
              </w:rPr>
              <w:instrText xml:space="preserve"> PAGEREF _Toc95230174 \h </w:instrText>
            </w:r>
            <w:r w:rsidR="00BF0A2C">
              <w:rPr>
                <w:noProof/>
                <w:webHidden/>
              </w:rPr>
            </w:r>
            <w:r w:rsidR="00BF0A2C">
              <w:rPr>
                <w:noProof/>
                <w:webHidden/>
              </w:rPr>
              <w:fldChar w:fldCharType="separate"/>
            </w:r>
            <w:r w:rsidR="00CF5982">
              <w:rPr>
                <w:noProof/>
                <w:webHidden/>
              </w:rPr>
              <w:t>17</w:t>
            </w:r>
            <w:r w:rsidR="00BF0A2C">
              <w:rPr>
                <w:noProof/>
                <w:webHidden/>
              </w:rPr>
              <w:fldChar w:fldCharType="end"/>
            </w:r>
          </w:hyperlink>
        </w:p>
        <w:p w14:paraId="09BB8660" w14:textId="575AE013" w:rsidR="00BF0A2C" w:rsidRDefault="00087013">
          <w:pPr>
            <w:pStyle w:val="11"/>
            <w:tabs>
              <w:tab w:val="right" w:pos="9911"/>
            </w:tabs>
            <w:rPr>
              <w:rFonts w:asciiTheme="minorHAnsi" w:eastAsiaTheme="minorEastAsia" w:hAnsiTheme="minorHAnsi" w:cstheme="minorBidi"/>
              <w:b w:val="0"/>
              <w:bCs w:val="0"/>
              <w:caps w:val="0"/>
              <w:noProof/>
              <w:sz w:val="22"/>
              <w:szCs w:val="22"/>
              <w:lang w:val="uk-UA"/>
            </w:rPr>
          </w:pPr>
          <w:hyperlink w:anchor="_Toc95230175" w:history="1">
            <w:r w:rsidR="00BF0A2C" w:rsidRPr="009E6615">
              <w:rPr>
                <w:rStyle w:val="ab"/>
                <w:rFonts w:ascii="Times New Roman" w:eastAsia="Times New Roman" w:hAnsi="Times New Roman" w:cs="Times New Roman"/>
                <w:noProof/>
                <w:lang w:val="uk-UA"/>
              </w:rPr>
              <w:t>ДОДАТКИ</w:t>
            </w:r>
            <w:r w:rsidR="00BF0A2C">
              <w:rPr>
                <w:noProof/>
                <w:webHidden/>
              </w:rPr>
              <w:tab/>
            </w:r>
            <w:r w:rsidR="00BF0A2C">
              <w:rPr>
                <w:noProof/>
                <w:webHidden/>
              </w:rPr>
              <w:fldChar w:fldCharType="begin"/>
            </w:r>
            <w:r w:rsidR="00BF0A2C">
              <w:rPr>
                <w:noProof/>
                <w:webHidden/>
              </w:rPr>
              <w:instrText xml:space="preserve"> PAGEREF _Toc95230175 \h </w:instrText>
            </w:r>
            <w:r w:rsidR="00BF0A2C">
              <w:rPr>
                <w:noProof/>
                <w:webHidden/>
              </w:rPr>
            </w:r>
            <w:r w:rsidR="00BF0A2C">
              <w:rPr>
                <w:noProof/>
                <w:webHidden/>
              </w:rPr>
              <w:fldChar w:fldCharType="separate"/>
            </w:r>
            <w:r w:rsidR="00CF5982">
              <w:rPr>
                <w:noProof/>
                <w:webHidden/>
              </w:rPr>
              <w:t>18</w:t>
            </w:r>
            <w:r w:rsidR="00BF0A2C">
              <w:rPr>
                <w:noProof/>
                <w:webHidden/>
              </w:rPr>
              <w:fldChar w:fldCharType="end"/>
            </w:r>
          </w:hyperlink>
        </w:p>
        <w:p w14:paraId="7A1EC2C6" w14:textId="345F07A2" w:rsidR="00BF0A2C" w:rsidRDefault="00087013">
          <w:pPr>
            <w:pStyle w:val="11"/>
            <w:tabs>
              <w:tab w:val="right" w:pos="9911"/>
            </w:tabs>
            <w:rPr>
              <w:rFonts w:asciiTheme="minorHAnsi" w:eastAsiaTheme="minorEastAsia" w:hAnsiTheme="minorHAnsi" w:cstheme="minorBidi"/>
              <w:b w:val="0"/>
              <w:bCs w:val="0"/>
              <w:caps w:val="0"/>
              <w:noProof/>
              <w:sz w:val="22"/>
              <w:szCs w:val="22"/>
              <w:lang w:val="uk-UA"/>
            </w:rPr>
          </w:pPr>
          <w:hyperlink w:anchor="_Toc95230176" w:history="1">
            <w:r w:rsidR="00BF0A2C" w:rsidRPr="009E6615">
              <w:rPr>
                <w:rStyle w:val="ab"/>
                <w:rFonts w:ascii="Times New Roman" w:eastAsia="Times New Roman" w:hAnsi="Times New Roman" w:cs="Times New Roman"/>
                <w:noProof/>
                <w:lang w:val="uk-UA"/>
              </w:rPr>
              <w:t>ДОДАТОК 1. АНАЛІЗ СТЕЙКХОЛДЕРІВ ІНСТИТУТУ</w:t>
            </w:r>
            <w:r w:rsidR="00BF0A2C">
              <w:rPr>
                <w:noProof/>
                <w:webHidden/>
              </w:rPr>
              <w:tab/>
            </w:r>
            <w:r w:rsidR="00BF0A2C">
              <w:rPr>
                <w:noProof/>
                <w:webHidden/>
              </w:rPr>
              <w:fldChar w:fldCharType="begin"/>
            </w:r>
            <w:r w:rsidR="00BF0A2C">
              <w:rPr>
                <w:noProof/>
                <w:webHidden/>
              </w:rPr>
              <w:instrText xml:space="preserve"> PAGEREF _Toc95230176 \h </w:instrText>
            </w:r>
            <w:r w:rsidR="00BF0A2C">
              <w:rPr>
                <w:noProof/>
                <w:webHidden/>
              </w:rPr>
            </w:r>
            <w:r w:rsidR="00BF0A2C">
              <w:rPr>
                <w:noProof/>
                <w:webHidden/>
              </w:rPr>
              <w:fldChar w:fldCharType="separate"/>
            </w:r>
            <w:r w:rsidR="00CF5982">
              <w:rPr>
                <w:noProof/>
                <w:webHidden/>
              </w:rPr>
              <w:t>19</w:t>
            </w:r>
            <w:r w:rsidR="00BF0A2C">
              <w:rPr>
                <w:noProof/>
                <w:webHidden/>
              </w:rPr>
              <w:fldChar w:fldCharType="end"/>
            </w:r>
          </w:hyperlink>
        </w:p>
        <w:p w14:paraId="09232516" w14:textId="26293E9B" w:rsidR="00BF0A2C" w:rsidRDefault="00087013">
          <w:pPr>
            <w:pStyle w:val="11"/>
            <w:tabs>
              <w:tab w:val="right" w:pos="9911"/>
            </w:tabs>
            <w:rPr>
              <w:rFonts w:asciiTheme="minorHAnsi" w:eastAsiaTheme="minorEastAsia" w:hAnsiTheme="minorHAnsi" w:cstheme="minorBidi"/>
              <w:b w:val="0"/>
              <w:bCs w:val="0"/>
              <w:caps w:val="0"/>
              <w:noProof/>
              <w:sz w:val="22"/>
              <w:szCs w:val="22"/>
              <w:lang w:val="uk-UA"/>
            </w:rPr>
          </w:pPr>
          <w:hyperlink w:anchor="_Toc95230177" w:history="1">
            <w:r w:rsidR="00BF0A2C" w:rsidRPr="009E6615">
              <w:rPr>
                <w:rStyle w:val="ab"/>
                <w:rFonts w:ascii="Times New Roman" w:eastAsia="Times New Roman" w:hAnsi="Times New Roman" w:cs="Times New Roman"/>
                <w:noProof/>
                <w:lang w:val="uk-UA"/>
              </w:rPr>
              <w:t>ДОДАТОК 2. ПЕРЕЛІК ЗАВДАНЬ, ЗАХОДІВ ТА ОЧІКУВАНИХ  РЕЗУЛЬТАТІВ.</w:t>
            </w:r>
            <w:r w:rsidR="00BF0A2C">
              <w:rPr>
                <w:noProof/>
                <w:webHidden/>
              </w:rPr>
              <w:tab/>
            </w:r>
            <w:r w:rsidR="00BF0A2C">
              <w:rPr>
                <w:noProof/>
                <w:webHidden/>
              </w:rPr>
              <w:fldChar w:fldCharType="begin"/>
            </w:r>
            <w:r w:rsidR="00BF0A2C">
              <w:rPr>
                <w:noProof/>
                <w:webHidden/>
              </w:rPr>
              <w:instrText xml:space="preserve"> PAGEREF _Toc95230177 \h </w:instrText>
            </w:r>
            <w:r w:rsidR="00BF0A2C">
              <w:rPr>
                <w:noProof/>
                <w:webHidden/>
              </w:rPr>
            </w:r>
            <w:r w:rsidR="00BF0A2C">
              <w:rPr>
                <w:noProof/>
                <w:webHidden/>
              </w:rPr>
              <w:fldChar w:fldCharType="separate"/>
            </w:r>
            <w:r w:rsidR="00CF5982">
              <w:rPr>
                <w:noProof/>
                <w:webHidden/>
              </w:rPr>
              <w:t>37</w:t>
            </w:r>
            <w:r w:rsidR="00BF0A2C">
              <w:rPr>
                <w:noProof/>
                <w:webHidden/>
              </w:rPr>
              <w:fldChar w:fldCharType="end"/>
            </w:r>
          </w:hyperlink>
        </w:p>
        <w:p w14:paraId="245279E9" w14:textId="5D80FB41" w:rsidR="00BF0A2C" w:rsidRDefault="00087013">
          <w:pPr>
            <w:pStyle w:val="22"/>
            <w:tabs>
              <w:tab w:val="right" w:pos="9911"/>
            </w:tabs>
            <w:rPr>
              <w:rFonts w:asciiTheme="minorHAnsi" w:eastAsiaTheme="minorEastAsia" w:hAnsiTheme="minorHAnsi" w:cstheme="minorBidi"/>
              <w:smallCaps w:val="0"/>
              <w:noProof/>
              <w:sz w:val="22"/>
              <w:szCs w:val="22"/>
              <w:lang w:val="uk-UA"/>
            </w:rPr>
          </w:pPr>
          <w:hyperlink w:anchor="_Toc95230178" w:history="1">
            <w:r w:rsidR="00BF0A2C" w:rsidRPr="009E6615">
              <w:rPr>
                <w:rStyle w:val="ab"/>
                <w:rFonts w:ascii="Times New Roman" w:eastAsia="Times New Roman" w:hAnsi="Times New Roman" w:cs="Times New Roman"/>
                <w:b/>
                <w:noProof/>
                <w:lang w:val="uk-UA"/>
              </w:rPr>
              <w:t>Стратегічна ціль 2.</w:t>
            </w:r>
            <w:r w:rsidR="00BF0A2C">
              <w:rPr>
                <w:noProof/>
                <w:webHidden/>
              </w:rPr>
              <w:tab/>
            </w:r>
            <w:r w:rsidR="00BF0A2C">
              <w:rPr>
                <w:noProof/>
                <w:webHidden/>
              </w:rPr>
              <w:fldChar w:fldCharType="begin"/>
            </w:r>
            <w:r w:rsidR="00BF0A2C">
              <w:rPr>
                <w:noProof/>
                <w:webHidden/>
              </w:rPr>
              <w:instrText xml:space="preserve"> PAGEREF _Toc95230178 \h </w:instrText>
            </w:r>
            <w:r w:rsidR="00BF0A2C">
              <w:rPr>
                <w:noProof/>
                <w:webHidden/>
              </w:rPr>
            </w:r>
            <w:r w:rsidR="00BF0A2C">
              <w:rPr>
                <w:noProof/>
                <w:webHidden/>
              </w:rPr>
              <w:fldChar w:fldCharType="separate"/>
            </w:r>
            <w:r w:rsidR="00CF5982">
              <w:rPr>
                <w:noProof/>
                <w:webHidden/>
              </w:rPr>
              <w:t>39</w:t>
            </w:r>
            <w:r w:rsidR="00BF0A2C">
              <w:rPr>
                <w:noProof/>
                <w:webHidden/>
              </w:rPr>
              <w:fldChar w:fldCharType="end"/>
            </w:r>
          </w:hyperlink>
        </w:p>
        <w:p w14:paraId="0B1BACF9" w14:textId="23B3F19E" w:rsidR="00BF0A2C" w:rsidRDefault="00087013">
          <w:pPr>
            <w:pStyle w:val="22"/>
            <w:tabs>
              <w:tab w:val="right" w:pos="9911"/>
            </w:tabs>
            <w:rPr>
              <w:rFonts w:asciiTheme="minorHAnsi" w:eastAsiaTheme="minorEastAsia" w:hAnsiTheme="minorHAnsi" w:cstheme="minorBidi"/>
              <w:smallCaps w:val="0"/>
              <w:noProof/>
              <w:sz w:val="22"/>
              <w:szCs w:val="22"/>
              <w:lang w:val="uk-UA"/>
            </w:rPr>
          </w:pPr>
          <w:hyperlink w:anchor="_Toc95230179" w:history="1">
            <w:r w:rsidR="00BF0A2C" w:rsidRPr="009E6615">
              <w:rPr>
                <w:rStyle w:val="ab"/>
                <w:rFonts w:ascii="Times New Roman" w:eastAsia="Times New Roman" w:hAnsi="Times New Roman" w:cs="Times New Roman"/>
                <w:b/>
                <w:noProof/>
                <w:lang w:val="uk-UA"/>
              </w:rPr>
              <w:t>Надання якісних освітніх послуг для професійного розвитку педагогічної спільноти</w:t>
            </w:r>
            <w:r w:rsidR="00BF0A2C">
              <w:rPr>
                <w:noProof/>
                <w:webHidden/>
              </w:rPr>
              <w:tab/>
            </w:r>
            <w:r w:rsidR="00BF0A2C">
              <w:rPr>
                <w:noProof/>
                <w:webHidden/>
              </w:rPr>
              <w:fldChar w:fldCharType="begin"/>
            </w:r>
            <w:r w:rsidR="00BF0A2C">
              <w:rPr>
                <w:noProof/>
                <w:webHidden/>
              </w:rPr>
              <w:instrText xml:space="preserve"> PAGEREF _Toc95230179 \h </w:instrText>
            </w:r>
            <w:r w:rsidR="00BF0A2C">
              <w:rPr>
                <w:noProof/>
                <w:webHidden/>
              </w:rPr>
            </w:r>
            <w:r w:rsidR="00BF0A2C">
              <w:rPr>
                <w:noProof/>
                <w:webHidden/>
              </w:rPr>
              <w:fldChar w:fldCharType="separate"/>
            </w:r>
            <w:r w:rsidR="00CF5982">
              <w:rPr>
                <w:noProof/>
                <w:webHidden/>
              </w:rPr>
              <w:t>39</w:t>
            </w:r>
            <w:r w:rsidR="00BF0A2C">
              <w:rPr>
                <w:noProof/>
                <w:webHidden/>
              </w:rPr>
              <w:fldChar w:fldCharType="end"/>
            </w:r>
          </w:hyperlink>
        </w:p>
        <w:p w14:paraId="3FC79151" w14:textId="5C2C7AFE" w:rsidR="00BF0A2C" w:rsidRDefault="00087013">
          <w:pPr>
            <w:pStyle w:val="22"/>
            <w:tabs>
              <w:tab w:val="right" w:pos="9911"/>
            </w:tabs>
            <w:rPr>
              <w:rFonts w:asciiTheme="minorHAnsi" w:eastAsiaTheme="minorEastAsia" w:hAnsiTheme="minorHAnsi" w:cstheme="minorBidi"/>
              <w:smallCaps w:val="0"/>
              <w:noProof/>
              <w:sz w:val="22"/>
              <w:szCs w:val="22"/>
              <w:lang w:val="uk-UA"/>
            </w:rPr>
          </w:pPr>
          <w:hyperlink w:anchor="_Toc95230180" w:history="1">
            <w:r w:rsidR="00BF0A2C" w:rsidRPr="009E6615">
              <w:rPr>
                <w:rStyle w:val="ab"/>
                <w:rFonts w:ascii="Times New Roman" w:eastAsia="Times New Roman" w:hAnsi="Times New Roman" w:cs="Times New Roman"/>
                <w:b/>
                <w:bCs/>
                <w:noProof/>
                <w:lang w:val="uk-UA"/>
              </w:rPr>
              <w:t>Розвиток соціального капіталу та матеріально-технічної бази інституту</w:t>
            </w:r>
            <w:r w:rsidR="00BF0A2C">
              <w:rPr>
                <w:noProof/>
                <w:webHidden/>
              </w:rPr>
              <w:tab/>
            </w:r>
            <w:r w:rsidR="00BF0A2C">
              <w:rPr>
                <w:noProof/>
                <w:webHidden/>
              </w:rPr>
              <w:fldChar w:fldCharType="begin"/>
            </w:r>
            <w:r w:rsidR="00BF0A2C">
              <w:rPr>
                <w:noProof/>
                <w:webHidden/>
              </w:rPr>
              <w:instrText xml:space="preserve"> PAGEREF _Toc95230180 \h </w:instrText>
            </w:r>
            <w:r w:rsidR="00BF0A2C">
              <w:rPr>
                <w:noProof/>
                <w:webHidden/>
              </w:rPr>
            </w:r>
            <w:r w:rsidR="00BF0A2C">
              <w:rPr>
                <w:noProof/>
                <w:webHidden/>
              </w:rPr>
              <w:fldChar w:fldCharType="separate"/>
            </w:r>
            <w:r w:rsidR="00CF5982">
              <w:rPr>
                <w:noProof/>
                <w:webHidden/>
              </w:rPr>
              <w:t>49</w:t>
            </w:r>
            <w:r w:rsidR="00BF0A2C">
              <w:rPr>
                <w:noProof/>
                <w:webHidden/>
              </w:rPr>
              <w:fldChar w:fldCharType="end"/>
            </w:r>
          </w:hyperlink>
        </w:p>
        <w:p w14:paraId="0000001C" w14:textId="2E825497" w:rsidR="005B0F53" w:rsidRPr="005770A1" w:rsidRDefault="0089145E">
          <w:pPr>
            <w:tabs>
              <w:tab w:val="right" w:pos="9921"/>
            </w:tabs>
            <w:spacing w:before="200" w:after="80" w:line="240" w:lineRule="auto"/>
            <w:rPr>
              <w:rFonts w:ascii="Times New Roman" w:eastAsia="Times New Roman" w:hAnsi="Times New Roman" w:cs="Times New Roman"/>
              <w:b/>
              <w:color w:val="000000"/>
              <w:sz w:val="28"/>
              <w:szCs w:val="28"/>
              <w:lang w:val="uk-UA"/>
            </w:rPr>
          </w:pPr>
          <w:r w:rsidRPr="005770A1">
            <w:rPr>
              <w:rFonts w:ascii="Times New Roman" w:hAnsi="Times New Roman" w:cs="Times New Roman"/>
              <w:sz w:val="28"/>
              <w:szCs w:val="28"/>
              <w:lang w:val="uk-UA"/>
            </w:rPr>
            <w:fldChar w:fldCharType="end"/>
          </w:r>
        </w:p>
      </w:sdtContent>
    </w:sdt>
    <w:p w14:paraId="0000001D" w14:textId="77777777" w:rsidR="005B0F53" w:rsidRPr="005770A1" w:rsidRDefault="005B0F53">
      <w:pPr>
        <w:spacing w:after="0" w:line="288" w:lineRule="auto"/>
        <w:jc w:val="both"/>
        <w:rPr>
          <w:rFonts w:ascii="Times New Roman" w:eastAsia="Times New Roman" w:hAnsi="Times New Roman" w:cs="Times New Roman"/>
          <w:sz w:val="28"/>
          <w:szCs w:val="28"/>
          <w:lang w:val="uk-UA"/>
        </w:rPr>
      </w:pPr>
    </w:p>
    <w:p w14:paraId="0000001E" w14:textId="77777777" w:rsidR="005B0F53" w:rsidRPr="005770A1" w:rsidRDefault="0089145E">
      <w:pPr>
        <w:spacing w:after="0" w:line="288" w:lineRule="auto"/>
        <w:jc w:val="both"/>
        <w:rPr>
          <w:rFonts w:ascii="Times New Roman" w:eastAsia="Times New Roman" w:hAnsi="Times New Roman" w:cs="Times New Roman"/>
          <w:sz w:val="28"/>
          <w:szCs w:val="28"/>
          <w:lang w:val="uk-UA"/>
        </w:rPr>
      </w:pPr>
      <w:r w:rsidRPr="005770A1">
        <w:rPr>
          <w:rFonts w:ascii="Times New Roman" w:hAnsi="Times New Roman" w:cs="Times New Roman"/>
          <w:sz w:val="28"/>
          <w:szCs w:val="28"/>
          <w:lang w:val="uk-UA"/>
        </w:rPr>
        <w:br w:type="page"/>
      </w:r>
    </w:p>
    <w:p w14:paraId="0000001F" w14:textId="77777777" w:rsidR="005B0F53" w:rsidRPr="005770A1" w:rsidRDefault="0089145E">
      <w:pPr>
        <w:pStyle w:val="1"/>
        <w:spacing w:before="0" w:line="288" w:lineRule="auto"/>
        <w:jc w:val="both"/>
        <w:rPr>
          <w:rFonts w:ascii="Times New Roman" w:eastAsia="Times New Roman" w:hAnsi="Times New Roman" w:cs="Times New Roman"/>
          <w:b/>
          <w:color w:val="000000"/>
          <w:sz w:val="28"/>
          <w:szCs w:val="28"/>
          <w:lang w:val="uk-UA"/>
        </w:rPr>
      </w:pPr>
      <w:bookmarkStart w:id="0" w:name="_Toc95230146"/>
      <w:r w:rsidRPr="005770A1">
        <w:rPr>
          <w:rFonts w:ascii="Times New Roman" w:eastAsia="Times New Roman" w:hAnsi="Times New Roman" w:cs="Times New Roman"/>
          <w:b/>
          <w:color w:val="000000"/>
          <w:sz w:val="28"/>
          <w:szCs w:val="28"/>
          <w:lang w:val="uk-UA"/>
        </w:rPr>
        <w:lastRenderedPageBreak/>
        <w:t>ПРЕАМБУЛА</w:t>
      </w:r>
      <w:bookmarkEnd w:id="0"/>
    </w:p>
    <w:p w14:paraId="1AE86846" w14:textId="77777777" w:rsidR="00A00F2E" w:rsidRPr="005770A1" w:rsidRDefault="00A00F2E" w:rsidP="00A00F2E">
      <w:pPr>
        <w:spacing w:after="0" w:line="276" w:lineRule="auto"/>
        <w:ind w:firstLine="567"/>
        <w:jc w:val="both"/>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Нормативно-правовою основою для Програми розвитку слугували Концепція реалізації державної політики у сфері реформування загальної середньої освіти “Нова українська школа” на період до 2029 року (2016) та новоприйняті закони України «Про освіту» (2017) й «Про повну загальну середню освіту» (2020), а також відповідні постанови Верховної Ради та Кабінету Міністрів України.</w:t>
      </w:r>
    </w:p>
    <w:p w14:paraId="60F50198" w14:textId="3DF49416" w:rsidR="00A00F2E" w:rsidRPr="005770A1" w:rsidRDefault="00A00F2E" w:rsidP="00A00F2E">
      <w:pPr>
        <w:spacing w:after="0" w:line="276" w:lineRule="auto"/>
        <w:ind w:firstLine="567"/>
        <w:jc w:val="both"/>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Програма розвитку інституту спрямована на підвищення організаційного, кадрового та матеріально-технічного потенціалу інституту задля ефективнішої реалізації стратегічних та операційних цілей, які визначило Міністерство освіти і науки України (Стратегічна ціль 1.2. Заклади освіти надають якісну дошкільну освіту; Стратегічна ціль 2.2. Кваліфіковані педагогічні працівники є вмотивованими до педагогічної діяльності та професійного розвитку, володіють сучасними методиками навчання. Соціальний статус педагога є привабливим; Стратегічна ціль 2.4. Здобувачі освіти навчаються в безпечному, сучасному, комфортному, інклюзивному та мотиву</w:t>
      </w:r>
      <w:r w:rsidR="00F64432">
        <w:rPr>
          <w:rFonts w:ascii="Times New Roman" w:eastAsia="Times New Roman" w:hAnsi="Times New Roman" w:cs="Times New Roman"/>
          <w:sz w:val="28"/>
          <w:szCs w:val="28"/>
          <w:lang w:val="uk-UA"/>
        </w:rPr>
        <w:t xml:space="preserve">ючому освітньому середовищі.) Програма розвитку інституту спрямована на реалізацію </w:t>
      </w:r>
      <w:r w:rsidR="00331EA1">
        <w:rPr>
          <w:rFonts w:ascii="Times New Roman" w:eastAsia="Times New Roman" w:hAnsi="Times New Roman" w:cs="Times New Roman"/>
          <w:sz w:val="28"/>
          <w:szCs w:val="28"/>
          <w:lang w:val="uk-UA"/>
        </w:rPr>
        <w:t>цілей «</w:t>
      </w:r>
      <w:r w:rsidR="00F64432">
        <w:rPr>
          <w:rFonts w:ascii="Times New Roman" w:eastAsia="Times New Roman" w:hAnsi="Times New Roman" w:cs="Times New Roman"/>
          <w:sz w:val="28"/>
          <w:szCs w:val="28"/>
          <w:lang w:val="uk-UA"/>
        </w:rPr>
        <w:t xml:space="preserve">Програми розвитку освіти Львівщини </w:t>
      </w:r>
      <w:r w:rsidR="00331EA1">
        <w:rPr>
          <w:rFonts w:ascii="Times New Roman" w:eastAsia="Times New Roman" w:hAnsi="Times New Roman" w:cs="Times New Roman"/>
          <w:sz w:val="28"/>
          <w:szCs w:val="28"/>
          <w:lang w:val="uk-UA"/>
        </w:rPr>
        <w:t>на 2021-2025 роки», прийнятою Львівською обласною радою.</w:t>
      </w:r>
      <w:r w:rsidRPr="005770A1">
        <w:rPr>
          <w:rFonts w:ascii="Times New Roman" w:eastAsia="Times New Roman" w:hAnsi="Times New Roman" w:cs="Times New Roman"/>
          <w:sz w:val="28"/>
          <w:szCs w:val="28"/>
          <w:lang w:val="uk-UA"/>
        </w:rPr>
        <w:t xml:space="preserve"> </w:t>
      </w:r>
      <w:r w:rsidR="00331EA1">
        <w:rPr>
          <w:rFonts w:ascii="Times New Roman" w:eastAsia="Times New Roman" w:hAnsi="Times New Roman" w:cs="Times New Roman"/>
          <w:sz w:val="28"/>
          <w:szCs w:val="28"/>
          <w:lang w:val="uk-UA"/>
        </w:rPr>
        <w:t>(1.</w:t>
      </w:r>
      <w:r w:rsidR="00331EA1" w:rsidRPr="00331EA1">
        <w:rPr>
          <w:rFonts w:ascii="Times New Roman" w:eastAsia="Times New Roman" w:hAnsi="Times New Roman" w:cs="Times New Roman"/>
          <w:sz w:val="28"/>
          <w:szCs w:val="28"/>
          <w:lang w:val="uk-UA"/>
        </w:rPr>
        <w:t xml:space="preserve">Сприяти трансформації змісту освіти на формування </w:t>
      </w:r>
      <w:proofErr w:type="spellStart"/>
      <w:r w:rsidR="00331EA1" w:rsidRPr="00331EA1">
        <w:rPr>
          <w:rFonts w:ascii="Times New Roman" w:eastAsia="Times New Roman" w:hAnsi="Times New Roman" w:cs="Times New Roman"/>
          <w:sz w:val="28"/>
          <w:szCs w:val="28"/>
          <w:lang w:val="uk-UA"/>
        </w:rPr>
        <w:t>компетентностей</w:t>
      </w:r>
      <w:proofErr w:type="spellEnd"/>
      <w:r w:rsidR="00331EA1" w:rsidRPr="00331EA1">
        <w:rPr>
          <w:rFonts w:ascii="Times New Roman" w:eastAsia="Times New Roman" w:hAnsi="Times New Roman" w:cs="Times New Roman"/>
          <w:sz w:val="28"/>
          <w:szCs w:val="28"/>
          <w:lang w:val="uk-UA"/>
        </w:rPr>
        <w:t xml:space="preserve"> XXI століття. 2. Створити безпечне, інклюзивне, ґрунтоване на довірі, демократичне, національно орієнтоване, мотивуюче до навчання освітнє середовище як основу якісної освіти. 3. Забезпечити ефективний професійний розвиток педагогічних працівників. 4. Впровадити розумне урядування та фінансову, академічну, кадрову й організаційну автономію закладів освіти.)</w:t>
      </w:r>
      <w:r w:rsidR="00331EA1" w:rsidRPr="005770A1">
        <w:rPr>
          <w:rFonts w:ascii="Times New Roman" w:eastAsia="Times New Roman" w:hAnsi="Times New Roman" w:cs="Times New Roman"/>
          <w:sz w:val="28"/>
          <w:szCs w:val="28"/>
          <w:lang w:val="uk-UA"/>
        </w:rPr>
        <w:t xml:space="preserve"> </w:t>
      </w:r>
    </w:p>
    <w:p w14:paraId="06EF3E5A" w14:textId="77777777" w:rsidR="00A00F2E" w:rsidRDefault="00A00F2E" w:rsidP="00A00F2E">
      <w:pPr>
        <w:spacing w:after="0" w:line="276" w:lineRule="auto"/>
        <w:ind w:firstLine="567"/>
        <w:jc w:val="both"/>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Програма створювалася колективом КЗ ЛОР ЛОІППО під час низки стратегічних сесій у березні-травні 2021 року. Її було представлено колективу інституту, а також допрацьовано на кафедрах</w:t>
      </w:r>
      <w:r>
        <w:rPr>
          <w:rFonts w:ascii="Times New Roman" w:eastAsia="Times New Roman" w:hAnsi="Times New Roman" w:cs="Times New Roman"/>
          <w:sz w:val="28"/>
          <w:szCs w:val="28"/>
          <w:lang w:val="uk-UA"/>
        </w:rPr>
        <w:t xml:space="preserve"> та у інших структурних підрозділах.</w:t>
      </w:r>
    </w:p>
    <w:p w14:paraId="0000002A" w14:textId="77777777" w:rsidR="005B0F53" w:rsidRPr="006F78AD" w:rsidRDefault="005B0F53">
      <w:pPr>
        <w:pStyle w:val="1"/>
        <w:spacing w:before="0" w:line="288" w:lineRule="auto"/>
        <w:jc w:val="both"/>
        <w:rPr>
          <w:rFonts w:ascii="Times New Roman" w:eastAsia="Times New Roman" w:hAnsi="Times New Roman" w:cs="Times New Roman"/>
          <w:b/>
          <w:color w:val="000000"/>
          <w:sz w:val="28"/>
          <w:szCs w:val="28"/>
        </w:rPr>
      </w:pPr>
      <w:bookmarkStart w:id="1" w:name="_heading=h.uh60k999ycsr" w:colFirst="0" w:colLast="0"/>
      <w:bookmarkEnd w:id="1"/>
    </w:p>
    <w:bookmarkStart w:id="2" w:name="_Toc95230147"/>
    <w:p w14:paraId="0000002B" w14:textId="77777777" w:rsidR="005B0F53" w:rsidRPr="005770A1" w:rsidRDefault="00087013">
      <w:pPr>
        <w:pStyle w:val="1"/>
        <w:spacing w:before="0" w:line="288" w:lineRule="auto"/>
        <w:jc w:val="both"/>
        <w:rPr>
          <w:rFonts w:ascii="Times New Roman" w:eastAsia="Times New Roman" w:hAnsi="Times New Roman" w:cs="Times New Roman"/>
          <w:b/>
          <w:color w:val="000000"/>
          <w:sz w:val="28"/>
          <w:szCs w:val="28"/>
          <w:lang w:val="uk-UA"/>
        </w:rPr>
      </w:pPr>
      <w:sdt>
        <w:sdtPr>
          <w:rPr>
            <w:rFonts w:ascii="Times New Roman" w:hAnsi="Times New Roman" w:cs="Times New Roman"/>
            <w:sz w:val="28"/>
            <w:szCs w:val="28"/>
            <w:lang w:val="uk-UA"/>
          </w:rPr>
          <w:tag w:val="goog_rdk_0"/>
          <w:id w:val="1891685618"/>
        </w:sdtPr>
        <w:sdtEndPr/>
        <w:sdtContent/>
      </w:sdt>
      <w:r w:rsidR="0089145E" w:rsidRPr="005770A1">
        <w:rPr>
          <w:rFonts w:ascii="Times New Roman" w:eastAsia="Times New Roman" w:hAnsi="Times New Roman" w:cs="Times New Roman"/>
          <w:b/>
          <w:color w:val="000000"/>
          <w:sz w:val="28"/>
          <w:szCs w:val="28"/>
          <w:lang w:val="uk-UA"/>
        </w:rPr>
        <w:t>МАНДАТ, ОРГАНІЗАЦІЙНА СТРУКТУРА, КАДРОВА ТА МАТЕРІАЛЬНА БАЗА</w:t>
      </w:r>
      <w:bookmarkEnd w:id="2"/>
      <w:r w:rsidR="0089145E" w:rsidRPr="005770A1">
        <w:rPr>
          <w:rFonts w:ascii="Times New Roman" w:eastAsia="Times New Roman" w:hAnsi="Times New Roman" w:cs="Times New Roman"/>
          <w:b/>
          <w:color w:val="000000"/>
          <w:sz w:val="28"/>
          <w:szCs w:val="28"/>
          <w:lang w:val="uk-UA"/>
        </w:rPr>
        <w:t xml:space="preserve"> </w:t>
      </w:r>
    </w:p>
    <w:p w14:paraId="3A37574C" w14:textId="77777777" w:rsidR="00A00F2E" w:rsidRPr="005770A1" w:rsidRDefault="00A00F2E" w:rsidP="00A00F2E">
      <w:pPr>
        <w:spacing w:after="0" w:line="276" w:lineRule="auto"/>
        <w:ind w:firstLine="567"/>
        <w:jc w:val="both"/>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 xml:space="preserve">За час своєї діяльності Інститут накопичив безцінний досвід </w:t>
      </w:r>
      <w:r>
        <w:rPr>
          <w:rFonts w:ascii="Times New Roman" w:eastAsia="Times New Roman" w:hAnsi="Times New Roman" w:cs="Times New Roman"/>
          <w:sz w:val="28"/>
          <w:szCs w:val="28"/>
          <w:lang w:val="uk-UA"/>
        </w:rPr>
        <w:t>підтримки</w:t>
      </w:r>
      <w:r w:rsidRPr="005770A1">
        <w:rPr>
          <w:rFonts w:ascii="Times New Roman" w:eastAsia="Times New Roman" w:hAnsi="Times New Roman" w:cs="Times New Roman"/>
          <w:sz w:val="28"/>
          <w:szCs w:val="28"/>
          <w:lang w:val="uk-UA"/>
        </w:rPr>
        <w:t xml:space="preserve"> професійного зростання педагогів Львівщини, і це підтримує інституційну тяглість установи. Інститут має у своєму складі високопрофесійних педагогів, які брали участь і продовжують працювати у всеукраїнських та міжнародних </w:t>
      </w:r>
      <w:proofErr w:type="spellStart"/>
      <w:r w:rsidRPr="005770A1">
        <w:rPr>
          <w:rFonts w:ascii="Times New Roman" w:eastAsia="Times New Roman" w:hAnsi="Times New Roman" w:cs="Times New Roman"/>
          <w:sz w:val="28"/>
          <w:szCs w:val="28"/>
          <w:lang w:val="uk-UA"/>
        </w:rPr>
        <w:t>проєктах</w:t>
      </w:r>
      <w:proofErr w:type="spellEnd"/>
      <w:r w:rsidRPr="005770A1">
        <w:rPr>
          <w:rFonts w:ascii="Times New Roman" w:eastAsia="Times New Roman" w:hAnsi="Times New Roman" w:cs="Times New Roman"/>
          <w:sz w:val="28"/>
          <w:szCs w:val="28"/>
          <w:lang w:val="uk-UA"/>
        </w:rPr>
        <w:t xml:space="preserve">. ЛОІППО має досвід не лише участі, але й координації міжнародних освітніх програм. В останній період впроваджуються системні кроки з підсилення конкурентної привабливості інституту, розвитку його соціального капіталу та інституційної спроможності. </w:t>
      </w:r>
    </w:p>
    <w:p w14:paraId="781CC8A3" w14:textId="77777777" w:rsidR="00A00F2E" w:rsidRPr="005770A1" w:rsidRDefault="00A00F2E" w:rsidP="00A00F2E">
      <w:pPr>
        <w:spacing w:after="0" w:line="276" w:lineRule="auto"/>
        <w:ind w:firstLine="567"/>
        <w:jc w:val="both"/>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lastRenderedPageBreak/>
        <w:t xml:space="preserve">Протягом діяльності інституту його кафедри та кабінети були залучені до процесу реформування української освіти, зокрема до розробки освітніх концепцій, державних стандартів, навчальних програм та методичного забезпечення їх впровадження. Співробітники інституту активно включені у процес написання шкільних підручників, методичних посібників для вчителів, робочих зошитів для учнів. </w:t>
      </w:r>
    </w:p>
    <w:p w14:paraId="034A00BE" w14:textId="77777777" w:rsidR="00A00F2E" w:rsidRPr="005770A1" w:rsidRDefault="00A00F2E" w:rsidP="00A00F2E">
      <w:pPr>
        <w:spacing w:after="0" w:line="276" w:lineRule="auto"/>
        <w:ind w:firstLine="567"/>
        <w:jc w:val="both"/>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Головною сферою діяльності протягом усього існування інститут є його робота з підвищення кваліфікації педагогічних кадрів. Постійне оновлення програм, врахування актуальних освітніх потреб педагогів ЗЗСО, можливість залучення до викладання шкільних практиків разом з науковим підґрунтям навчальних курсів формують довіру освітянської спільноти до установи. Налагоджені партнерські стосунки із закладами освіти області та освітніми управлінськими структурами усіх рівнів.</w:t>
      </w:r>
    </w:p>
    <w:p w14:paraId="490B1F50" w14:textId="77777777" w:rsidR="00A00F2E" w:rsidRPr="005770A1" w:rsidRDefault="00A00F2E" w:rsidP="00A00F2E">
      <w:pPr>
        <w:spacing w:after="0" w:line="276" w:lineRule="auto"/>
        <w:ind w:firstLine="567"/>
        <w:jc w:val="both"/>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 xml:space="preserve">ЛОІППО має досвід дистанційного навчання із застосуванням онлайн платформ і застосунків, доречних в умовах змішаної моделі навчання як вчителів, так і самими вчителями. Модель змішаного і повного дистанційного навчання була запроваджена як відповідь на виклик пандемії Covid-19, однак одночасно стала внеском у запровадження сучасного підходу до навчання впродовж життя та здобуття викладачами і освітянами – клієнтами освітніх послуг інституту – професійних й особистих </w:t>
      </w:r>
      <w:proofErr w:type="spellStart"/>
      <w:r w:rsidRPr="005770A1">
        <w:rPr>
          <w:rFonts w:ascii="Times New Roman" w:eastAsia="Times New Roman" w:hAnsi="Times New Roman" w:cs="Times New Roman"/>
          <w:sz w:val="28"/>
          <w:szCs w:val="28"/>
          <w:lang w:val="uk-UA"/>
        </w:rPr>
        <w:t>компетентностей</w:t>
      </w:r>
      <w:proofErr w:type="spellEnd"/>
      <w:r w:rsidRPr="005770A1">
        <w:rPr>
          <w:rFonts w:ascii="Times New Roman" w:eastAsia="Times New Roman" w:hAnsi="Times New Roman" w:cs="Times New Roman"/>
          <w:sz w:val="28"/>
          <w:szCs w:val="28"/>
          <w:lang w:val="uk-UA"/>
        </w:rPr>
        <w:t xml:space="preserve"> для ХХІ ст.</w:t>
      </w:r>
    </w:p>
    <w:p w14:paraId="4ABD12EF" w14:textId="77777777" w:rsidR="00A00F2E" w:rsidRPr="005770A1" w:rsidRDefault="00A00F2E" w:rsidP="00A00F2E">
      <w:pPr>
        <w:spacing w:after="0" w:line="276" w:lineRule="auto"/>
        <w:ind w:firstLine="567"/>
        <w:jc w:val="both"/>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 xml:space="preserve">Попри значні здобутки інститут все більше відчуває тиск певних несприятливих факторів, які зменшують його потенційну ефективність. Зокрема, попри привабливе розташування інститут має хронічну нестачу аудиторного фонду, особливо обладнаного до сучасних освітніх запитів. </w:t>
      </w:r>
      <w:proofErr w:type="spellStart"/>
      <w:r w:rsidRPr="005770A1">
        <w:rPr>
          <w:rFonts w:ascii="Times New Roman" w:eastAsia="Times New Roman" w:hAnsi="Times New Roman" w:cs="Times New Roman"/>
          <w:sz w:val="28"/>
          <w:szCs w:val="28"/>
          <w:lang w:val="uk-UA"/>
        </w:rPr>
        <w:t>Цифровізація</w:t>
      </w:r>
      <w:proofErr w:type="spellEnd"/>
      <w:r w:rsidRPr="005770A1">
        <w:rPr>
          <w:rFonts w:ascii="Times New Roman" w:eastAsia="Times New Roman" w:hAnsi="Times New Roman" w:cs="Times New Roman"/>
          <w:sz w:val="28"/>
          <w:szCs w:val="28"/>
          <w:lang w:val="uk-UA"/>
        </w:rPr>
        <w:t xml:space="preserve"> всього освітнього поля і системи підвищення кваліфікація зокрема висуває нагальну потребу як відповідного обладнання, так і якісного перенавчання самого викладацького складу. Відчувається старіння педагогічних кадрів, однак слабка економічна мотивація стає на заваді залученню молодих перспективних викладачів та науковців. Значний негативний ефект справляє практика попередніх років суто формального підходу великої кількості педагогів до підвищення кваліфікації та їх слабка внутрішня мотивація до професійного зростання через системні проблеми середньої освіти та професійної педагогічної освіти. Зростаюча, не завжди добросовісна конкуренція на полі підвищення кваліфікації педагогічних працівників системи середньої освіти висуває підвищені вимоги до </w:t>
      </w:r>
      <w:proofErr w:type="spellStart"/>
      <w:r w:rsidRPr="005770A1">
        <w:rPr>
          <w:rFonts w:ascii="Times New Roman" w:eastAsia="Times New Roman" w:hAnsi="Times New Roman" w:cs="Times New Roman"/>
          <w:sz w:val="28"/>
          <w:szCs w:val="28"/>
          <w:lang w:val="uk-UA"/>
        </w:rPr>
        <w:t>клієнтоорієнтованості</w:t>
      </w:r>
      <w:proofErr w:type="spellEnd"/>
      <w:r w:rsidRPr="005770A1">
        <w:rPr>
          <w:rFonts w:ascii="Times New Roman" w:eastAsia="Times New Roman" w:hAnsi="Times New Roman" w:cs="Times New Roman"/>
          <w:sz w:val="28"/>
          <w:szCs w:val="28"/>
          <w:lang w:val="uk-UA"/>
        </w:rPr>
        <w:t xml:space="preserve"> ЛОІППО як провідної установи регіону у цій сфері. Відсутність фінансових можливостей поєднувати професійне навчання вчителів та шкільних адміністраторів із використанням Львова як міста з потужним культурним й науковим потенціалом посилює вузьке утилітарне ставлення до </w:t>
      </w:r>
      <w:r w:rsidRPr="005770A1">
        <w:rPr>
          <w:rFonts w:ascii="Times New Roman" w:eastAsia="Times New Roman" w:hAnsi="Times New Roman" w:cs="Times New Roman"/>
          <w:sz w:val="28"/>
          <w:szCs w:val="28"/>
          <w:lang w:val="uk-UA"/>
        </w:rPr>
        <w:lastRenderedPageBreak/>
        <w:t xml:space="preserve">ЛОІППО як надавача відповідних сертифікатів, а не як центру обміну педагогічними ідеями та осередку культури професійного вдосконалення і особистого зростання. </w:t>
      </w:r>
    </w:p>
    <w:p w14:paraId="00000031" w14:textId="77777777" w:rsidR="005B0F53" w:rsidRPr="005770A1" w:rsidRDefault="005B0F53">
      <w:pPr>
        <w:pStyle w:val="1"/>
        <w:spacing w:before="0" w:line="288" w:lineRule="auto"/>
        <w:jc w:val="both"/>
        <w:rPr>
          <w:rFonts w:ascii="Times New Roman" w:eastAsia="Times New Roman" w:hAnsi="Times New Roman" w:cs="Times New Roman"/>
          <w:b/>
          <w:color w:val="000000"/>
          <w:sz w:val="28"/>
          <w:szCs w:val="28"/>
          <w:lang w:val="uk-UA"/>
        </w:rPr>
      </w:pPr>
    </w:p>
    <w:p w14:paraId="00000032" w14:textId="77777777" w:rsidR="005B0F53" w:rsidRPr="005770A1" w:rsidRDefault="0089145E">
      <w:pPr>
        <w:pStyle w:val="1"/>
        <w:spacing w:before="0" w:line="288" w:lineRule="auto"/>
        <w:jc w:val="both"/>
        <w:rPr>
          <w:rFonts w:ascii="Times New Roman" w:eastAsia="Times New Roman" w:hAnsi="Times New Roman" w:cs="Times New Roman"/>
          <w:b/>
          <w:color w:val="000000"/>
          <w:sz w:val="28"/>
          <w:szCs w:val="28"/>
          <w:lang w:val="uk-UA"/>
        </w:rPr>
      </w:pPr>
      <w:bookmarkStart w:id="3" w:name="_Toc95230148"/>
      <w:r w:rsidRPr="005770A1">
        <w:rPr>
          <w:rFonts w:ascii="Times New Roman" w:eastAsia="Times New Roman" w:hAnsi="Times New Roman" w:cs="Times New Roman"/>
          <w:b/>
          <w:color w:val="000000"/>
          <w:sz w:val="28"/>
          <w:szCs w:val="28"/>
          <w:lang w:val="uk-UA"/>
        </w:rPr>
        <w:t>ВІЗІЯ, МІСІЯ ТА ЦІННОСТІ ІНСТИТУТУ</w:t>
      </w:r>
      <w:bookmarkEnd w:id="3"/>
    </w:p>
    <w:p w14:paraId="00000033" w14:textId="77777777" w:rsidR="005B0F53" w:rsidRPr="005770A1" w:rsidRDefault="005B0F53">
      <w:pPr>
        <w:pStyle w:val="2"/>
        <w:spacing w:before="0" w:line="288" w:lineRule="auto"/>
        <w:jc w:val="both"/>
        <w:rPr>
          <w:rFonts w:ascii="Times New Roman" w:eastAsia="Times New Roman" w:hAnsi="Times New Roman" w:cs="Times New Roman"/>
          <w:color w:val="000000"/>
          <w:sz w:val="28"/>
          <w:szCs w:val="28"/>
          <w:lang w:val="uk-UA"/>
        </w:rPr>
      </w:pPr>
      <w:bookmarkStart w:id="4" w:name="_heading=h.rd7itw808srl" w:colFirst="0" w:colLast="0"/>
      <w:bookmarkEnd w:id="4"/>
    </w:p>
    <w:tbl>
      <w:tblPr>
        <w:tblStyle w:val="ad"/>
        <w:tblW w:w="0" w:type="auto"/>
        <w:shd w:val="clear" w:color="auto" w:fill="E2EFD9" w:themeFill="accent6" w:themeFillTint="33"/>
        <w:tblLook w:val="04A0" w:firstRow="1" w:lastRow="0" w:firstColumn="1" w:lastColumn="0" w:noHBand="0" w:noVBand="1"/>
      </w:tblPr>
      <w:tblGrid>
        <w:gridCol w:w="9911"/>
      </w:tblGrid>
      <w:tr w:rsidR="00117241" w:rsidRPr="006F78AD" w14:paraId="0511F4ED" w14:textId="77777777" w:rsidTr="00117241">
        <w:tc>
          <w:tcPr>
            <w:tcW w:w="9911" w:type="dxa"/>
            <w:shd w:val="clear" w:color="auto" w:fill="E2EFD9" w:themeFill="accent6" w:themeFillTint="33"/>
          </w:tcPr>
          <w:p w14:paraId="05AD784D" w14:textId="77777777" w:rsidR="00117241" w:rsidRPr="005770A1" w:rsidRDefault="00117241" w:rsidP="00117241">
            <w:pPr>
              <w:pStyle w:val="2"/>
              <w:spacing w:before="0" w:line="288" w:lineRule="auto"/>
              <w:jc w:val="both"/>
              <w:rPr>
                <w:rFonts w:ascii="Times New Roman" w:eastAsia="Times New Roman" w:hAnsi="Times New Roman" w:cs="Times New Roman"/>
                <w:color w:val="000000"/>
                <w:sz w:val="28"/>
                <w:szCs w:val="28"/>
                <w:lang w:val="uk-UA"/>
              </w:rPr>
            </w:pPr>
            <w:bookmarkStart w:id="5" w:name="_Toc95230149"/>
            <w:r w:rsidRPr="005770A1">
              <w:rPr>
                <w:rFonts w:ascii="Times New Roman" w:eastAsia="Times New Roman" w:hAnsi="Times New Roman" w:cs="Times New Roman"/>
                <w:color w:val="000000"/>
                <w:sz w:val="28"/>
                <w:szCs w:val="28"/>
                <w:lang w:val="uk-UA"/>
              </w:rPr>
              <w:t>ВІЗІЯ</w:t>
            </w:r>
            <w:bookmarkEnd w:id="5"/>
          </w:p>
          <w:p w14:paraId="30DF6427" w14:textId="1ACB2E31" w:rsidR="00117241" w:rsidRPr="005770A1" w:rsidRDefault="00117241" w:rsidP="00117241">
            <w:pPr>
              <w:widowControl w:val="0"/>
              <w:spacing w:after="0" w:line="240" w:lineRule="auto"/>
              <w:rPr>
                <w:rFonts w:ascii="Times New Roman" w:hAnsi="Times New Roman" w:cs="Times New Roman"/>
                <w:sz w:val="28"/>
                <w:szCs w:val="28"/>
                <w:lang w:val="uk-UA"/>
              </w:rPr>
            </w:pPr>
            <w:r w:rsidRPr="005770A1">
              <w:rPr>
                <w:rFonts w:ascii="Times New Roman" w:eastAsia="Times New Roman" w:hAnsi="Times New Roman" w:cs="Times New Roman"/>
                <w:sz w:val="28"/>
                <w:szCs w:val="28"/>
                <w:lang w:val="uk-UA"/>
              </w:rPr>
              <w:t>Відкрита академічна спільнота, що впроваджує якісні зміни в освіті на основі поваги до людської гідності та прав людини задля сталого розвитку України.</w:t>
            </w:r>
          </w:p>
        </w:tc>
      </w:tr>
    </w:tbl>
    <w:p w14:paraId="5F162840" w14:textId="77777777" w:rsidR="00117241" w:rsidRPr="005770A1" w:rsidRDefault="00117241" w:rsidP="00117241">
      <w:pPr>
        <w:rPr>
          <w:rFonts w:ascii="Times New Roman" w:hAnsi="Times New Roman" w:cs="Times New Roman"/>
          <w:sz w:val="28"/>
          <w:szCs w:val="28"/>
          <w:lang w:val="uk-UA"/>
        </w:rPr>
      </w:pPr>
    </w:p>
    <w:tbl>
      <w:tblPr>
        <w:tblStyle w:val="ad"/>
        <w:tblW w:w="0" w:type="auto"/>
        <w:shd w:val="clear" w:color="auto" w:fill="D9E2F3" w:themeFill="accent1" w:themeFillTint="33"/>
        <w:tblLook w:val="04A0" w:firstRow="1" w:lastRow="0" w:firstColumn="1" w:lastColumn="0" w:noHBand="0" w:noVBand="1"/>
      </w:tblPr>
      <w:tblGrid>
        <w:gridCol w:w="9911"/>
      </w:tblGrid>
      <w:tr w:rsidR="00117241" w:rsidRPr="006F78AD" w14:paraId="54E02B6A" w14:textId="77777777" w:rsidTr="00117241">
        <w:tc>
          <w:tcPr>
            <w:tcW w:w="9911" w:type="dxa"/>
            <w:shd w:val="clear" w:color="auto" w:fill="D9E2F3" w:themeFill="accent1" w:themeFillTint="33"/>
          </w:tcPr>
          <w:p w14:paraId="69EAA171" w14:textId="77777777" w:rsidR="00117241" w:rsidRPr="005770A1" w:rsidRDefault="00117241" w:rsidP="00117241">
            <w:pPr>
              <w:pStyle w:val="2"/>
              <w:spacing w:before="0" w:line="288" w:lineRule="auto"/>
              <w:jc w:val="both"/>
              <w:rPr>
                <w:rFonts w:ascii="Times New Roman" w:eastAsia="Times New Roman" w:hAnsi="Times New Roman" w:cs="Times New Roman"/>
                <w:color w:val="000000"/>
                <w:sz w:val="28"/>
                <w:szCs w:val="28"/>
                <w:lang w:val="uk-UA"/>
              </w:rPr>
            </w:pPr>
            <w:bookmarkStart w:id="6" w:name="_Toc95230150"/>
            <w:r w:rsidRPr="005770A1">
              <w:rPr>
                <w:rFonts w:ascii="Times New Roman" w:eastAsia="Times New Roman" w:hAnsi="Times New Roman" w:cs="Times New Roman"/>
                <w:color w:val="000000"/>
                <w:sz w:val="28"/>
                <w:szCs w:val="28"/>
                <w:lang w:val="uk-UA"/>
              </w:rPr>
              <w:t>МІСІЯ</w:t>
            </w:r>
            <w:bookmarkEnd w:id="6"/>
            <w:r w:rsidRPr="005770A1">
              <w:rPr>
                <w:rFonts w:ascii="Times New Roman" w:eastAsia="Times New Roman" w:hAnsi="Times New Roman" w:cs="Times New Roman"/>
                <w:color w:val="000000"/>
                <w:sz w:val="28"/>
                <w:szCs w:val="28"/>
                <w:lang w:val="uk-UA"/>
              </w:rPr>
              <w:t xml:space="preserve"> </w:t>
            </w:r>
          </w:p>
          <w:p w14:paraId="7C3D407E" w14:textId="6297E40F" w:rsidR="00117241" w:rsidRPr="005770A1" w:rsidRDefault="00117241" w:rsidP="00117241">
            <w:pPr>
              <w:spacing w:after="0" w:line="288" w:lineRule="auto"/>
              <w:jc w:val="both"/>
              <w:rPr>
                <w:rFonts w:ascii="Times New Roman" w:eastAsia="Times New Roman" w:hAnsi="Times New Roman" w:cs="Times New Roman"/>
                <w:i/>
                <w:sz w:val="28"/>
                <w:szCs w:val="28"/>
                <w:lang w:val="uk-UA"/>
              </w:rPr>
            </w:pPr>
            <w:r w:rsidRPr="005770A1">
              <w:rPr>
                <w:rFonts w:ascii="Times New Roman" w:eastAsia="Times New Roman" w:hAnsi="Times New Roman" w:cs="Times New Roman"/>
                <w:sz w:val="28"/>
                <w:szCs w:val="28"/>
                <w:lang w:val="uk-UA"/>
              </w:rPr>
              <w:t>Навчати, розвивати і надихати для професійної самореалізації, якісних змін в освіті та розбудови громадянського суспільства та держави.</w:t>
            </w:r>
          </w:p>
        </w:tc>
      </w:tr>
    </w:tbl>
    <w:p w14:paraId="00000036" w14:textId="77777777" w:rsidR="005B0F53" w:rsidRPr="005770A1" w:rsidRDefault="005B0F53">
      <w:pPr>
        <w:widowControl w:val="0"/>
        <w:spacing w:after="0" w:line="240" w:lineRule="auto"/>
        <w:rPr>
          <w:rFonts w:ascii="Times New Roman" w:eastAsia="Times New Roman" w:hAnsi="Times New Roman" w:cs="Times New Roman"/>
          <w:i/>
          <w:sz w:val="28"/>
          <w:szCs w:val="28"/>
          <w:lang w:val="uk-UA"/>
        </w:rPr>
      </w:pPr>
    </w:p>
    <w:tbl>
      <w:tblPr>
        <w:tblStyle w:val="ad"/>
        <w:tblW w:w="0" w:type="auto"/>
        <w:shd w:val="clear" w:color="auto" w:fill="FBE4D5" w:themeFill="accent2" w:themeFillTint="33"/>
        <w:tblLook w:val="04A0" w:firstRow="1" w:lastRow="0" w:firstColumn="1" w:lastColumn="0" w:noHBand="0" w:noVBand="1"/>
      </w:tblPr>
      <w:tblGrid>
        <w:gridCol w:w="9911"/>
      </w:tblGrid>
      <w:tr w:rsidR="00117241" w:rsidRPr="005770A1" w14:paraId="40AEFC4A" w14:textId="77777777" w:rsidTr="00117241">
        <w:tc>
          <w:tcPr>
            <w:tcW w:w="9911" w:type="dxa"/>
            <w:shd w:val="clear" w:color="auto" w:fill="FBE4D5" w:themeFill="accent2" w:themeFillTint="33"/>
          </w:tcPr>
          <w:p w14:paraId="249048D3" w14:textId="77777777" w:rsidR="00117241" w:rsidRPr="005770A1" w:rsidRDefault="00117241" w:rsidP="00117241">
            <w:pPr>
              <w:pStyle w:val="2"/>
              <w:spacing w:line="288" w:lineRule="auto"/>
              <w:jc w:val="both"/>
              <w:rPr>
                <w:rFonts w:ascii="Times New Roman" w:eastAsia="Times New Roman" w:hAnsi="Times New Roman" w:cs="Times New Roman"/>
                <w:color w:val="000000"/>
                <w:sz w:val="28"/>
                <w:szCs w:val="28"/>
                <w:lang w:val="uk-UA"/>
              </w:rPr>
            </w:pPr>
            <w:bookmarkStart w:id="7" w:name="_Toc95230151"/>
            <w:r w:rsidRPr="005770A1">
              <w:rPr>
                <w:rFonts w:ascii="Times New Roman" w:eastAsia="Times New Roman" w:hAnsi="Times New Roman" w:cs="Times New Roman"/>
                <w:color w:val="000000"/>
                <w:sz w:val="28"/>
                <w:szCs w:val="28"/>
                <w:lang w:val="uk-UA"/>
              </w:rPr>
              <w:t>ЦІННОСТІ</w:t>
            </w:r>
            <w:bookmarkEnd w:id="7"/>
            <w:r w:rsidRPr="005770A1">
              <w:rPr>
                <w:rFonts w:ascii="Times New Roman" w:eastAsia="Times New Roman" w:hAnsi="Times New Roman" w:cs="Times New Roman"/>
                <w:color w:val="000000"/>
                <w:sz w:val="28"/>
                <w:szCs w:val="28"/>
                <w:lang w:val="uk-UA"/>
              </w:rPr>
              <w:t xml:space="preserve"> </w:t>
            </w:r>
          </w:p>
          <w:p w14:paraId="4E469E05" w14:textId="77777777" w:rsidR="00117241" w:rsidRPr="005770A1" w:rsidRDefault="00117241" w:rsidP="00117241">
            <w:pPr>
              <w:widowControl w:val="0"/>
              <w:numPr>
                <w:ilvl w:val="0"/>
                <w:numId w:val="1"/>
              </w:numPr>
              <w:spacing w:after="0" w:line="216" w:lineRule="auto"/>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Повага до людської гідності</w:t>
            </w:r>
          </w:p>
          <w:p w14:paraId="0628F7B8" w14:textId="77777777" w:rsidR="00117241" w:rsidRPr="005770A1" w:rsidRDefault="00117241" w:rsidP="00117241">
            <w:pPr>
              <w:widowControl w:val="0"/>
              <w:numPr>
                <w:ilvl w:val="0"/>
                <w:numId w:val="1"/>
              </w:numPr>
              <w:spacing w:after="0" w:line="216" w:lineRule="auto"/>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Дотримання прав і свобод людини</w:t>
            </w:r>
          </w:p>
          <w:p w14:paraId="6CB3EF69" w14:textId="77777777" w:rsidR="00117241" w:rsidRPr="005770A1" w:rsidRDefault="00117241" w:rsidP="00117241">
            <w:pPr>
              <w:widowControl w:val="0"/>
              <w:numPr>
                <w:ilvl w:val="0"/>
                <w:numId w:val="1"/>
              </w:numPr>
              <w:spacing w:after="0" w:line="216" w:lineRule="auto"/>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Академічна свобода</w:t>
            </w:r>
          </w:p>
          <w:p w14:paraId="4DF4775F" w14:textId="77777777" w:rsidR="00117241" w:rsidRPr="005770A1" w:rsidRDefault="00117241" w:rsidP="00117241">
            <w:pPr>
              <w:widowControl w:val="0"/>
              <w:numPr>
                <w:ilvl w:val="0"/>
                <w:numId w:val="1"/>
              </w:numPr>
              <w:spacing w:after="0" w:line="216" w:lineRule="auto"/>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Партнерство</w:t>
            </w:r>
          </w:p>
          <w:p w14:paraId="36944477" w14:textId="77777777" w:rsidR="00117241" w:rsidRPr="005770A1" w:rsidRDefault="00117241" w:rsidP="00117241">
            <w:pPr>
              <w:widowControl w:val="0"/>
              <w:numPr>
                <w:ilvl w:val="0"/>
                <w:numId w:val="1"/>
              </w:numPr>
              <w:spacing w:after="0" w:line="216" w:lineRule="auto"/>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Відкритість</w:t>
            </w:r>
          </w:p>
          <w:p w14:paraId="7113519C" w14:textId="77777777" w:rsidR="00117241" w:rsidRPr="005770A1" w:rsidRDefault="00117241" w:rsidP="00117241">
            <w:pPr>
              <w:widowControl w:val="0"/>
              <w:numPr>
                <w:ilvl w:val="0"/>
                <w:numId w:val="1"/>
              </w:numPr>
              <w:spacing w:after="0" w:line="216" w:lineRule="auto"/>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Відповідальність</w:t>
            </w:r>
          </w:p>
          <w:p w14:paraId="0D2EB959" w14:textId="77777777" w:rsidR="00117241" w:rsidRPr="005770A1" w:rsidRDefault="00117241" w:rsidP="00117241">
            <w:pPr>
              <w:widowControl w:val="0"/>
              <w:numPr>
                <w:ilvl w:val="0"/>
                <w:numId w:val="1"/>
              </w:numPr>
              <w:spacing w:after="0" w:line="216" w:lineRule="auto"/>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Професійність та саморозвиток</w:t>
            </w:r>
          </w:p>
          <w:p w14:paraId="00C5D5FD" w14:textId="30581B94" w:rsidR="00117241" w:rsidRPr="005770A1" w:rsidRDefault="00117241" w:rsidP="00117241">
            <w:pPr>
              <w:widowControl w:val="0"/>
              <w:numPr>
                <w:ilvl w:val="0"/>
                <w:numId w:val="1"/>
              </w:numPr>
              <w:spacing w:after="0" w:line="216" w:lineRule="auto"/>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Довіра, доброзичливість</w:t>
            </w:r>
          </w:p>
        </w:tc>
      </w:tr>
    </w:tbl>
    <w:p w14:paraId="681D7823" w14:textId="77777777" w:rsidR="00117241" w:rsidRPr="005770A1" w:rsidRDefault="00117241">
      <w:pPr>
        <w:spacing w:after="0" w:line="288" w:lineRule="auto"/>
        <w:jc w:val="both"/>
        <w:rPr>
          <w:rFonts w:ascii="Times New Roman" w:eastAsia="Times New Roman" w:hAnsi="Times New Roman" w:cs="Times New Roman"/>
          <w:sz w:val="28"/>
          <w:szCs w:val="28"/>
          <w:lang w:val="uk-UA"/>
        </w:rPr>
      </w:pPr>
    </w:p>
    <w:p w14:paraId="0000004B" w14:textId="77777777" w:rsidR="005B0F53" w:rsidRPr="005770A1" w:rsidRDefault="005B0F53">
      <w:pPr>
        <w:pStyle w:val="1"/>
        <w:rPr>
          <w:rFonts w:ascii="Times New Roman" w:eastAsia="Times New Roman" w:hAnsi="Times New Roman" w:cs="Times New Roman"/>
          <w:b/>
          <w:color w:val="000000"/>
          <w:sz w:val="28"/>
          <w:szCs w:val="28"/>
          <w:lang w:val="uk-UA"/>
        </w:rPr>
      </w:pPr>
      <w:bookmarkStart w:id="8" w:name="_heading=h.w1anqx3wku1m" w:colFirst="0" w:colLast="0"/>
      <w:bookmarkStart w:id="9" w:name="_heading=h.26in1rg" w:colFirst="0" w:colLast="0"/>
      <w:bookmarkEnd w:id="8"/>
      <w:bookmarkEnd w:id="9"/>
    </w:p>
    <w:p w14:paraId="55867144" w14:textId="77777777" w:rsidR="001D5C68" w:rsidRDefault="001D5C68" w:rsidP="009672A0">
      <w:pPr>
        <w:jc w:val="center"/>
        <w:rPr>
          <w:rFonts w:ascii="Times New Roman" w:eastAsia="Times New Roman" w:hAnsi="Times New Roman" w:cs="Times New Roman"/>
          <w:b/>
          <w:color w:val="000000"/>
          <w:sz w:val="28"/>
          <w:szCs w:val="28"/>
          <w:lang w:val="uk-UA"/>
        </w:rPr>
      </w:pPr>
    </w:p>
    <w:p w14:paraId="6F58D6D2" w14:textId="77777777" w:rsidR="001D5C68" w:rsidRDefault="001D5C68" w:rsidP="009672A0">
      <w:pPr>
        <w:jc w:val="center"/>
        <w:rPr>
          <w:rFonts w:ascii="Times New Roman" w:eastAsia="Times New Roman" w:hAnsi="Times New Roman" w:cs="Times New Roman"/>
          <w:b/>
          <w:color w:val="000000"/>
          <w:sz w:val="28"/>
          <w:szCs w:val="28"/>
          <w:lang w:val="uk-UA"/>
        </w:rPr>
      </w:pPr>
    </w:p>
    <w:p w14:paraId="705E3ADE" w14:textId="77777777" w:rsidR="001D5C68" w:rsidRDefault="001D5C68" w:rsidP="009672A0">
      <w:pPr>
        <w:jc w:val="center"/>
        <w:rPr>
          <w:rFonts w:ascii="Times New Roman" w:eastAsia="Times New Roman" w:hAnsi="Times New Roman" w:cs="Times New Roman"/>
          <w:b/>
          <w:color w:val="000000"/>
          <w:sz w:val="28"/>
          <w:szCs w:val="28"/>
          <w:lang w:val="uk-UA"/>
        </w:rPr>
      </w:pPr>
    </w:p>
    <w:p w14:paraId="729DFE54" w14:textId="77777777" w:rsidR="001D5C68" w:rsidRDefault="001D5C68" w:rsidP="009672A0">
      <w:pPr>
        <w:jc w:val="center"/>
        <w:rPr>
          <w:rFonts w:ascii="Times New Roman" w:eastAsia="Times New Roman" w:hAnsi="Times New Roman" w:cs="Times New Roman"/>
          <w:b/>
          <w:color w:val="000000"/>
          <w:sz w:val="28"/>
          <w:szCs w:val="28"/>
          <w:lang w:val="uk-UA"/>
        </w:rPr>
      </w:pPr>
    </w:p>
    <w:p w14:paraId="6A5F28B5" w14:textId="77777777" w:rsidR="001D5C68" w:rsidRDefault="001D5C68" w:rsidP="009672A0">
      <w:pPr>
        <w:jc w:val="center"/>
        <w:rPr>
          <w:rFonts w:ascii="Times New Roman" w:eastAsia="Times New Roman" w:hAnsi="Times New Roman" w:cs="Times New Roman"/>
          <w:b/>
          <w:color w:val="000000"/>
          <w:sz w:val="28"/>
          <w:szCs w:val="28"/>
          <w:lang w:val="uk-UA"/>
        </w:rPr>
      </w:pPr>
    </w:p>
    <w:p w14:paraId="075CC9E8" w14:textId="77777777" w:rsidR="001D5C68" w:rsidRDefault="001D5C68" w:rsidP="009672A0">
      <w:pPr>
        <w:jc w:val="center"/>
        <w:rPr>
          <w:rFonts w:ascii="Times New Roman" w:eastAsia="Times New Roman" w:hAnsi="Times New Roman" w:cs="Times New Roman"/>
          <w:b/>
          <w:color w:val="000000"/>
          <w:sz w:val="28"/>
          <w:szCs w:val="28"/>
          <w:lang w:val="uk-UA"/>
        </w:rPr>
      </w:pPr>
    </w:p>
    <w:p w14:paraId="56CEC456" w14:textId="77777777" w:rsidR="001D5C68" w:rsidRDefault="001D5C68" w:rsidP="009672A0">
      <w:pPr>
        <w:jc w:val="center"/>
        <w:rPr>
          <w:rFonts w:ascii="Times New Roman" w:eastAsia="Times New Roman" w:hAnsi="Times New Roman" w:cs="Times New Roman"/>
          <w:b/>
          <w:color w:val="000000"/>
          <w:sz w:val="28"/>
          <w:szCs w:val="28"/>
          <w:lang w:val="uk-UA"/>
        </w:rPr>
      </w:pPr>
    </w:p>
    <w:p w14:paraId="3B2762DB" w14:textId="77777777" w:rsidR="001D5C68" w:rsidRDefault="001D5C68" w:rsidP="009672A0">
      <w:pPr>
        <w:jc w:val="center"/>
        <w:rPr>
          <w:rFonts w:ascii="Times New Roman" w:eastAsia="Times New Roman" w:hAnsi="Times New Roman" w:cs="Times New Roman"/>
          <w:b/>
          <w:color w:val="000000"/>
          <w:sz w:val="28"/>
          <w:szCs w:val="28"/>
          <w:lang w:val="uk-UA"/>
        </w:rPr>
      </w:pPr>
    </w:p>
    <w:p w14:paraId="33DB77C5" w14:textId="77777777" w:rsidR="001D5C68" w:rsidRDefault="001D5C68" w:rsidP="009672A0">
      <w:pPr>
        <w:jc w:val="center"/>
        <w:rPr>
          <w:rFonts w:ascii="Times New Roman" w:eastAsia="Times New Roman" w:hAnsi="Times New Roman" w:cs="Times New Roman"/>
          <w:b/>
          <w:color w:val="000000"/>
          <w:sz w:val="28"/>
          <w:szCs w:val="28"/>
          <w:lang w:val="uk-UA"/>
        </w:rPr>
      </w:pPr>
    </w:p>
    <w:p w14:paraId="26C4D8F9" w14:textId="77777777" w:rsidR="001D5C68" w:rsidRDefault="001D5C68" w:rsidP="009672A0">
      <w:pPr>
        <w:jc w:val="center"/>
        <w:rPr>
          <w:rFonts w:ascii="Times New Roman" w:eastAsia="Times New Roman" w:hAnsi="Times New Roman" w:cs="Times New Roman"/>
          <w:b/>
          <w:color w:val="000000"/>
          <w:sz w:val="28"/>
          <w:szCs w:val="28"/>
          <w:lang w:val="uk-UA"/>
        </w:rPr>
      </w:pPr>
    </w:p>
    <w:p w14:paraId="0000004C" w14:textId="1AA0D2D4" w:rsidR="005B0F53" w:rsidRPr="005770A1" w:rsidRDefault="0089145E" w:rsidP="009672A0">
      <w:pPr>
        <w:jc w:val="center"/>
        <w:rPr>
          <w:rFonts w:ascii="Times New Roman" w:eastAsia="Times New Roman" w:hAnsi="Times New Roman" w:cs="Times New Roman"/>
          <w:b/>
          <w:color w:val="000000"/>
          <w:sz w:val="28"/>
          <w:szCs w:val="28"/>
          <w:lang w:val="uk-UA"/>
        </w:rPr>
      </w:pPr>
      <w:r w:rsidRPr="005770A1">
        <w:rPr>
          <w:rFonts w:ascii="Times New Roman" w:eastAsia="Times New Roman" w:hAnsi="Times New Roman" w:cs="Times New Roman"/>
          <w:b/>
          <w:color w:val="000000"/>
          <w:sz w:val="28"/>
          <w:szCs w:val="28"/>
          <w:lang w:val="uk-UA"/>
        </w:rPr>
        <w:lastRenderedPageBreak/>
        <w:t>АНАЛІЗ SWOT</w:t>
      </w:r>
    </w:p>
    <w:tbl>
      <w:tblPr>
        <w:tblStyle w:val="afc"/>
        <w:tblW w:w="1020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5"/>
        <w:gridCol w:w="6051"/>
      </w:tblGrid>
      <w:tr w:rsidR="005B0F53" w:rsidRPr="005770A1" w14:paraId="55128A9A" w14:textId="77777777" w:rsidTr="001D5C68">
        <w:tc>
          <w:tcPr>
            <w:tcW w:w="4155" w:type="dxa"/>
            <w:shd w:val="clear" w:color="auto" w:fill="D0CECE" w:themeFill="background2" w:themeFillShade="E6"/>
          </w:tcPr>
          <w:p w14:paraId="00000053" w14:textId="35A24B7B" w:rsidR="005B0F53" w:rsidRPr="005770A1" w:rsidRDefault="0089145E" w:rsidP="00BF7C6E">
            <w:pPr>
              <w:spacing w:after="0" w:line="240" w:lineRule="auto"/>
              <w:jc w:val="center"/>
              <w:rPr>
                <w:rFonts w:ascii="Times New Roman" w:eastAsia="Times New Roman" w:hAnsi="Times New Roman" w:cs="Times New Roman"/>
                <w:b/>
                <w:sz w:val="28"/>
                <w:szCs w:val="28"/>
                <w:lang w:val="uk-UA"/>
              </w:rPr>
            </w:pPr>
            <w:r w:rsidRPr="005770A1">
              <w:rPr>
                <w:rFonts w:ascii="Times New Roman" w:eastAsia="Times New Roman" w:hAnsi="Times New Roman" w:cs="Times New Roman"/>
                <w:b/>
                <w:sz w:val="28"/>
                <w:szCs w:val="28"/>
                <w:lang w:val="uk-UA"/>
              </w:rPr>
              <w:t>Сильні сторони</w:t>
            </w:r>
          </w:p>
        </w:tc>
        <w:tc>
          <w:tcPr>
            <w:tcW w:w="6051" w:type="dxa"/>
            <w:shd w:val="clear" w:color="auto" w:fill="D0CECE" w:themeFill="background2" w:themeFillShade="E6"/>
          </w:tcPr>
          <w:p w14:paraId="00000058" w14:textId="7D364EA2" w:rsidR="005B0F53" w:rsidRPr="005770A1" w:rsidRDefault="0089145E" w:rsidP="00BF7C6E">
            <w:pPr>
              <w:spacing w:after="0" w:line="240" w:lineRule="auto"/>
              <w:jc w:val="center"/>
              <w:rPr>
                <w:rFonts w:ascii="Times New Roman" w:eastAsia="Times New Roman" w:hAnsi="Times New Roman" w:cs="Times New Roman"/>
                <w:b/>
                <w:sz w:val="28"/>
                <w:szCs w:val="28"/>
                <w:lang w:val="uk-UA"/>
              </w:rPr>
            </w:pPr>
            <w:r w:rsidRPr="005770A1">
              <w:rPr>
                <w:rFonts w:ascii="Times New Roman" w:eastAsia="Times New Roman" w:hAnsi="Times New Roman" w:cs="Times New Roman"/>
                <w:b/>
                <w:sz w:val="28"/>
                <w:szCs w:val="28"/>
                <w:lang w:val="uk-UA"/>
              </w:rPr>
              <w:t>Слабкі сторони</w:t>
            </w:r>
            <w:r w:rsidRPr="005770A1">
              <w:rPr>
                <w:rFonts w:ascii="Times New Roman" w:eastAsia="Times New Roman" w:hAnsi="Times New Roman" w:cs="Times New Roman"/>
                <w:i/>
                <w:sz w:val="28"/>
                <w:szCs w:val="28"/>
                <w:lang w:val="uk-UA"/>
              </w:rPr>
              <w:t xml:space="preserve"> </w:t>
            </w:r>
          </w:p>
        </w:tc>
      </w:tr>
      <w:tr w:rsidR="005B0F53" w:rsidRPr="005770A1" w14:paraId="435C2C08" w14:textId="77777777" w:rsidTr="001D5C68">
        <w:tc>
          <w:tcPr>
            <w:tcW w:w="4155" w:type="dxa"/>
          </w:tcPr>
          <w:p w14:paraId="0000005A" w14:textId="0E3350EA" w:rsidR="005B0F53" w:rsidRPr="005770A1" w:rsidRDefault="0089145E" w:rsidP="003158DF">
            <w:pPr>
              <w:pStyle w:val="ac"/>
              <w:numPr>
                <w:ilvl w:val="0"/>
                <w:numId w:val="10"/>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Робляться відповідні дії щодо системного розвитку інституту</w:t>
            </w:r>
            <w:r w:rsidR="00FE20C6">
              <w:rPr>
                <w:rFonts w:ascii="Times New Roman" w:eastAsia="Times New Roman" w:hAnsi="Times New Roman" w:cs="Times New Roman"/>
                <w:sz w:val="28"/>
                <w:szCs w:val="28"/>
                <w:lang w:val="uk-UA"/>
              </w:rPr>
              <w:t>.</w:t>
            </w:r>
          </w:p>
          <w:p w14:paraId="0000005D" w14:textId="1270D8A1" w:rsidR="005B0F53" w:rsidRPr="00FE20C6" w:rsidRDefault="0089145E" w:rsidP="003158DF">
            <w:pPr>
              <w:pStyle w:val="ac"/>
              <w:numPr>
                <w:ilvl w:val="0"/>
                <w:numId w:val="10"/>
              </w:numPr>
              <w:spacing w:after="0" w:line="240" w:lineRule="auto"/>
              <w:ind w:left="459"/>
              <w:rPr>
                <w:rFonts w:ascii="Times New Roman" w:eastAsia="Times New Roman" w:hAnsi="Times New Roman" w:cs="Times New Roman"/>
                <w:sz w:val="28"/>
                <w:szCs w:val="28"/>
                <w:lang w:val="uk-UA"/>
              </w:rPr>
            </w:pPr>
            <w:r w:rsidRPr="00FE20C6">
              <w:rPr>
                <w:rFonts w:ascii="Times New Roman" w:eastAsia="Times New Roman" w:hAnsi="Times New Roman" w:cs="Times New Roman"/>
                <w:sz w:val="28"/>
                <w:szCs w:val="28"/>
                <w:lang w:val="uk-UA"/>
              </w:rPr>
              <w:t>Висококваліфіковані кадри інституту</w:t>
            </w:r>
            <w:r w:rsidR="00BF7C6E" w:rsidRPr="00FE20C6">
              <w:rPr>
                <w:rFonts w:ascii="Times New Roman" w:eastAsia="Times New Roman" w:hAnsi="Times New Roman" w:cs="Times New Roman"/>
                <w:sz w:val="28"/>
                <w:szCs w:val="28"/>
                <w:lang w:val="uk-UA"/>
              </w:rPr>
              <w:t>,</w:t>
            </w:r>
            <w:r w:rsidR="00FE20C6">
              <w:rPr>
                <w:rFonts w:ascii="Times New Roman" w:eastAsia="Times New Roman" w:hAnsi="Times New Roman" w:cs="Times New Roman"/>
                <w:sz w:val="28"/>
                <w:szCs w:val="28"/>
                <w:lang w:val="uk-UA"/>
              </w:rPr>
              <w:t xml:space="preserve"> </w:t>
            </w:r>
            <w:r w:rsidRPr="00FE20C6">
              <w:rPr>
                <w:rFonts w:ascii="Times New Roman" w:eastAsia="Times New Roman" w:hAnsi="Times New Roman" w:cs="Times New Roman"/>
                <w:sz w:val="28"/>
                <w:szCs w:val="28"/>
                <w:lang w:val="uk-UA"/>
              </w:rPr>
              <w:t>які були залучені у процес реформування освіти</w:t>
            </w:r>
            <w:r w:rsidR="00FE20C6">
              <w:rPr>
                <w:rFonts w:ascii="Times New Roman" w:eastAsia="Times New Roman" w:hAnsi="Times New Roman" w:cs="Times New Roman"/>
                <w:sz w:val="28"/>
                <w:szCs w:val="28"/>
                <w:lang w:val="uk-UA"/>
              </w:rPr>
              <w:t>.</w:t>
            </w:r>
            <w:r w:rsidRPr="00FE20C6">
              <w:rPr>
                <w:rFonts w:ascii="Times New Roman" w:eastAsia="Times New Roman" w:hAnsi="Times New Roman" w:cs="Times New Roman"/>
                <w:sz w:val="28"/>
                <w:szCs w:val="28"/>
                <w:lang w:val="uk-UA"/>
              </w:rPr>
              <w:t xml:space="preserve"> </w:t>
            </w:r>
            <w:r w:rsidR="006E5F89" w:rsidRPr="00FE20C6">
              <w:rPr>
                <w:rFonts w:ascii="Times New Roman" w:eastAsia="Times New Roman" w:hAnsi="Times New Roman" w:cs="Times New Roman"/>
                <w:sz w:val="28"/>
                <w:szCs w:val="28"/>
                <w:lang w:val="uk-UA"/>
              </w:rPr>
              <w:tab/>
            </w:r>
          </w:p>
          <w:p w14:paraId="0000005F" w14:textId="27ADDA8D" w:rsidR="005B0F53" w:rsidRPr="00FE20C6" w:rsidRDefault="0089145E" w:rsidP="003158DF">
            <w:pPr>
              <w:pStyle w:val="ac"/>
              <w:numPr>
                <w:ilvl w:val="0"/>
                <w:numId w:val="10"/>
              </w:numPr>
              <w:spacing w:after="0" w:line="240" w:lineRule="auto"/>
              <w:ind w:left="459"/>
              <w:rPr>
                <w:rFonts w:ascii="Times New Roman" w:eastAsia="Times New Roman" w:hAnsi="Times New Roman" w:cs="Times New Roman"/>
                <w:sz w:val="28"/>
                <w:szCs w:val="28"/>
                <w:lang w:val="uk-UA"/>
              </w:rPr>
            </w:pPr>
            <w:r w:rsidRPr="00FE20C6">
              <w:rPr>
                <w:rFonts w:ascii="Times New Roman" w:eastAsia="Times New Roman" w:hAnsi="Times New Roman" w:cs="Times New Roman"/>
                <w:sz w:val="28"/>
                <w:szCs w:val="28"/>
                <w:lang w:val="uk-UA"/>
              </w:rPr>
              <w:t>Участь працівників інституту у міжнародних та</w:t>
            </w:r>
            <w:r w:rsidR="00FE20C6">
              <w:rPr>
                <w:rFonts w:ascii="Times New Roman" w:eastAsia="Times New Roman" w:hAnsi="Times New Roman" w:cs="Times New Roman"/>
                <w:sz w:val="28"/>
                <w:szCs w:val="28"/>
                <w:lang w:val="uk-UA"/>
              </w:rPr>
              <w:t xml:space="preserve"> </w:t>
            </w:r>
            <w:r w:rsidRPr="00FE20C6">
              <w:rPr>
                <w:rFonts w:ascii="Times New Roman" w:eastAsia="Times New Roman" w:hAnsi="Times New Roman" w:cs="Times New Roman"/>
                <w:sz w:val="28"/>
                <w:szCs w:val="28"/>
                <w:lang w:val="uk-UA"/>
              </w:rPr>
              <w:t xml:space="preserve">всеукраїнських </w:t>
            </w:r>
            <w:proofErr w:type="spellStart"/>
            <w:r w:rsidRPr="00FE20C6">
              <w:rPr>
                <w:rFonts w:ascii="Times New Roman" w:eastAsia="Times New Roman" w:hAnsi="Times New Roman" w:cs="Times New Roman"/>
                <w:sz w:val="28"/>
                <w:szCs w:val="28"/>
                <w:lang w:val="uk-UA"/>
              </w:rPr>
              <w:t>проєктах</w:t>
            </w:r>
            <w:proofErr w:type="spellEnd"/>
            <w:r w:rsidR="00FE20C6">
              <w:rPr>
                <w:rFonts w:ascii="Times New Roman" w:eastAsia="Times New Roman" w:hAnsi="Times New Roman" w:cs="Times New Roman"/>
                <w:sz w:val="28"/>
                <w:szCs w:val="28"/>
                <w:lang w:val="uk-UA"/>
              </w:rPr>
              <w:t>.</w:t>
            </w:r>
          </w:p>
          <w:p w14:paraId="00000060" w14:textId="53A629FD" w:rsidR="005B0F53" w:rsidRPr="005770A1" w:rsidRDefault="0089145E" w:rsidP="003158DF">
            <w:pPr>
              <w:pStyle w:val="ac"/>
              <w:numPr>
                <w:ilvl w:val="0"/>
                <w:numId w:val="10"/>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Можливість залучення до викладання педагогів-практиків</w:t>
            </w:r>
            <w:r w:rsidR="00FE20C6">
              <w:rPr>
                <w:rFonts w:ascii="Times New Roman" w:eastAsia="Times New Roman" w:hAnsi="Times New Roman" w:cs="Times New Roman"/>
                <w:sz w:val="28"/>
                <w:szCs w:val="28"/>
                <w:lang w:val="uk-UA"/>
              </w:rPr>
              <w:t>.</w:t>
            </w:r>
          </w:p>
          <w:p w14:paraId="00000061" w14:textId="1C9D9088" w:rsidR="005B0F53" w:rsidRPr="005770A1" w:rsidRDefault="00FE20C6" w:rsidP="003158DF">
            <w:pPr>
              <w:pStyle w:val="ac"/>
              <w:numPr>
                <w:ilvl w:val="0"/>
                <w:numId w:val="10"/>
              </w:numPr>
              <w:spacing w:after="0" w:line="240" w:lineRule="auto"/>
              <w:ind w:left="45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Відповідальне </w:t>
            </w:r>
            <w:r w:rsidR="0089145E" w:rsidRPr="005770A1">
              <w:rPr>
                <w:rFonts w:ascii="Times New Roman" w:eastAsia="Times New Roman" w:hAnsi="Times New Roman" w:cs="Times New Roman"/>
                <w:sz w:val="28"/>
                <w:szCs w:val="28"/>
                <w:lang w:val="uk-UA"/>
              </w:rPr>
              <w:t xml:space="preserve"> ставлення до роботи, до закладу, відданість справі</w:t>
            </w:r>
            <w:r>
              <w:rPr>
                <w:rFonts w:ascii="Times New Roman" w:eastAsia="Times New Roman" w:hAnsi="Times New Roman" w:cs="Times New Roman"/>
                <w:sz w:val="28"/>
                <w:szCs w:val="28"/>
                <w:lang w:val="uk-UA"/>
              </w:rPr>
              <w:t>.</w:t>
            </w:r>
            <w:r w:rsidR="0089145E" w:rsidRPr="005770A1">
              <w:rPr>
                <w:rFonts w:ascii="Times New Roman" w:eastAsia="Times New Roman" w:hAnsi="Times New Roman" w:cs="Times New Roman"/>
                <w:sz w:val="28"/>
                <w:szCs w:val="28"/>
                <w:lang w:val="uk-UA"/>
              </w:rPr>
              <w:t xml:space="preserve"> </w:t>
            </w:r>
          </w:p>
          <w:p w14:paraId="00000062" w14:textId="1E10B729" w:rsidR="005B0F53" w:rsidRPr="005770A1" w:rsidRDefault="00BF7C6E" w:rsidP="003158DF">
            <w:pPr>
              <w:pStyle w:val="ac"/>
              <w:numPr>
                <w:ilvl w:val="0"/>
                <w:numId w:val="10"/>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Приміщення в центрі міста, а</w:t>
            </w:r>
            <w:r w:rsidR="0089145E" w:rsidRPr="005770A1">
              <w:rPr>
                <w:rFonts w:ascii="Times New Roman" w:eastAsia="Times New Roman" w:hAnsi="Times New Roman" w:cs="Times New Roman"/>
                <w:sz w:val="28"/>
                <w:szCs w:val="28"/>
                <w:lang w:val="uk-UA"/>
              </w:rPr>
              <w:t>удиторний фонд</w:t>
            </w:r>
            <w:r w:rsidR="00FE20C6">
              <w:rPr>
                <w:rFonts w:ascii="Times New Roman" w:eastAsia="Times New Roman" w:hAnsi="Times New Roman" w:cs="Times New Roman"/>
                <w:sz w:val="28"/>
                <w:szCs w:val="28"/>
                <w:lang w:val="uk-UA"/>
              </w:rPr>
              <w:t>.</w:t>
            </w:r>
          </w:p>
          <w:p w14:paraId="00000063" w14:textId="024F509A" w:rsidR="005B0F53" w:rsidRPr="005770A1" w:rsidRDefault="0089145E" w:rsidP="003158DF">
            <w:pPr>
              <w:pStyle w:val="ac"/>
              <w:numPr>
                <w:ilvl w:val="0"/>
                <w:numId w:val="10"/>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Постійне оновлення пр</w:t>
            </w:r>
            <w:r w:rsidR="00BF7C6E" w:rsidRPr="005770A1">
              <w:rPr>
                <w:rFonts w:ascii="Times New Roman" w:eastAsia="Times New Roman" w:hAnsi="Times New Roman" w:cs="Times New Roman"/>
                <w:sz w:val="28"/>
                <w:szCs w:val="28"/>
                <w:lang w:val="uk-UA"/>
              </w:rPr>
              <w:t>ограм для навчання педагогів</w:t>
            </w:r>
            <w:r w:rsidR="00FE20C6">
              <w:rPr>
                <w:rFonts w:ascii="Times New Roman" w:eastAsia="Times New Roman" w:hAnsi="Times New Roman" w:cs="Times New Roman"/>
                <w:sz w:val="28"/>
                <w:szCs w:val="28"/>
                <w:lang w:val="uk-UA"/>
              </w:rPr>
              <w:t>.</w:t>
            </w:r>
          </w:p>
          <w:p w14:paraId="00000064" w14:textId="37D3D9F8" w:rsidR="005B0F53" w:rsidRPr="005770A1" w:rsidRDefault="0089145E" w:rsidP="003158DF">
            <w:pPr>
              <w:pStyle w:val="ac"/>
              <w:numPr>
                <w:ilvl w:val="0"/>
                <w:numId w:val="10"/>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Наявність бази даних потенційних клієнтів</w:t>
            </w:r>
            <w:r w:rsidR="00FE20C6">
              <w:rPr>
                <w:rFonts w:ascii="Times New Roman" w:eastAsia="Times New Roman" w:hAnsi="Times New Roman" w:cs="Times New Roman"/>
                <w:sz w:val="28"/>
                <w:szCs w:val="28"/>
                <w:lang w:val="uk-UA"/>
              </w:rPr>
              <w:t>.</w:t>
            </w:r>
            <w:r w:rsidR="009672A0" w:rsidRPr="005770A1">
              <w:rPr>
                <w:rFonts w:ascii="Times New Roman" w:eastAsia="Times New Roman" w:hAnsi="Times New Roman" w:cs="Times New Roman"/>
                <w:sz w:val="28"/>
                <w:szCs w:val="28"/>
                <w:lang w:val="uk-UA"/>
              </w:rPr>
              <w:t xml:space="preserve"> </w:t>
            </w:r>
          </w:p>
          <w:p w14:paraId="00000065" w14:textId="555DD783" w:rsidR="005B0F53" w:rsidRPr="005770A1" w:rsidRDefault="0089145E" w:rsidP="003158DF">
            <w:pPr>
              <w:pStyle w:val="ac"/>
              <w:numPr>
                <w:ilvl w:val="0"/>
                <w:numId w:val="10"/>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Вивч</w:t>
            </w:r>
            <w:r w:rsidR="00BF7C6E" w:rsidRPr="005770A1">
              <w:rPr>
                <w:rFonts w:ascii="Times New Roman" w:eastAsia="Times New Roman" w:hAnsi="Times New Roman" w:cs="Times New Roman"/>
                <w:sz w:val="28"/>
                <w:szCs w:val="28"/>
                <w:lang w:val="uk-UA"/>
              </w:rPr>
              <w:t>ення актуальних</w:t>
            </w:r>
            <w:r w:rsidRPr="005770A1">
              <w:rPr>
                <w:rFonts w:ascii="Times New Roman" w:eastAsia="Times New Roman" w:hAnsi="Times New Roman" w:cs="Times New Roman"/>
                <w:sz w:val="28"/>
                <w:szCs w:val="28"/>
                <w:lang w:val="uk-UA"/>
              </w:rPr>
              <w:t xml:space="preserve"> освітні</w:t>
            </w:r>
            <w:r w:rsidR="00BF7C6E" w:rsidRPr="005770A1">
              <w:rPr>
                <w:rFonts w:ascii="Times New Roman" w:eastAsia="Times New Roman" w:hAnsi="Times New Roman" w:cs="Times New Roman"/>
                <w:sz w:val="28"/>
                <w:szCs w:val="28"/>
                <w:lang w:val="uk-UA"/>
              </w:rPr>
              <w:t>х потреб</w:t>
            </w:r>
            <w:r w:rsidRPr="005770A1">
              <w:rPr>
                <w:rFonts w:ascii="Times New Roman" w:eastAsia="Times New Roman" w:hAnsi="Times New Roman" w:cs="Times New Roman"/>
                <w:sz w:val="28"/>
                <w:szCs w:val="28"/>
                <w:lang w:val="uk-UA"/>
              </w:rPr>
              <w:t xml:space="preserve"> клієнтів</w:t>
            </w:r>
            <w:r w:rsidR="00FE20C6">
              <w:rPr>
                <w:rFonts w:ascii="Times New Roman" w:eastAsia="Times New Roman" w:hAnsi="Times New Roman" w:cs="Times New Roman"/>
                <w:sz w:val="28"/>
                <w:szCs w:val="28"/>
                <w:lang w:val="uk-UA"/>
              </w:rPr>
              <w:t>.</w:t>
            </w:r>
            <w:r w:rsidR="009672A0" w:rsidRPr="005770A1">
              <w:rPr>
                <w:rFonts w:ascii="Times New Roman" w:eastAsia="Times New Roman" w:hAnsi="Times New Roman" w:cs="Times New Roman"/>
                <w:sz w:val="28"/>
                <w:szCs w:val="28"/>
                <w:lang w:val="uk-UA"/>
              </w:rPr>
              <w:t xml:space="preserve"> </w:t>
            </w:r>
          </w:p>
          <w:p w14:paraId="00000066" w14:textId="77777777" w:rsidR="005B0F53" w:rsidRPr="005770A1" w:rsidRDefault="0089145E" w:rsidP="003158DF">
            <w:pPr>
              <w:pStyle w:val="ac"/>
              <w:numPr>
                <w:ilvl w:val="0"/>
                <w:numId w:val="10"/>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 xml:space="preserve">Налагоджені партнерські стосунки із закладами освіти області </w:t>
            </w:r>
          </w:p>
          <w:p w14:paraId="00000067" w14:textId="7F35EFE6" w:rsidR="005B0F53" w:rsidRPr="005770A1" w:rsidRDefault="0089145E" w:rsidP="003158DF">
            <w:pPr>
              <w:pStyle w:val="ac"/>
              <w:numPr>
                <w:ilvl w:val="0"/>
                <w:numId w:val="10"/>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Довіра освітянської спільноти</w:t>
            </w:r>
            <w:r w:rsidR="00FE20C6">
              <w:rPr>
                <w:rFonts w:ascii="Times New Roman" w:eastAsia="Times New Roman" w:hAnsi="Times New Roman" w:cs="Times New Roman"/>
                <w:sz w:val="28"/>
                <w:szCs w:val="28"/>
                <w:lang w:val="uk-UA"/>
              </w:rPr>
              <w:t>..</w:t>
            </w:r>
          </w:p>
          <w:p w14:paraId="0000006F" w14:textId="534138D9" w:rsidR="005B0F53" w:rsidRPr="005770A1" w:rsidRDefault="0089145E" w:rsidP="003158DF">
            <w:pPr>
              <w:pStyle w:val="ac"/>
              <w:numPr>
                <w:ilvl w:val="0"/>
                <w:numId w:val="10"/>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 xml:space="preserve">Є досвід </w:t>
            </w:r>
            <w:proofErr w:type="spellStart"/>
            <w:r w:rsidRPr="005770A1">
              <w:rPr>
                <w:rFonts w:ascii="Times New Roman" w:eastAsia="Times New Roman" w:hAnsi="Times New Roman" w:cs="Times New Roman"/>
                <w:sz w:val="28"/>
                <w:szCs w:val="28"/>
                <w:lang w:val="uk-UA"/>
              </w:rPr>
              <w:t>онлайнового</w:t>
            </w:r>
            <w:proofErr w:type="spellEnd"/>
            <w:r w:rsidR="00BF7C6E" w:rsidRPr="005770A1">
              <w:rPr>
                <w:rFonts w:ascii="Times New Roman" w:eastAsia="Times New Roman" w:hAnsi="Times New Roman" w:cs="Times New Roman"/>
                <w:sz w:val="28"/>
                <w:szCs w:val="28"/>
                <w:lang w:val="uk-UA"/>
              </w:rPr>
              <w:t>/дистанційного</w:t>
            </w:r>
            <w:r w:rsidRPr="005770A1">
              <w:rPr>
                <w:rFonts w:ascii="Times New Roman" w:eastAsia="Times New Roman" w:hAnsi="Times New Roman" w:cs="Times New Roman"/>
                <w:sz w:val="28"/>
                <w:szCs w:val="28"/>
                <w:lang w:val="uk-UA"/>
              </w:rPr>
              <w:t xml:space="preserve"> навчання</w:t>
            </w:r>
            <w:r w:rsidR="00FE20C6">
              <w:rPr>
                <w:rFonts w:ascii="Times New Roman" w:eastAsia="Times New Roman" w:hAnsi="Times New Roman" w:cs="Times New Roman"/>
                <w:sz w:val="28"/>
                <w:szCs w:val="28"/>
                <w:lang w:val="uk-UA"/>
              </w:rPr>
              <w:t>.</w:t>
            </w:r>
            <w:r w:rsidRPr="005770A1">
              <w:rPr>
                <w:rFonts w:ascii="Times New Roman" w:eastAsia="Times New Roman" w:hAnsi="Times New Roman" w:cs="Times New Roman"/>
                <w:sz w:val="28"/>
                <w:szCs w:val="28"/>
                <w:lang w:val="uk-UA"/>
              </w:rPr>
              <w:t xml:space="preserve"> </w:t>
            </w:r>
          </w:p>
          <w:p w14:paraId="00000070" w14:textId="77777777" w:rsidR="005B0F53" w:rsidRPr="005770A1" w:rsidRDefault="005B0F53">
            <w:pPr>
              <w:spacing w:after="0" w:line="240" w:lineRule="auto"/>
              <w:rPr>
                <w:rFonts w:ascii="Times New Roman" w:eastAsia="Times New Roman" w:hAnsi="Times New Roman" w:cs="Times New Roman"/>
                <w:sz w:val="28"/>
                <w:szCs w:val="28"/>
                <w:lang w:val="uk-UA"/>
              </w:rPr>
            </w:pPr>
          </w:p>
          <w:p w14:paraId="00000071" w14:textId="77777777" w:rsidR="005B0F53" w:rsidRPr="005770A1" w:rsidRDefault="005B0F53">
            <w:pPr>
              <w:spacing w:after="0" w:line="240" w:lineRule="auto"/>
              <w:jc w:val="center"/>
              <w:rPr>
                <w:rFonts w:ascii="Times New Roman" w:eastAsia="Times New Roman" w:hAnsi="Times New Roman" w:cs="Times New Roman"/>
                <w:b/>
                <w:sz w:val="28"/>
                <w:szCs w:val="28"/>
                <w:lang w:val="uk-UA"/>
              </w:rPr>
            </w:pPr>
          </w:p>
        </w:tc>
        <w:tc>
          <w:tcPr>
            <w:tcW w:w="6051" w:type="dxa"/>
          </w:tcPr>
          <w:p w14:paraId="00000076" w14:textId="3925DD60" w:rsidR="005B0F53" w:rsidRPr="005770A1" w:rsidRDefault="0089145E" w:rsidP="003158DF">
            <w:pPr>
              <w:pStyle w:val="ac"/>
              <w:numPr>
                <w:ilvl w:val="3"/>
                <w:numId w:val="11"/>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Відсутня комунікаційна стратегія інституту</w:t>
            </w:r>
            <w:r w:rsidR="00FE20C6">
              <w:rPr>
                <w:rFonts w:ascii="Times New Roman" w:eastAsia="Times New Roman" w:hAnsi="Times New Roman" w:cs="Times New Roman"/>
                <w:sz w:val="28"/>
                <w:szCs w:val="28"/>
                <w:lang w:val="uk-UA"/>
              </w:rPr>
              <w:t xml:space="preserve">, частково негативний імідж інституту у сприйнятті суспільством, педагогічною громадськістю. </w:t>
            </w:r>
          </w:p>
          <w:p w14:paraId="00000077" w14:textId="082EC510" w:rsidR="005B0F53" w:rsidRPr="005770A1" w:rsidRDefault="0089145E" w:rsidP="003158DF">
            <w:pPr>
              <w:pStyle w:val="ac"/>
              <w:numPr>
                <w:ilvl w:val="0"/>
                <w:numId w:val="11"/>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Інституту не працює над зв'язками з громадськістю (не активний у соціальних мережах, застаріла сторінка, нема публікацій на майданчиках, які читають активні вчителі тощо)</w:t>
            </w:r>
            <w:r w:rsidR="00FE20C6">
              <w:rPr>
                <w:rFonts w:ascii="Times New Roman" w:eastAsia="Times New Roman" w:hAnsi="Times New Roman" w:cs="Times New Roman"/>
                <w:sz w:val="28"/>
                <w:szCs w:val="28"/>
                <w:lang w:val="uk-UA"/>
              </w:rPr>
              <w:t>.</w:t>
            </w:r>
          </w:p>
          <w:p w14:paraId="12BCB574" w14:textId="5FD43C90" w:rsidR="00BF7C6E" w:rsidRPr="005770A1" w:rsidRDefault="0089145E" w:rsidP="003158DF">
            <w:pPr>
              <w:pStyle w:val="ac"/>
              <w:numPr>
                <w:ilvl w:val="0"/>
                <w:numId w:val="11"/>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Пасивність частини викладачів - небажання навчатися новому і навчати по-новому</w:t>
            </w:r>
            <w:r w:rsidR="00FE20C6">
              <w:rPr>
                <w:rFonts w:ascii="Times New Roman" w:eastAsia="Times New Roman" w:hAnsi="Times New Roman" w:cs="Times New Roman"/>
                <w:sz w:val="28"/>
                <w:szCs w:val="28"/>
                <w:lang w:val="uk-UA"/>
              </w:rPr>
              <w:t>.</w:t>
            </w:r>
            <w:r w:rsidRPr="005770A1">
              <w:rPr>
                <w:rFonts w:ascii="Times New Roman" w:eastAsia="Times New Roman" w:hAnsi="Times New Roman" w:cs="Times New Roman"/>
                <w:sz w:val="28"/>
                <w:szCs w:val="28"/>
                <w:lang w:val="uk-UA"/>
              </w:rPr>
              <w:t xml:space="preserve"> </w:t>
            </w:r>
          </w:p>
          <w:p w14:paraId="0000007D" w14:textId="2A02D7BB" w:rsidR="005B0F53" w:rsidRPr="005770A1" w:rsidRDefault="00FE20C6" w:rsidP="003158DF">
            <w:pPr>
              <w:pStyle w:val="ac"/>
              <w:numPr>
                <w:ilvl w:val="0"/>
                <w:numId w:val="11"/>
              </w:numPr>
              <w:spacing w:after="0" w:line="240" w:lineRule="auto"/>
              <w:ind w:left="45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Відсутність стратегії розвитку, бачення перспективи</w:t>
            </w:r>
            <w:r w:rsidR="00DB41F9">
              <w:rPr>
                <w:rFonts w:ascii="Times New Roman" w:eastAsia="Times New Roman" w:hAnsi="Times New Roman" w:cs="Times New Roman"/>
                <w:sz w:val="28"/>
                <w:szCs w:val="28"/>
                <w:lang w:val="uk-UA"/>
              </w:rPr>
              <w:t xml:space="preserve">, негнучкість у плануванні та формальний підхід до постановки і вирішення задач. </w:t>
            </w:r>
          </w:p>
          <w:p w14:paraId="0000007F" w14:textId="2A837FD7" w:rsidR="005B0F53" w:rsidRPr="00FE20C6" w:rsidRDefault="0089145E" w:rsidP="003158DF">
            <w:pPr>
              <w:pStyle w:val="ac"/>
              <w:numPr>
                <w:ilvl w:val="0"/>
                <w:numId w:val="11"/>
              </w:numPr>
              <w:spacing w:after="0" w:line="240" w:lineRule="auto"/>
              <w:ind w:left="459"/>
              <w:rPr>
                <w:rFonts w:ascii="Times New Roman" w:eastAsia="Times New Roman" w:hAnsi="Times New Roman" w:cs="Times New Roman"/>
                <w:sz w:val="28"/>
                <w:szCs w:val="28"/>
                <w:lang w:val="uk-UA"/>
              </w:rPr>
            </w:pPr>
            <w:r w:rsidRPr="00FE20C6">
              <w:rPr>
                <w:rFonts w:ascii="Times New Roman" w:eastAsia="Times New Roman" w:hAnsi="Times New Roman" w:cs="Times New Roman"/>
                <w:sz w:val="28"/>
                <w:szCs w:val="28"/>
                <w:lang w:val="uk-UA"/>
              </w:rPr>
              <w:t>Слабка увага до наукової роботи</w:t>
            </w:r>
            <w:r w:rsidR="00FE20C6" w:rsidRPr="00FE20C6">
              <w:rPr>
                <w:rFonts w:ascii="Times New Roman" w:eastAsia="Times New Roman" w:hAnsi="Times New Roman" w:cs="Times New Roman"/>
                <w:sz w:val="28"/>
                <w:szCs w:val="28"/>
                <w:lang w:val="uk-UA"/>
              </w:rPr>
              <w:t xml:space="preserve">, </w:t>
            </w:r>
            <w:r w:rsidR="00FE20C6">
              <w:rPr>
                <w:rFonts w:ascii="Times New Roman" w:eastAsia="Times New Roman" w:hAnsi="Times New Roman" w:cs="Times New Roman"/>
                <w:sz w:val="28"/>
                <w:szCs w:val="28"/>
                <w:lang w:val="uk-UA"/>
              </w:rPr>
              <w:t>в</w:t>
            </w:r>
            <w:r w:rsidRPr="00FE20C6">
              <w:rPr>
                <w:rFonts w:ascii="Times New Roman" w:eastAsia="Times New Roman" w:hAnsi="Times New Roman" w:cs="Times New Roman"/>
                <w:sz w:val="28"/>
                <w:szCs w:val="28"/>
                <w:lang w:val="uk-UA"/>
              </w:rPr>
              <w:t>ідсутність можливості наукового росту і вдосконалення викладачів</w:t>
            </w:r>
          </w:p>
          <w:p w14:paraId="00000081" w14:textId="4A1AE139" w:rsidR="005B0F53" w:rsidRPr="005770A1" w:rsidRDefault="0089145E" w:rsidP="003158DF">
            <w:pPr>
              <w:pStyle w:val="ac"/>
              <w:numPr>
                <w:ilvl w:val="0"/>
                <w:numId w:val="11"/>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Відсутність ініціатив з боку працівників щодо інноваційної діяльності</w:t>
            </w:r>
            <w:r w:rsidR="00DB41F9">
              <w:rPr>
                <w:rFonts w:ascii="Times New Roman" w:eastAsia="Times New Roman" w:hAnsi="Times New Roman" w:cs="Times New Roman"/>
                <w:sz w:val="28"/>
                <w:szCs w:val="28"/>
                <w:lang w:val="uk-UA"/>
              </w:rPr>
              <w:t>.</w:t>
            </w:r>
            <w:r w:rsidRPr="005770A1">
              <w:rPr>
                <w:rFonts w:ascii="Times New Roman" w:eastAsia="Times New Roman" w:hAnsi="Times New Roman" w:cs="Times New Roman"/>
                <w:sz w:val="28"/>
                <w:szCs w:val="28"/>
                <w:lang w:val="uk-UA"/>
              </w:rPr>
              <w:t xml:space="preserve"> </w:t>
            </w:r>
          </w:p>
          <w:p w14:paraId="00000083" w14:textId="66DE5029" w:rsidR="005B0F53" w:rsidRPr="005770A1" w:rsidRDefault="0089145E" w:rsidP="003158DF">
            <w:pPr>
              <w:pStyle w:val="ac"/>
              <w:numPr>
                <w:ilvl w:val="0"/>
                <w:numId w:val="11"/>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 xml:space="preserve">Відсутність практики </w:t>
            </w:r>
            <w:proofErr w:type="spellStart"/>
            <w:r w:rsidRPr="005770A1">
              <w:rPr>
                <w:rFonts w:ascii="Times New Roman" w:eastAsia="Times New Roman" w:hAnsi="Times New Roman" w:cs="Times New Roman"/>
                <w:sz w:val="28"/>
                <w:szCs w:val="28"/>
                <w:lang w:val="uk-UA"/>
              </w:rPr>
              <w:t>взаємонавчання</w:t>
            </w:r>
            <w:proofErr w:type="spellEnd"/>
            <w:r w:rsidRPr="005770A1">
              <w:rPr>
                <w:rFonts w:ascii="Times New Roman" w:eastAsia="Times New Roman" w:hAnsi="Times New Roman" w:cs="Times New Roman"/>
                <w:sz w:val="28"/>
                <w:szCs w:val="28"/>
                <w:lang w:val="uk-UA"/>
              </w:rPr>
              <w:t xml:space="preserve"> викладачів інституту</w:t>
            </w:r>
          </w:p>
          <w:p w14:paraId="00000085" w14:textId="7C7097B3" w:rsidR="005B0F53" w:rsidRPr="005770A1" w:rsidRDefault="0089145E" w:rsidP="003158DF">
            <w:pPr>
              <w:pStyle w:val="ac"/>
              <w:numPr>
                <w:ilvl w:val="0"/>
                <w:numId w:val="11"/>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Відсутність</w:t>
            </w:r>
            <w:r w:rsidR="009672A0" w:rsidRPr="005770A1">
              <w:rPr>
                <w:rFonts w:ascii="Times New Roman" w:eastAsia="Times New Roman" w:hAnsi="Times New Roman" w:cs="Times New Roman"/>
                <w:sz w:val="28"/>
                <w:szCs w:val="28"/>
                <w:lang w:val="uk-UA"/>
              </w:rPr>
              <w:t xml:space="preserve"> </w:t>
            </w:r>
            <w:r w:rsidRPr="005770A1">
              <w:rPr>
                <w:rFonts w:ascii="Times New Roman" w:eastAsia="Times New Roman" w:hAnsi="Times New Roman" w:cs="Times New Roman"/>
                <w:sz w:val="28"/>
                <w:szCs w:val="28"/>
                <w:lang w:val="uk-UA"/>
              </w:rPr>
              <w:t>свого друкова</w:t>
            </w:r>
            <w:r w:rsidR="00436DA0">
              <w:rPr>
                <w:rFonts w:ascii="Times New Roman" w:eastAsia="Times New Roman" w:hAnsi="Times New Roman" w:cs="Times New Roman"/>
                <w:sz w:val="28"/>
                <w:szCs w:val="28"/>
                <w:lang w:val="uk-UA"/>
              </w:rPr>
              <w:t>ного органу.</w:t>
            </w:r>
          </w:p>
          <w:p w14:paraId="00000087" w14:textId="47D25C5B" w:rsidR="005B0F53" w:rsidRPr="005770A1" w:rsidRDefault="00715456" w:rsidP="003158DF">
            <w:pPr>
              <w:pStyle w:val="ac"/>
              <w:numPr>
                <w:ilvl w:val="0"/>
                <w:numId w:val="11"/>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 xml:space="preserve">Відсутність </w:t>
            </w:r>
            <w:r w:rsidR="0089145E" w:rsidRPr="005770A1">
              <w:rPr>
                <w:rFonts w:ascii="Times New Roman" w:eastAsia="Times New Roman" w:hAnsi="Times New Roman" w:cs="Times New Roman"/>
                <w:sz w:val="28"/>
                <w:szCs w:val="28"/>
                <w:lang w:val="uk-UA"/>
              </w:rPr>
              <w:t>сучасн</w:t>
            </w:r>
            <w:r w:rsidRPr="005770A1">
              <w:rPr>
                <w:rFonts w:ascii="Times New Roman" w:eastAsia="Times New Roman" w:hAnsi="Times New Roman" w:cs="Times New Roman"/>
                <w:sz w:val="28"/>
                <w:szCs w:val="28"/>
                <w:lang w:val="uk-UA"/>
              </w:rPr>
              <w:t>ого</w:t>
            </w:r>
            <w:r w:rsidR="0089145E" w:rsidRPr="005770A1">
              <w:rPr>
                <w:rFonts w:ascii="Times New Roman" w:eastAsia="Times New Roman" w:hAnsi="Times New Roman" w:cs="Times New Roman"/>
                <w:sz w:val="28"/>
                <w:szCs w:val="28"/>
                <w:lang w:val="uk-UA"/>
              </w:rPr>
              <w:t xml:space="preserve"> обладнання та програмн</w:t>
            </w:r>
            <w:r w:rsidR="00FE20C6">
              <w:rPr>
                <w:rFonts w:ascii="Times New Roman" w:eastAsia="Times New Roman" w:hAnsi="Times New Roman" w:cs="Times New Roman"/>
                <w:sz w:val="28"/>
                <w:szCs w:val="28"/>
                <w:lang w:val="uk-UA"/>
              </w:rPr>
              <w:t>ого</w:t>
            </w:r>
            <w:r w:rsidR="0089145E" w:rsidRPr="005770A1">
              <w:rPr>
                <w:rFonts w:ascii="Times New Roman" w:eastAsia="Times New Roman" w:hAnsi="Times New Roman" w:cs="Times New Roman"/>
                <w:sz w:val="28"/>
                <w:szCs w:val="28"/>
                <w:lang w:val="uk-UA"/>
              </w:rPr>
              <w:t xml:space="preserve"> забезпечення</w:t>
            </w:r>
          </w:p>
          <w:p w14:paraId="0000008B" w14:textId="1B6AFDF7" w:rsidR="005B0F53" w:rsidRPr="00FE20C6" w:rsidRDefault="00FE20C6" w:rsidP="003158DF">
            <w:pPr>
              <w:pStyle w:val="ac"/>
              <w:numPr>
                <w:ilvl w:val="0"/>
                <w:numId w:val="11"/>
              </w:numPr>
              <w:spacing w:after="0" w:line="240" w:lineRule="auto"/>
              <w:ind w:left="459"/>
              <w:rPr>
                <w:rFonts w:ascii="Times New Roman" w:eastAsia="Times New Roman" w:hAnsi="Times New Roman" w:cs="Times New Roman"/>
                <w:sz w:val="28"/>
                <w:szCs w:val="28"/>
                <w:lang w:val="uk-UA"/>
              </w:rPr>
            </w:pPr>
            <w:r w:rsidRPr="00FE20C6">
              <w:rPr>
                <w:rFonts w:ascii="Times New Roman" w:eastAsia="Times New Roman" w:hAnsi="Times New Roman" w:cs="Times New Roman"/>
                <w:sz w:val="28"/>
                <w:szCs w:val="28"/>
                <w:lang w:val="uk-UA"/>
              </w:rPr>
              <w:t>Низька якість</w:t>
            </w:r>
            <w:r w:rsidR="009672A0" w:rsidRPr="00FE20C6">
              <w:rPr>
                <w:rFonts w:ascii="Times New Roman" w:eastAsia="Times New Roman" w:hAnsi="Times New Roman" w:cs="Times New Roman"/>
                <w:sz w:val="28"/>
                <w:szCs w:val="28"/>
                <w:lang w:val="uk-UA"/>
              </w:rPr>
              <w:t xml:space="preserve"> </w:t>
            </w:r>
            <w:r w:rsidR="0089145E" w:rsidRPr="00FE20C6">
              <w:rPr>
                <w:rFonts w:ascii="Times New Roman" w:eastAsia="Times New Roman" w:hAnsi="Times New Roman" w:cs="Times New Roman"/>
                <w:sz w:val="28"/>
                <w:szCs w:val="28"/>
                <w:lang w:val="uk-UA"/>
              </w:rPr>
              <w:t>корпоративної культури колективу</w:t>
            </w:r>
            <w:r w:rsidRPr="00FE20C6">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недостатньо</w:t>
            </w:r>
            <w:r w:rsidR="00715456" w:rsidRPr="00FE20C6">
              <w:rPr>
                <w:rFonts w:ascii="Times New Roman" w:eastAsia="Times New Roman" w:hAnsi="Times New Roman" w:cs="Times New Roman"/>
                <w:sz w:val="28"/>
                <w:szCs w:val="28"/>
                <w:lang w:val="uk-UA"/>
              </w:rPr>
              <w:t xml:space="preserve"> згуртований колектив</w:t>
            </w:r>
          </w:p>
          <w:p w14:paraId="0000008E" w14:textId="729DA539" w:rsidR="005B0F53" w:rsidRPr="005770A1" w:rsidRDefault="0089145E" w:rsidP="003158DF">
            <w:pPr>
              <w:pStyle w:val="ac"/>
              <w:numPr>
                <w:ilvl w:val="0"/>
                <w:numId w:val="11"/>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Нема реальної оцінки ефективності роботи інституту саме у сфері підвищення професійної культури педагогів</w:t>
            </w:r>
            <w:r w:rsidR="00FE20C6">
              <w:rPr>
                <w:rFonts w:ascii="Times New Roman" w:eastAsia="Times New Roman" w:hAnsi="Times New Roman" w:cs="Times New Roman"/>
                <w:sz w:val="28"/>
                <w:szCs w:val="28"/>
                <w:lang w:val="uk-UA"/>
              </w:rPr>
              <w:t>.</w:t>
            </w:r>
            <w:r w:rsidRPr="005770A1">
              <w:rPr>
                <w:rFonts w:ascii="Times New Roman" w:eastAsia="Times New Roman" w:hAnsi="Times New Roman" w:cs="Times New Roman"/>
                <w:sz w:val="28"/>
                <w:szCs w:val="28"/>
                <w:lang w:val="uk-UA"/>
              </w:rPr>
              <w:t xml:space="preserve"> </w:t>
            </w:r>
          </w:p>
          <w:p w14:paraId="68D79A39" w14:textId="6F3B8BA5" w:rsidR="005B0F53" w:rsidRPr="005770A1" w:rsidRDefault="0089145E" w:rsidP="003158DF">
            <w:pPr>
              <w:pStyle w:val="ac"/>
              <w:numPr>
                <w:ilvl w:val="0"/>
                <w:numId w:val="11"/>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Відсутність кабінету (аудиторії) з відповідним</w:t>
            </w:r>
            <w:r w:rsidR="00715456" w:rsidRPr="005770A1">
              <w:rPr>
                <w:rFonts w:ascii="Times New Roman" w:eastAsia="Times New Roman" w:hAnsi="Times New Roman" w:cs="Times New Roman"/>
                <w:sz w:val="28"/>
                <w:szCs w:val="28"/>
                <w:lang w:val="uk-UA"/>
              </w:rPr>
              <w:t xml:space="preserve"> </w:t>
            </w:r>
            <w:r w:rsidRPr="005770A1">
              <w:rPr>
                <w:rFonts w:ascii="Times New Roman" w:eastAsia="Times New Roman" w:hAnsi="Times New Roman" w:cs="Times New Roman"/>
                <w:sz w:val="28"/>
                <w:szCs w:val="28"/>
                <w:lang w:val="uk-UA"/>
              </w:rPr>
              <w:t>обладнанням для проведення інтерактивних та</w:t>
            </w:r>
            <w:r w:rsidR="00715456" w:rsidRPr="005770A1">
              <w:rPr>
                <w:rFonts w:ascii="Times New Roman" w:eastAsia="Times New Roman" w:hAnsi="Times New Roman" w:cs="Times New Roman"/>
                <w:sz w:val="28"/>
                <w:szCs w:val="28"/>
                <w:lang w:val="uk-UA"/>
              </w:rPr>
              <w:t xml:space="preserve"> </w:t>
            </w:r>
            <w:r w:rsidRPr="005770A1">
              <w:rPr>
                <w:rFonts w:ascii="Times New Roman" w:eastAsia="Times New Roman" w:hAnsi="Times New Roman" w:cs="Times New Roman"/>
                <w:sz w:val="28"/>
                <w:szCs w:val="28"/>
                <w:lang w:val="uk-UA"/>
              </w:rPr>
              <w:t>комунікативних занять (столи-</w:t>
            </w:r>
            <w:proofErr w:type="spellStart"/>
            <w:r w:rsidRPr="005770A1">
              <w:rPr>
                <w:rFonts w:ascii="Times New Roman" w:eastAsia="Times New Roman" w:hAnsi="Times New Roman" w:cs="Times New Roman"/>
                <w:sz w:val="28"/>
                <w:szCs w:val="28"/>
                <w:lang w:val="uk-UA"/>
              </w:rPr>
              <w:t>трансформери</w:t>
            </w:r>
            <w:proofErr w:type="spellEnd"/>
            <w:r w:rsidRPr="005770A1">
              <w:rPr>
                <w:rFonts w:ascii="Times New Roman" w:eastAsia="Times New Roman" w:hAnsi="Times New Roman" w:cs="Times New Roman"/>
                <w:sz w:val="28"/>
                <w:szCs w:val="28"/>
                <w:lang w:val="uk-UA"/>
              </w:rPr>
              <w:t>,</w:t>
            </w:r>
            <w:r w:rsidR="00715456" w:rsidRPr="005770A1">
              <w:rPr>
                <w:rFonts w:ascii="Times New Roman" w:eastAsia="Times New Roman" w:hAnsi="Times New Roman" w:cs="Times New Roman"/>
                <w:sz w:val="28"/>
                <w:szCs w:val="28"/>
                <w:lang w:val="uk-UA"/>
              </w:rPr>
              <w:t xml:space="preserve"> </w:t>
            </w:r>
            <w:r w:rsidRPr="005770A1">
              <w:rPr>
                <w:rFonts w:ascii="Times New Roman" w:eastAsia="Times New Roman" w:hAnsi="Times New Roman" w:cs="Times New Roman"/>
                <w:sz w:val="28"/>
                <w:szCs w:val="28"/>
                <w:lang w:val="uk-UA"/>
              </w:rPr>
              <w:t>звукоізоляція, килимове покриття, коркові дошки,</w:t>
            </w:r>
            <w:r w:rsidR="00715456" w:rsidRPr="005770A1">
              <w:rPr>
                <w:rFonts w:ascii="Times New Roman" w:eastAsia="Times New Roman" w:hAnsi="Times New Roman" w:cs="Times New Roman"/>
                <w:sz w:val="28"/>
                <w:szCs w:val="28"/>
                <w:lang w:val="uk-UA"/>
              </w:rPr>
              <w:t xml:space="preserve"> пуфи, тощо</w:t>
            </w:r>
            <w:r w:rsidRPr="005770A1">
              <w:rPr>
                <w:rFonts w:ascii="Times New Roman" w:eastAsia="Times New Roman" w:hAnsi="Times New Roman" w:cs="Times New Roman"/>
                <w:sz w:val="28"/>
                <w:szCs w:val="28"/>
                <w:lang w:val="uk-UA"/>
              </w:rPr>
              <w:t>)</w:t>
            </w:r>
          </w:p>
          <w:p w14:paraId="5AD25E2B" w14:textId="77777777" w:rsidR="00715456" w:rsidRPr="005770A1" w:rsidRDefault="00715456" w:rsidP="003158DF">
            <w:pPr>
              <w:pStyle w:val="ac"/>
              <w:numPr>
                <w:ilvl w:val="0"/>
                <w:numId w:val="11"/>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Приміщення, яке вимагає значних капіталовкладень для утримання у належному стані</w:t>
            </w:r>
          </w:p>
          <w:p w14:paraId="53738D08" w14:textId="06E9275D" w:rsidR="009672A0" w:rsidRPr="005770A1" w:rsidRDefault="009672A0" w:rsidP="003158DF">
            <w:pPr>
              <w:pStyle w:val="ac"/>
              <w:numPr>
                <w:ilvl w:val="0"/>
                <w:numId w:val="11"/>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lastRenderedPageBreak/>
              <w:t>Низька оплата праці працівників</w:t>
            </w:r>
            <w:r w:rsidR="00DB41F9">
              <w:rPr>
                <w:rFonts w:ascii="Times New Roman" w:eastAsia="Times New Roman" w:hAnsi="Times New Roman" w:cs="Times New Roman"/>
                <w:sz w:val="28"/>
                <w:szCs w:val="28"/>
                <w:lang w:val="uk-UA"/>
              </w:rPr>
              <w:t>, відсутність мотивації до залучення молодих перспективних  співробітників</w:t>
            </w:r>
          </w:p>
          <w:p w14:paraId="00000097" w14:textId="054F5863" w:rsidR="009672A0" w:rsidRPr="005770A1" w:rsidRDefault="009672A0" w:rsidP="003158DF">
            <w:pPr>
              <w:pStyle w:val="ac"/>
              <w:numPr>
                <w:ilvl w:val="0"/>
                <w:numId w:val="11"/>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Перевантаженість працівників</w:t>
            </w:r>
            <w:r w:rsidR="00DB41F9">
              <w:rPr>
                <w:rFonts w:ascii="Times New Roman" w:eastAsia="Times New Roman" w:hAnsi="Times New Roman" w:cs="Times New Roman"/>
                <w:sz w:val="28"/>
                <w:szCs w:val="28"/>
                <w:lang w:val="uk-UA"/>
              </w:rPr>
              <w:t>.</w:t>
            </w:r>
            <w:r w:rsidRPr="005770A1">
              <w:rPr>
                <w:rFonts w:ascii="Times New Roman" w:eastAsia="Times New Roman" w:hAnsi="Times New Roman" w:cs="Times New Roman"/>
                <w:sz w:val="28"/>
                <w:szCs w:val="28"/>
                <w:lang w:val="uk-UA"/>
              </w:rPr>
              <w:t xml:space="preserve"> </w:t>
            </w:r>
          </w:p>
        </w:tc>
      </w:tr>
      <w:tr w:rsidR="005B0F53" w:rsidRPr="005770A1" w14:paraId="421212F0" w14:textId="77777777" w:rsidTr="001D5C68">
        <w:tc>
          <w:tcPr>
            <w:tcW w:w="4155" w:type="dxa"/>
            <w:shd w:val="clear" w:color="auto" w:fill="D0CECE" w:themeFill="background2" w:themeFillShade="E6"/>
          </w:tcPr>
          <w:p w14:paraId="0000009D" w14:textId="40FB65D9" w:rsidR="005B0F53" w:rsidRPr="005770A1" w:rsidRDefault="0089145E" w:rsidP="00BF7C6E">
            <w:pPr>
              <w:spacing w:after="0" w:line="240" w:lineRule="auto"/>
              <w:jc w:val="center"/>
              <w:rPr>
                <w:rFonts w:ascii="Times New Roman" w:eastAsia="Times New Roman" w:hAnsi="Times New Roman" w:cs="Times New Roman"/>
                <w:sz w:val="28"/>
                <w:szCs w:val="28"/>
                <w:lang w:val="uk-UA"/>
              </w:rPr>
            </w:pPr>
            <w:r w:rsidRPr="005770A1">
              <w:rPr>
                <w:rFonts w:ascii="Times New Roman" w:eastAsia="Times New Roman" w:hAnsi="Times New Roman" w:cs="Times New Roman"/>
                <w:b/>
                <w:sz w:val="28"/>
                <w:szCs w:val="28"/>
                <w:lang w:val="uk-UA"/>
              </w:rPr>
              <w:lastRenderedPageBreak/>
              <w:t>Можливості</w:t>
            </w:r>
          </w:p>
        </w:tc>
        <w:tc>
          <w:tcPr>
            <w:tcW w:w="6051" w:type="dxa"/>
            <w:shd w:val="clear" w:color="auto" w:fill="D0CECE" w:themeFill="background2" w:themeFillShade="E6"/>
          </w:tcPr>
          <w:p w14:paraId="000000A3" w14:textId="2916DD2B" w:rsidR="005B0F53" w:rsidRPr="005770A1" w:rsidRDefault="0089145E" w:rsidP="00BF7C6E">
            <w:pPr>
              <w:spacing w:after="0" w:line="240" w:lineRule="auto"/>
              <w:jc w:val="center"/>
              <w:rPr>
                <w:rFonts w:ascii="Times New Roman" w:eastAsia="Times New Roman" w:hAnsi="Times New Roman" w:cs="Times New Roman"/>
                <w:b/>
                <w:sz w:val="28"/>
                <w:szCs w:val="28"/>
                <w:lang w:val="uk-UA"/>
              </w:rPr>
            </w:pPr>
            <w:r w:rsidRPr="005770A1">
              <w:rPr>
                <w:rFonts w:ascii="Times New Roman" w:eastAsia="Times New Roman" w:hAnsi="Times New Roman" w:cs="Times New Roman"/>
                <w:b/>
                <w:sz w:val="28"/>
                <w:szCs w:val="28"/>
                <w:lang w:val="uk-UA"/>
              </w:rPr>
              <w:t>Загрози</w:t>
            </w:r>
          </w:p>
        </w:tc>
      </w:tr>
      <w:tr w:rsidR="005B0F53" w:rsidRPr="005770A1" w14:paraId="4A6D4778" w14:textId="77777777" w:rsidTr="001D5C68">
        <w:tc>
          <w:tcPr>
            <w:tcW w:w="4155" w:type="dxa"/>
          </w:tcPr>
          <w:p w14:paraId="000000A4" w14:textId="3692D20B" w:rsidR="005B0F53" w:rsidRPr="005770A1" w:rsidRDefault="0089145E" w:rsidP="003158DF">
            <w:pPr>
              <w:pStyle w:val="ac"/>
              <w:numPr>
                <w:ilvl w:val="0"/>
                <w:numId w:val="12"/>
              </w:numPr>
              <w:spacing w:after="0" w:line="240" w:lineRule="auto"/>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Триває реформування системи освіти відповідно до концепції НУШ</w:t>
            </w:r>
            <w:r w:rsidR="00A40039">
              <w:rPr>
                <w:rFonts w:ascii="Times New Roman" w:eastAsia="Times New Roman" w:hAnsi="Times New Roman" w:cs="Times New Roman"/>
                <w:sz w:val="28"/>
                <w:szCs w:val="28"/>
                <w:lang w:val="uk-UA"/>
              </w:rPr>
              <w:t>.</w:t>
            </w:r>
          </w:p>
          <w:p w14:paraId="000000A6" w14:textId="124C8C9B" w:rsidR="005B0F53" w:rsidRPr="005770A1" w:rsidRDefault="00715456" w:rsidP="003158DF">
            <w:pPr>
              <w:pStyle w:val="ac"/>
              <w:numPr>
                <w:ilvl w:val="0"/>
                <w:numId w:val="12"/>
              </w:numPr>
              <w:spacing w:after="0" w:line="240" w:lineRule="auto"/>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Вимога щороку підвищувати кваліфікацію та здобувати 150 годин навчання за 5 років</w:t>
            </w:r>
            <w:r w:rsidR="00A40039">
              <w:rPr>
                <w:rFonts w:ascii="Times New Roman" w:eastAsia="Times New Roman" w:hAnsi="Times New Roman" w:cs="Times New Roman"/>
                <w:sz w:val="28"/>
                <w:szCs w:val="28"/>
                <w:lang w:val="uk-UA"/>
              </w:rPr>
              <w:t>.</w:t>
            </w:r>
          </w:p>
          <w:p w14:paraId="2EA42215" w14:textId="01A24E41" w:rsidR="00715456" w:rsidRPr="005770A1" w:rsidRDefault="0089145E" w:rsidP="003158DF">
            <w:pPr>
              <w:pStyle w:val="ac"/>
              <w:numPr>
                <w:ilvl w:val="0"/>
                <w:numId w:val="12"/>
              </w:numPr>
              <w:spacing w:after="0" w:line="240" w:lineRule="auto"/>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Надання послуг на місцях праці вчителів</w:t>
            </w:r>
            <w:r w:rsidR="00A40039">
              <w:rPr>
                <w:rFonts w:ascii="Times New Roman" w:eastAsia="Times New Roman" w:hAnsi="Times New Roman" w:cs="Times New Roman"/>
                <w:sz w:val="28"/>
                <w:szCs w:val="28"/>
                <w:lang w:val="uk-UA"/>
              </w:rPr>
              <w:t>.</w:t>
            </w:r>
          </w:p>
          <w:p w14:paraId="10F8DB3F" w14:textId="4EE890C0" w:rsidR="00715456" w:rsidRPr="005770A1" w:rsidRDefault="0089145E" w:rsidP="003158DF">
            <w:pPr>
              <w:pStyle w:val="ac"/>
              <w:numPr>
                <w:ilvl w:val="0"/>
                <w:numId w:val="12"/>
              </w:numPr>
              <w:spacing w:after="0" w:line="240" w:lineRule="auto"/>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 xml:space="preserve">Залучення педагогів-практиків до </w:t>
            </w:r>
            <w:r w:rsidR="00E20243" w:rsidRPr="005770A1">
              <w:rPr>
                <w:rFonts w:ascii="Times New Roman" w:eastAsia="Times New Roman" w:hAnsi="Times New Roman" w:cs="Times New Roman"/>
                <w:sz w:val="28"/>
                <w:szCs w:val="28"/>
                <w:lang w:val="uk-UA"/>
              </w:rPr>
              <w:t>проведення навчання</w:t>
            </w:r>
            <w:r w:rsidR="00A40039">
              <w:rPr>
                <w:rFonts w:ascii="Times New Roman" w:eastAsia="Times New Roman" w:hAnsi="Times New Roman" w:cs="Times New Roman"/>
                <w:sz w:val="28"/>
                <w:szCs w:val="28"/>
                <w:lang w:val="uk-UA"/>
              </w:rPr>
              <w:t>.</w:t>
            </w:r>
          </w:p>
          <w:p w14:paraId="7981E51C" w14:textId="58CA8F81" w:rsidR="00715456" w:rsidRPr="005770A1" w:rsidRDefault="0089145E" w:rsidP="003158DF">
            <w:pPr>
              <w:pStyle w:val="ac"/>
              <w:numPr>
                <w:ilvl w:val="0"/>
                <w:numId w:val="12"/>
              </w:numPr>
              <w:spacing w:after="0" w:line="240" w:lineRule="auto"/>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Підписання меморандумів про співпрацю, залучення до викладання працівників інших інституцій</w:t>
            </w:r>
            <w:r w:rsidR="00E20243" w:rsidRPr="005770A1">
              <w:rPr>
                <w:rFonts w:ascii="Times New Roman" w:eastAsia="Times New Roman" w:hAnsi="Times New Roman" w:cs="Times New Roman"/>
                <w:sz w:val="28"/>
                <w:szCs w:val="28"/>
                <w:lang w:val="uk-UA"/>
              </w:rPr>
              <w:t xml:space="preserve"> </w:t>
            </w:r>
            <w:r w:rsidRPr="005770A1">
              <w:rPr>
                <w:rFonts w:ascii="Times New Roman" w:eastAsia="Times New Roman" w:hAnsi="Times New Roman" w:cs="Times New Roman"/>
                <w:sz w:val="28"/>
                <w:szCs w:val="28"/>
                <w:lang w:val="uk-UA"/>
              </w:rPr>
              <w:t>через зміну внутрішньої структури</w:t>
            </w:r>
            <w:r w:rsidR="00A40039">
              <w:rPr>
                <w:rFonts w:ascii="Times New Roman" w:eastAsia="Times New Roman" w:hAnsi="Times New Roman" w:cs="Times New Roman"/>
                <w:sz w:val="28"/>
                <w:szCs w:val="28"/>
                <w:lang w:val="uk-UA"/>
              </w:rPr>
              <w:t>.</w:t>
            </w:r>
            <w:r w:rsidRPr="005770A1">
              <w:rPr>
                <w:rFonts w:ascii="Times New Roman" w:eastAsia="Times New Roman" w:hAnsi="Times New Roman" w:cs="Times New Roman"/>
                <w:sz w:val="28"/>
                <w:szCs w:val="28"/>
                <w:lang w:val="uk-UA"/>
              </w:rPr>
              <w:t xml:space="preserve"> </w:t>
            </w:r>
          </w:p>
          <w:p w14:paraId="000000B4" w14:textId="3A29AE40" w:rsidR="005B0F53" w:rsidRPr="005770A1" w:rsidRDefault="00715456" w:rsidP="003158DF">
            <w:pPr>
              <w:pStyle w:val="ac"/>
              <w:numPr>
                <w:ilvl w:val="0"/>
                <w:numId w:val="12"/>
              </w:numPr>
              <w:spacing w:after="0" w:line="240" w:lineRule="auto"/>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Нова програма розвитку освіти Львівщини враховує потреби та можливості інституту</w:t>
            </w:r>
            <w:r w:rsidR="00A40039">
              <w:rPr>
                <w:rFonts w:ascii="Times New Roman" w:eastAsia="Times New Roman" w:hAnsi="Times New Roman" w:cs="Times New Roman"/>
                <w:sz w:val="28"/>
                <w:szCs w:val="28"/>
                <w:lang w:val="uk-UA"/>
              </w:rPr>
              <w:t>.</w:t>
            </w:r>
            <w:r w:rsidR="0089145E" w:rsidRPr="005770A1">
              <w:rPr>
                <w:rFonts w:ascii="Times New Roman" w:eastAsia="Times New Roman" w:hAnsi="Times New Roman" w:cs="Times New Roman"/>
                <w:i/>
                <w:sz w:val="28"/>
                <w:szCs w:val="28"/>
                <w:lang w:val="uk-UA"/>
              </w:rPr>
              <w:t xml:space="preserve"> </w:t>
            </w:r>
          </w:p>
          <w:p w14:paraId="000000BC" w14:textId="7C8DB0DC" w:rsidR="005B0F53" w:rsidRPr="005770A1" w:rsidRDefault="0089145E" w:rsidP="003158DF">
            <w:pPr>
              <w:pStyle w:val="ac"/>
              <w:numPr>
                <w:ilvl w:val="0"/>
                <w:numId w:val="12"/>
              </w:numPr>
              <w:spacing w:after="0" w:line="240" w:lineRule="auto"/>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Конкуренція, як стимул до розвитку інституту</w:t>
            </w:r>
          </w:p>
          <w:p w14:paraId="000000C3" w14:textId="2F2A3392" w:rsidR="005B0F53" w:rsidRPr="005770A1" w:rsidRDefault="00715456" w:rsidP="003158DF">
            <w:pPr>
              <w:pStyle w:val="ac"/>
              <w:numPr>
                <w:ilvl w:val="0"/>
                <w:numId w:val="12"/>
              </w:numPr>
              <w:spacing w:after="0" w:line="240" w:lineRule="auto"/>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М</w:t>
            </w:r>
            <w:r w:rsidR="0089145E" w:rsidRPr="005770A1">
              <w:rPr>
                <w:rFonts w:ascii="Times New Roman" w:eastAsia="Times New Roman" w:hAnsi="Times New Roman" w:cs="Times New Roman"/>
                <w:sz w:val="28"/>
                <w:szCs w:val="28"/>
                <w:lang w:val="uk-UA"/>
              </w:rPr>
              <w:t>ожливість педагогам обирати форму проходження</w:t>
            </w:r>
            <w:r w:rsidR="00E20243" w:rsidRPr="005770A1">
              <w:rPr>
                <w:rFonts w:ascii="Times New Roman" w:eastAsia="Times New Roman" w:hAnsi="Times New Roman" w:cs="Times New Roman"/>
                <w:sz w:val="28"/>
                <w:szCs w:val="28"/>
                <w:lang w:val="uk-UA"/>
              </w:rPr>
              <w:t xml:space="preserve"> </w:t>
            </w:r>
            <w:r w:rsidR="0089145E" w:rsidRPr="005770A1">
              <w:rPr>
                <w:rFonts w:ascii="Times New Roman" w:eastAsia="Times New Roman" w:hAnsi="Times New Roman" w:cs="Times New Roman"/>
                <w:sz w:val="28"/>
                <w:szCs w:val="28"/>
                <w:lang w:val="uk-UA"/>
              </w:rPr>
              <w:t>КПК: очну, дистанційну, очно-дистанційну, приїзд</w:t>
            </w:r>
            <w:r w:rsidR="00E20243" w:rsidRPr="005770A1">
              <w:rPr>
                <w:rFonts w:ascii="Times New Roman" w:eastAsia="Times New Roman" w:hAnsi="Times New Roman" w:cs="Times New Roman"/>
                <w:sz w:val="28"/>
                <w:szCs w:val="28"/>
                <w:lang w:val="uk-UA"/>
              </w:rPr>
              <w:t xml:space="preserve"> </w:t>
            </w:r>
            <w:r w:rsidR="0089145E" w:rsidRPr="005770A1">
              <w:rPr>
                <w:rFonts w:ascii="Times New Roman" w:eastAsia="Times New Roman" w:hAnsi="Times New Roman" w:cs="Times New Roman"/>
                <w:sz w:val="28"/>
                <w:szCs w:val="28"/>
                <w:lang w:val="uk-UA"/>
              </w:rPr>
              <w:t>викладачів на місця (у ЗЗСО)</w:t>
            </w:r>
          </w:p>
          <w:p w14:paraId="000000C7" w14:textId="50EE00D0" w:rsidR="005B0F53" w:rsidRPr="005770A1" w:rsidRDefault="00715456" w:rsidP="003158DF">
            <w:pPr>
              <w:pStyle w:val="ac"/>
              <w:numPr>
                <w:ilvl w:val="0"/>
                <w:numId w:val="12"/>
              </w:numPr>
              <w:spacing w:after="0" w:line="240" w:lineRule="auto"/>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А</w:t>
            </w:r>
            <w:r w:rsidR="0089145E" w:rsidRPr="005770A1">
              <w:rPr>
                <w:rFonts w:ascii="Times New Roman" w:eastAsia="Times New Roman" w:hAnsi="Times New Roman" w:cs="Times New Roman"/>
                <w:sz w:val="28"/>
                <w:szCs w:val="28"/>
                <w:lang w:val="uk-UA"/>
              </w:rPr>
              <w:t>дміні</w:t>
            </w:r>
            <w:r w:rsidRPr="005770A1">
              <w:rPr>
                <w:rFonts w:ascii="Times New Roman" w:eastAsia="Times New Roman" w:hAnsi="Times New Roman" w:cs="Times New Roman"/>
                <w:sz w:val="28"/>
                <w:szCs w:val="28"/>
                <w:lang w:val="uk-UA"/>
              </w:rPr>
              <w:t xml:space="preserve">стративно-територіальна реформа та створення центрів </w:t>
            </w:r>
            <w:r w:rsidR="0089145E" w:rsidRPr="005770A1">
              <w:rPr>
                <w:rFonts w:ascii="Times New Roman" w:eastAsia="Times New Roman" w:hAnsi="Times New Roman" w:cs="Times New Roman"/>
                <w:sz w:val="28"/>
                <w:szCs w:val="28"/>
                <w:lang w:val="uk-UA"/>
              </w:rPr>
              <w:t>професійного розвитку педагогічних працівників</w:t>
            </w:r>
          </w:p>
          <w:p w14:paraId="000000D1" w14:textId="012B6176" w:rsidR="005B0F53" w:rsidRPr="005770A1" w:rsidRDefault="0089145E" w:rsidP="003158DF">
            <w:pPr>
              <w:pStyle w:val="ac"/>
              <w:numPr>
                <w:ilvl w:val="0"/>
                <w:numId w:val="12"/>
              </w:numPr>
              <w:spacing w:after="0" w:line="240" w:lineRule="auto"/>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Інститутам післядипломної освіти визначено місце і завд</w:t>
            </w:r>
            <w:r w:rsidR="00E20243" w:rsidRPr="005770A1">
              <w:rPr>
                <w:rFonts w:ascii="Times New Roman" w:eastAsia="Times New Roman" w:hAnsi="Times New Roman" w:cs="Times New Roman"/>
                <w:sz w:val="28"/>
                <w:szCs w:val="28"/>
                <w:lang w:val="uk-UA"/>
              </w:rPr>
              <w:t>ання в освітньому законодавстві</w:t>
            </w:r>
          </w:p>
          <w:p w14:paraId="000000D2" w14:textId="77777777" w:rsidR="005B0F53" w:rsidRPr="005770A1" w:rsidRDefault="005B0F53">
            <w:pPr>
              <w:spacing w:after="0" w:line="240" w:lineRule="auto"/>
              <w:rPr>
                <w:rFonts w:ascii="Times New Roman" w:eastAsia="Times New Roman" w:hAnsi="Times New Roman" w:cs="Times New Roman"/>
                <w:sz w:val="28"/>
                <w:szCs w:val="28"/>
                <w:lang w:val="uk-UA"/>
              </w:rPr>
            </w:pPr>
          </w:p>
        </w:tc>
        <w:tc>
          <w:tcPr>
            <w:tcW w:w="6051" w:type="dxa"/>
          </w:tcPr>
          <w:p w14:paraId="21426247" w14:textId="7923F741" w:rsidR="00BF7C6E" w:rsidRPr="005770A1" w:rsidRDefault="00BF7C6E" w:rsidP="003158DF">
            <w:pPr>
              <w:pStyle w:val="ac"/>
              <w:numPr>
                <w:ilvl w:val="0"/>
                <w:numId w:val="13"/>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Немає</w:t>
            </w:r>
            <w:r w:rsidR="009672A0" w:rsidRPr="005770A1">
              <w:rPr>
                <w:rFonts w:ascii="Times New Roman" w:eastAsia="Times New Roman" w:hAnsi="Times New Roman" w:cs="Times New Roman"/>
                <w:sz w:val="28"/>
                <w:szCs w:val="28"/>
                <w:lang w:val="uk-UA"/>
              </w:rPr>
              <w:t xml:space="preserve"> </w:t>
            </w:r>
            <w:r w:rsidRPr="005770A1">
              <w:rPr>
                <w:rFonts w:ascii="Times New Roman" w:eastAsia="Times New Roman" w:hAnsi="Times New Roman" w:cs="Times New Roman"/>
                <w:sz w:val="28"/>
                <w:szCs w:val="28"/>
                <w:lang w:val="uk-UA"/>
              </w:rPr>
              <w:t>чіткої</w:t>
            </w:r>
            <w:r w:rsidR="009672A0" w:rsidRPr="005770A1">
              <w:rPr>
                <w:rFonts w:ascii="Times New Roman" w:eastAsia="Times New Roman" w:hAnsi="Times New Roman" w:cs="Times New Roman"/>
                <w:sz w:val="28"/>
                <w:szCs w:val="28"/>
                <w:lang w:val="uk-UA"/>
              </w:rPr>
              <w:t xml:space="preserve"> </w:t>
            </w:r>
            <w:r w:rsidRPr="005770A1">
              <w:rPr>
                <w:rFonts w:ascii="Times New Roman" w:eastAsia="Times New Roman" w:hAnsi="Times New Roman" w:cs="Times New Roman"/>
                <w:sz w:val="28"/>
                <w:szCs w:val="28"/>
                <w:lang w:val="uk-UA"/>
              </w:rPr>
              <w:t>освітньої стратегії, зараз вона п</w:t>
            </w:r>
            <w:r w:rsidR="00E20243" w:rsidRPr="005770A1">
              <w:rPr>
                <w:rFonts w:ascii="Times New Roman" w:eastAsia="Times New Roman" w:hAnsi="Times New Roman" w:cs="Times New Roman"/>
                <w:sz w:val="28"/>
                <w:szCs w:val="28"/>
                <w:lang w:val="uk-UA"/>
              </w:rPr>
              <w:t>овністю залежна від політичної ситуації</w:t>
            </w:r>
            <w:r w:rsidR="00DB41F9">
              <w:rPr>
                <w:rFonts w:ascii="Times New Roman" w:eastAsia="Times New Roman" w:hAnsi="Times New Roman" w:cs="Times New Roman"/>
                <w:sz w:val="28"/>
                <w:szCs w:val="28"/>
                <w:lang w:val="uk-UA"/>
              </w:rPr>
              <w:t>.</w:t>
            </w:r>
          </w:p>
          <w:p w14:paraId="4CB2B9E8" w14:textId="13568473" w:rsidR="00715456" w:rsidRPr="005770A1" w:rsidRDefault="00715456" w:rsidP="003158DF">
            <w:pPr>
              <w:pStyle w:val="ac"/>
              <w:numPr>
                <w:ilvl w:val="0"/>
                <w:numId w:val="13"/>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Відсутність взаємодії та співпраці між багатьма освітніми інституціями на рівні області</w:t>
            </w:r>
            <w:r w:rsidR="00DB41F9">
              <w:rPr>
                <w:rFonts w:ascii="Times New Roman" w:eastAsia="Times New Roman" w:hAnsi="Times New Roman" w:cs="Times New Roman"/>
                <w:sz w:val="28"/>
                <w:szCs w:val="28"/>
                <w:lang w:val="uk-UA"/>
              </w:rPr>
              <w:t>.</w:t>
            </w:r>
          </w:p>
          <w:p w14:paraId="000000D3" w14:textId="73D183C1" w:rsidR="005B0F53" w:rsidRPr="005770A1" w:rsidRDefault="0089145E" w:rsidP="003158DF">
            <w:pPr>
              <w:pStyle w:val="ac"/>
              <w:numPr>
                <w:ilvl w:val="0"/>
                <w:numId w:val="13"/>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Велика кількіс</w:t>
            </w:r>
            <w:r w:rsidR="00E20243" w:rsidRPr="005770A1">
              <w:rPr>
                <w:rFonts w:ascii="Times New Roman" w:eastAsia="Times New Roman" w:hAnsi="Times New Roman" w:cs="Times New Roman"/>
                <w:sz w:val="28"/>
                <w:szCs w:val="28"/>
                <w:lang w:val="uk-UA"/>
              </w:rPr>
              <w:t>ть надавачів освітніх послуг та п</w:t>
            </w:r>
            <w:r w:rsidRPr="005770A1">
              <w:rPr>
                <w:rFonts w:ascii="Times New Roman" w:eastAsia="Times New Roman" w:hAnsi="Times New Roman" w:cs="Times New Roman"/>
                <w:sz w:val="28"/>
                <w:szCs w:val="28"/>
                <w:lang w:val="uk-UA"/>
              </w:rPr>
              <w:t>осилення позицій конкурентів</w:t>
            </w:r>
            <w:r w:rsidR="00DB41F9">
              <w:rPr>
                <w:rFonts w:ascii="Times New Roman" w:eastAsia="Times New Roman" w:hAnsi="Times New Roman" w:cs="Times New Roman"/>
                <w:sz w:val="28"/>
                <w:szCs w:val="28"/>
                <w:lang w:val="uk-UA"/>
              </w:rPr>
              <w:t>.</w:t>
            </w:r>
          </w:p>
          <w:p w14:paraId="1B377CE3" w14:textId="18D6CA72" w:rsidR="00E20243" w:rsidRPr="005770A1" w:rsidRDefault="00E20243" w:rsidP="003158DF">
            <w:pPr>
              <w:pStyle w:val="ac"/>
              <w:numPr>
                <w:ilvl w:val="0"/>
                <w:numId w:val="13"/>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Більша гнучкість конкурентів</w:t>
            </w:r>
          </w:p>
          <w:p w14:paraId="000000D4" w14:textId="47B868CA" w:rsidR="005B0F53" w:rsidRPr="005770A1" w:rsidRDefault="009672A0" w:rsidP="003158DF">
            <w:pPr>
              <w:pStyle w:val="ac"/>
              <w:numPr>
                <w:ilvl w:val="0"/>
                <w:numId w:val="13"/>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Інститут</w:t>
            </w:r>
            <w:r w:rsidR="0089145E" w:rsidRPr="005770A1">
              <w:rPr>
                <w:rFonts w:ascii="Times New Roman" w:eastAsia="Times New Roman" w:hAnsi="Times New Roman" w:cs="Times New Roman"/>
                <w:sz w:val="28"/>
                <w:szCs w:val="28"/>
                <w:lang w:val="uk-UA"/>
              </w:rPr>
              <w:t xml:space="preserve"> орієнтован</w:t>
            </w:r>
            <w:r w:rsidRPr="005770A1">
              <w:rPr>
                <w:rFonts w:ascii="Times New Roman" w:eastAsia="Times New Roman" w:hAnsi="Times New Roman" w:cs="Times New Roman"/>
                <w:sz w:val="28"/>
                <w:szCs w:val="28"/>
                <w:lang w:val="uk-UA"/>
              </w:rPr>
              <w:t>ий не</w:t>
            </w:r>
            <w:r w:rsidR="0089145E" w:rsidRPr="005770A1">
              <w:rPr>
                <w:rFonts w:ascii="Times New Roman" w:eastAsia="Times New Roman" w:hAnsi="Times New Roman" w:cs="Times New Roman"/>
                <w:sz w:val="28"/>
                <w:szCs w:val="28"/>
                <w:lang w:val="uk-UA"/>
              </w:rPr>
              <w:t xml:space="preserve"> на ринкову економіку, а на командно-адміністративну</w:t>
            </w:r>
            <w:r w:rsidR="00DB41F9">
              <w:rPr>
                <w:rFonts w:ascii="Times New Roman" w:eastAsia="Times New Roman" w:hAnsi="Times New Roman" w:cs="Times New Roman"/>
                <w:sz w:val="28"/>
                <w:szCs w:val="28"/>
                <w:lang w:val="uk-UA"/>
              </w:rPr>
              <w:t>.</w:t>
            </w:r>
          </w:p>
          <w:p w14:paraId="000000D5" w14:textId="1F40FD05" w:rsidR="005B0F53" w:rsidRPr="005770A1" w:rsidRDefault="0089145E" w:rsidP="003158DF">
            <w:pPr>
              <w:pStyle w:val="ac"/>
              <w:numPr>
                <w:ilvl w:val="0"/>
                <w:numId w:val="13"/>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Застаріла нормативно-правова ба</w:t>
            </w:r>
            <w:r w:rsidR="00E20243" w:rsidRPr="005770A1">
              <w:rPr>
                <w:rFonts w:ascii="Times New Roman" w:eastAsia="Times New Roman" w:hAnsi="Times New Roman" w:cs="Times New Roman"/>
                <w:sz w:val="28"/>
                <w:szCs w:val="28"/>
                <w:lang w:val="uk-UA"/>
              </w:rPr>
              <w:t>за, яка регулює діяльність ІППО</w:t>
            </w:r>
          </w:p>
          <w:p w14:paraId="000000DA" w14:textId="6F208456" w:rsidR="005B0F53" w:rsidRPr="005770A1" w:rsidRDefault="00DB41F9" w:rsidP="003158DF">
            <w:pPr>
              <w:pStyle w:val="ac"/>
              <w:numPr>
                <w:ilvl w:val="0"/>
                <w:numId w:val="13"/>
              </w:numPr>
              <w:spacing w:after="0" w:line="240" w:lineRule="auto"/>
              <w:ind w:left="45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Складнощі у плануванні навантаження  на інститут (кафедри, кабінети) через  постійні зміни у потребах педагогів  та передбачуваної кількості клієнтів  підвищення кваліфікації  саме в інституті.</w:t>
            </w:r>
          </w:p>
          <w:p w14:paraId="000000DB" w14:textId="3297609F" w:rsidR="005B0F53" w:rsidRPr="005770A1" w:rsidRDefault="0089145E" w:rsidP="003158DF">
            <w:pPr>
              <w:pStyle w:val="ac"/>
              <w:numPr>
                <w:ilvl w:val="0"/>
                <w:numId w:val="13"/>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Утруднення з набором</w:t>
            </w:r>
            <w:r w:rsidR="009672A0" w:rsidRPr="005770A1">
              <w:rPr>
                <w:rFonts w:ascii="Times New Roman" w:eastAsia="Times New Roman" w:hAnsi="Times New Roman" w:cs="Times New Roman"/>
                <w:sz w:val="28"/>
                <w:szCs w:val="28"/>
                <w:lang w:val="uk-UA"/>
              </w:rPr>
              <w:t xml:space="preserve"> (зменшення набору)</w:t>
            </w:r>
          </w:p>
          <w:p w14:paraId="000000DC" w14:textId="08DD42D1" w:rsidR="005B0F53" w:rsidRPr="005770A1" w:rsidRDefault="009672A0" w:rsidP="003158DF">
            <w:pPr>
              <w:pStyle w:val="ac"/>
              <w:numPr>
                <w:ilvl w:val="0"/>
                <w:numId w:val="13"/>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В</w:t>
            </w:r>
            <w:r w:rsidR="0089145E" w:rsidRPr="005770A1">
              <w:rPr>
                <w:rFonts w:ascii="Times New Roman" w:eastAsia="Times New Roman" w:hAnsi="Times New Roman" w:cs="Times New Roman"/>
                <w:sz w:val="28"/>
                <w:szCs w:val="28"/>
                <w:lang w:val="uk-UA"/>
              </w:rPr>
              <w:t>ідтік співробітників до інституці</w:t>
            </w:r>
            <w:r w:rsidR="00DB41F9">
              <w:rPr>
                <w:rFonts w:ascii="Times New Roman" w:eastAsia="Times New Roman" w:hAnsi="Times New Roman" w:cs="Times New Roman"/>
                <w:sz w:val="28"/>
                <w:szCs w:val="28"/>
                <w:lang w:val="uk-UA"/>
              </w:rPr>
              <w:t>й</w:t>
            </w:r>
            <w:r w:rsidR="0089145E" w:rsidRPr="005770A1">
              <w:rPr>
                <w:rFonts w:ascii="Times New Roman" w:eastAsia="Times New Roman" w:hAnsi="Times New Roman" w:cs="Times New Roman"/>
                <w:sz w:val="28"/>
                <w:szCs w:val="28"/>
                <w:lang w:val="uk-UA"/>
              </w:rPr>
              <w:t xml:space="preserve"> (організацій)-конкурентів</w:t>
            </w:r>
            <w:r w:rsidR="00DB41F9">
              <w:rPr>
                <w:rFonts w:ascii="Times New Roman" w:eastAsia="Times New Roman" w:hAnsi="Times New Roman" w:cs="Times New Roman"/>
                <w:sz w:val="28"/>
                <w:szCs w:val="28"/>
                <w:lang w:val="uk-UA"/>
              </w:rPr>
              <w:t>.</w:t>
            </w:r>
          </w:p>
          <w:p w14:paraId="000000DF" w14:textId="286FF27E" w:rsidR="005B0F53" w:rsidRPr="005770A1" w:rsidRDefault="0089145E" w:rsidP="003158DF">
            <w:pPr>
              <w:pStyle w:val="ac"/>
              <w:numPr>
                <w:ilvl w:val="0"/>
                <w:numId w:val="13"/>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Непевність фінансування</w:t>
            </w:r>
            <w:r w:rsidR="00DB41F9">
              <w:rPr>
                <w:rFonts w:ascii="Times New Roman" w:eastAsia="Times New Roman" w:hAnsi="Times New Roman" w:cs="Times New Roman"/>
                <w:sz w:val="28"/>
                <w:szCs w:val="28"/>
                <w:lang w:val="uk-UA"/>
              </w:rPr>
              <w:t>.</w:t>
            </w:r>
          </w:p>
          <w:p w14:paraId="000000E3" w14:textId="77777777" w:rsidR="005B0F53" w:rsidRPr="005770A1" w:rsidRDefault="0089145E" w:rsidP="003158DF">
            <w:pPr>
              <w:pStyle w:val="ac"/>
              <w:numPr>
                <w:ilvl w:val="0"/>
                <w:numId w:val="13"/>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Відсутність економічного та організаційного ресурсу для інновацій</w:t>
            </w:r>
          </w:p>
          <w:p w14:paraId="000000E4" w14:textId="485E4607" w:rsidR="005B0F53" w:rsidRPr="005770A1" w:rsidRDefault="0089145E" w:rsidP="003158DF">
            <w:pPr>
              <w:pStyle w:val="ac"/>
              <w:numPr>
                <w:ilvl w:val="0"/>
                <w:numId w:val="13"/>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Інститут може перет</w:t>
            </w:r>
            <w:r w:rsidR="009672A0" w:rsidRPr="005770A1">
              <w:rPr>
                <w:rFonts w:ascii="Times New Roman" w:eastAsia="Times New Roman" w:hAnsi="Times New Roman" w:cs="Times New Roman"/>
                <w:sz w:val="28"/>
                <w:szCs w:val="28"/>
                <w:lang w:val="uk-UA"/>
              </w:rPr>
              <w:t xml:space="preserve">воритися на надавача послуг тим, кому “нічого не треба” </w:t>
            </w:r>
          </w:p>
          <w:p w14:paraId="000000E5" w14:textId="4B204050" w:rsidR="005B0F53" w:rsidRPr="005770A1" w:rsidRDefault="0089145E" w:rsidP="003158DF">
            <w:pPr>
              <w:pStyle w:val="ac"/>
              <w:numPr>
                <w:ilvl w:val="0"/>
                <w:numId w:val="13"/>
              </w:numPr>
              <w:spacing w:after="0" w:line="240" w:lineRule="auto"/>
              <w:ind w:left="45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Недостатній рівень цифрової грам</w:t>
            </w:r>
            <w:r w:rsidR="009672A0" w:rsidRPr="005770A1">
              <w:rPr>
                <w:rFonts w:ascii="Times New Roman" w:eastAsia="Times New Roman" w:hAnsi="Times New Roman" w:cs="Times New Roman"/>
                <w:sz w:val="28"/>
                <w:szCs w:val="28"/>
                <w:lang w:val="uk-UA"/>
              </w:rPr>
              <w:t>отності значної частки клієнтів</w:t>
            </w:r>
          </w:p>
          <w:p w14:paraId="000000EC" w14:textId="77777777" w:rsidR="005B0F53" w:rsidRPr="005770A1" w:rsidRDefault="0089145E" w:rsidP="003158DF">
            <w:pPr>
              <w:pStyle w:val="ac"/>
              <w:numPr>
                <w:ilvl w:val="0"/>
                <w:numId w:val="13"/>
              </w:numPr>
              <w:spacing w:after="0" w:line="240" w:lineRule="auto"/>
              <w:ind w:left="459"/>
              <w:jc w:val="both"/>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Велика кількість територіальних громад, які є різними за рядом показників, в тому числі освітніх.</w:t>
            </w:r>
          </w:p>
          <w:p w14:paraId="000000F3" w14:textId="3F040F05" w:rsidR="005B0F53" w:rsidRPr="005770A1" w:rsidRDefault="009672A0" w:rsidP="003158DF">
            <w:pPr>
              <w:pStyle w:val="ac"/>
              <w:numPr>
                <w:ilvl w:val="0"/>
                <w:numId w:val="13"/>
              </w:numPr>
              <w:spacing w:after="0" w:line="240" w:lineRule="auto"/>
              <w:ind w:left="459"/>
              <w:jc w:val="both"/>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Втрата контакту з громадами – ЦПРПП створені не всюди, не визначено коло обов’язків, вони не підпорядковуються безпосередньо інституту</w:t>
            </w:r>
          </w:p>
        </w:tc>
      </w:tr>
    </w:tbl>
    <w:p w14:paraId="000000F6" w14:textId="53E2F448" w:rsidR="005B0F53" w:rsidRDefault="009672A0" w:rsidP="00040934">
      <w:pPr>
        <w:rPr>
          <w:rFonts w:ascii="Times New Roman" w:eastAsia="Times New Roman" w:hAnsi="Times New Roman" w:cs="Times New Roman"/>
          <w:b/>
          <w:color w:val="000000"/>
          <w:sz w:val="28"/>
          <w:szCs w:val="28"/>
          <w:lang w:val="uk-UA"/>
        </w:rPr>
      </w:pPr>
      <w:r w:rsidRPr="005770A1">
        <w:rPr>
          <w:rFonts w:ascii="Times New Roman" w:eastAsia="Times New Roman" w:hAnsi="Times New Roman" w:cs="Times New Roman"/>
          <w:b/>
          <w:color w:val="000000"/>
          <w:sz w:val="28"/>
          <w:szCs w:val="28"/>
          <w:lang w:val="uk-UA"/>
        </w:rPr>
        <w:br w:type="page"/>
      </w:r>
      <w:bookmarkStart w:id="10" w:name="_Toc95230152"/>
      <w:r w:rsidR="00040934">
        <w:rPr>
          <w:rFonts w:ascii="Times New Roman" w:eastAsia="Times New Roman" w:hAnsi="Times New Roman" w:cs="Times New Roman"/>
          <w:b/>
          <w:color w:val="000000"/>
          <w:sz w:val="28"/>
          <w:szCs w:val="28"/>
          <w:lang w:val="uk-UA"/>
        </w:rPr>
        <w:lastRenderedPageBreak/>
        <w:t>С</w:t>
      </w:r>
      <w:r w:rsidR="0089145E" w:rsidRPr="005770A1">
        <w:rPr>
          <w:rFonts w:ascii="Times New Roman" w:eastAsia="Times New Roman" w:hAnsi="Times New Roman" w:cs="Times New Roman"/>
          <w:b/>
          <w:color w:val="000000"/>
          <w:sz w:val="28"/>
          <w:szCs w:val="28"/>
          <w:lang w:val="uk-UA"/>
        </w:rPr>
        <w:t>ТЕЙКХОЛДЕРИ ІНСТИТУТУ</w:t>
      </w:r>
      <w:bookmarkEnd w:id="10"/>
    </w:p>
    <w:p w14:paraId="565AC564" w14:textId="77777777" w:rsidR="00F06366" w:rsidRPr="00F06366" w:rsidRDefault="00F06366" w:rsidP="00F06366">
      <w:pPr>
        <w:rPr>
          <w:lang w:val="uk-UA"/>
        </w:rPr>
      </w:pPr>
    </w:p>
    <w:p w14:paraId="000000F7" w14:textId="02E663A4" w:rsidR="005B0F53" w:rsidRPr="005770A1" w:rsidRDefault="00E20243" w:rsidP="003158DF">
      <w:pPr>
        <w:pStyle w:val="ac"/>
        <w:numPr>
          <w:ilvl w:val="0"/>
          <w:numId w:val="14"/>
        </w:numPr>
        <w:spacing w:after="0" w:line="240" w:lineRule="auto"/>
        <w:rPr>
          <w:rFonts w:ascii="Times New Roman" w:hAnsi="Times New Roman" w:cs="Times New Roman"/>
          <w:sz w:val="28"/>
          <w:szCs w:val="28"/>
          <w:lang w:val="uk-UA"/>
        </w:rPr>
      </w:pPr>
      <w:r w:rsidRPr="005770A1">
        <w:rPr>
          <w:rFonts w:ascii="Times New Roman" w:hAnsi="Times New Roman" w:cs="Times New Roman"/>
          <w:sz w:val="28"/>
          <w:szCs w:val="28"/>
          <w:highlight w:val="white"/>
          <w:lang w:val="uk-UA"/>
        </w:rPr>
        <w:t>Міністерство освіти і науки України</w:t>
      </w:r>
    </w:p>
    <w:p w14:paraId="5B8929BF" w14:textId="2B89F339" w:rsidR="00E20243" w:rsidRPr="005770A1" w:rsidRDefault="00E20243" w:rsidP="003158DF">
      <w:pPr>
        <w:pStyle w:val="ac"/>
        <w:numPr>
          <w:ilvl w:val="0"/>
          <w:numId w:val="14"/>
        </w:numPr>
        <w:spacing w:after="0" w:line="240" w:lineRule="auto"/>
        <w:rPr>
          <w:rFonts w:ascii="Times New Roman" w:eastAsia="Times New Roman" w:hAnsi="Times New Roman" w:cs="Times New Roman"/>
          <w:sz w:val="28"/>
          <w:szCs w:val="28"/>
          <w:lang w:val="uk-UA"/>
        </w:rPr>
      </w:pPr>
      <w:r w:rsidRPr="005770A1">
        <w:rPr>
          <w:rFonts w:ascii="Times New Roman" w:eastAsia="Georgia" w:hAnsi="Times New Roman" w:cs="Times New Roman"/>
          <w:color w:val="222222"/>
          <w:sz w:val="28"/>
          <w:szCs w:val="28"/>
          <w:lang w:val="uk-UA"/>
        </w:rPr>
        <w:t>Український інститут розвитку освіти</w:t>
      </w:r>
    </w:p>
    <w:p w14:paraId="000000F8" w14:textId="2BD6540A" w:rsidR="005B0F53" w:rsidRPr="005770A1" w:rsidRDefault="00E20243" w:rsidP="003158DF">
      <w:pPr>
        <w:pStyle w:val="ac"/>
        <w:numPr>
          <w:ilvl w:val="0"/>
          <w:numId w:val="14"/>
        </w:numPr>
        <w:spacing w:after="0" w:line="240" w:lineRule="auto"/>
        <w:rPr>
          <w:rFonts w:ascii="Times New Roman" w:eastAsia="Georgia" w:hAnsi="Times New Roman" w:cs="Times New Roman"/>
          <w:color w:val="222222"/>
          <w:sz w:val="28"/>
          <w:szCs w:val="28"/>
          <w:lang w:val="uk-UA"/>
        </w:rPr>
      </w:pPr>
      <w:r w:rsidRPr="005770A1">
        <w:rPr>
          <w:rFonts w:ascii="Times New Roman" w:eastAsia="Georgia" w:hAnsi="Times New Roman" w:cs="Times New Roman"/>
          <w:color w:val="222222"/>
          <w:sz w:val="28"/>
          <w:szCs w:val="28"/>
          <w:lang w:val="uk-UA"/>
        </w:rPr>
        <w:t>Інститут модернізації змісту освіти</w:t>
      </w:r>
    </w:p>
    <w:p w14:paraId="5862C4BF" w14:textId="2D66EC64" w:rsidR="00E20243" w:rsidRPr="005770A1" w:rsidRDefault="00E20243" w:rsidP="003158DF">
      <w:pPr>
        <w:pStyle w:val="ac"/>
        <w:numPr>
          <w:ilvl w:val="0"/>
          <w:numId w:val="14"/>
        </w:numPr>
        <w:spacing w:after="0" w:line="240" w:lineRule="auto"/>
        <w:rPr>
          <w:rFonts w:ascii="Times New Roman" w:eastAsia="Georgia" w:hAnsi="Times New Roman" w:cs="Times New Roman"/>
          <w:color w:val="222222"/>
          <w:sz w:val="28"/>
          <w:szCs w:val="28"/>
          <w:lang w:val="uk-UA"/>
        </w:rPr>
      </w:pPr>
      <w:r w:rsidRPr="005770A1">
        <w:rPr>
          <w:rFonts w:ascii="Times New Roman" w:eastAsia="Georgia" w:hAnsi="Times New Roman" w:cs="Times New Roman"/>
          <w:color w:val="222222"/>
          <w:sz w:val="28"/>
          <w:szCs w:val="28"/>
          <w:lang w:val="uk-UA"/>
        </w:rPr>
        <w:t>Львівська обласна рада</w:t>
      </w:r>
    </w:p>
    <w:p w14:paraId="6022A74E" w14:textId="19358E1B" w:rsidR="00E20243" w:rsidRPr="005770A1" w:rsidRDefault="00E20243" w:rsidP="003158DF">
      <w:pPr>
        <w:pStyle w:val="ac"/>
        <w:numPr>
          <w:ilvl w:val="0"/>
          <w:numId w:val="14"/>
        </w:numPr>
        <w:spacing w:after="0" w:line="240" w:lineRule="auto"/>
        <w:rPr>
          <w:rFonts w:ascii="Times New Roman" w:eastAsia="Georgia" w:hAnsi="Times New Roman" w:cs="Times New Roman"/>
          <w:color w:val="222222"/>
          <w:sz w:val="28"/>
          <w:szCs w:val="28"/>
          <w:lang w:val="uk-UA"/>
        </w:rPr>
      </w:pPr>
      <w:r w:rsidRPr="005770A1">
        <w:rPr>
          <w:rFonts w:ascii="Times New Roman" w:eastAsia="Georgia" w:hAnsi="Times New Roman" w:cs="Times New Roman"/>
          <w:color w:val="222222"/>
          <w:sz w:val="28"/>
          <w:szCs w:val="28"/>
          <w:lang w:val="uk-UA"/>
        </w:rPr>
        <w:t>Департамент освіти і науки ЛОДА</w:t>
      </w:r>
    </w:p>
    <w:p w14:paraId="0397A5E4" w14:textId="77777777" w:rsidR="00E20243" w:rsidRPr="005770A1" w:rsidRDefault="00E20243" w:rsidP="003158DF">
      <w:pPr>
        <w:pStyle w:val="ac"/>
        <w:numPr>
          <w:ilvl w:val="0"/>
          <w:numId w:val="14"/>
        </w:numPr>
        <w:spacing w:after="0"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Інші обласні інститути післядипломної педагогічної освіти</w:t>
      </w:r>
    </w:p>
    <w:p w14:paraId="2C7945F6" w14:textId="53E5FEA2" w:rsidR="00E20243" w:rsidRPr="005770A1" w:rsidRDefault="00E20243" w:rsidP="003158DF">
      <w:pPr>
        <w:pStyle w:val="ac"/>
        <w:numPr>
          <w:ilvl w:val="0"/>
          <w:numId w:val="14"/>
        </w:numPr>
        <w:spacing w:after="0"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Державна служба якості освіти</w:t>
      </w:r>
    </w:p>
    <w:p w14:paraId="39667647" w14:textId="134BAF3C" w:rsidR="00E20243" w:rsidRPr="005770A1" w:rsidRDefault="00E20243" w:rsidP="003158DF">
      <w:pPr>
        <w:pStyle w:val="ac"/>
        <w:numPr>
          <w:ilvl w:val="0"/>
          <w:numId w:val="14"/>
        </w:numPr>
        <w:spacing w:after="0" w:line="240" w:lineRule="auto"/>
        <w:rPr>
          <w:rFonts w:ascii="Times New Roman" w:eastAsia="Georgia" w:hAnsi="Times New Roman" w:cs="Times New Roman"/>
          <w:color w:val="222222"/>
          <w:sz w:val="28"/>
          <w:szCs w:val="28"/>
          <w:lang w:val="uk-UA"/>
        </w:rPr>
      </w:pPr>
      <w:r w:rsidRPr="005770A1">
        <w:rPr>
          <w:rFonts w:ascii="Times New Roman" w:eastAsia="Georgia" w:hAnsi="Times New Roman" w:cs="Times New Roman"/>
          <w:color w:val="222222"/>
          <w:sz w:val="28"/>
          <w:szCs w:val="28"/>
          <w:lang w:val="uk-UA"/>
        </w:rPr>
        <w:t>Український центр оцінювання якості освіти</w:t>
      </w:r>
    </w:p>
    <w:p w14:paraId="74EDBDB5" w14:textId="2151569C" w:rsidR="00E20243" w:rsidRPr="005770A1" w:rsidRDefault="00E20243" w:rsidP="003158DF">
      <w:pPr>
        <w:pStyle w:val="ac"/>
        <w:numPr>
          <w:ilvl w:val="0"/>
          <w:numId w:val="14"/>
        </w:numPr>
        <w:spacing w:after="0"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Територіальні громади та ОМС</w:t>
      </w:r>
    </w:p>
    <w:p w14:paraId="6AF65735" w14:textId="65FC4730" w:rsidR="00E20243" w:rsidRPr="005770A1" w:rsidRDefault="00E20243" w:rsidP="003158DF">
      <w:pPr>
        <w:pStyle w:val="ac"/>
        <w:numPr>
          <w:ilvl w:val="0"/>
          <w:numId w:val="14"/>
        </w:numPr>
        <w:spacing w:after="0"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Центри професійного розвитку педагогічних працівників</w:t>
      </w:r>
    </w:p>
    <w:p w14:paraId="1A43F2E7" w14:textId="595537DA" w:rsidR="00E20243" w:rsidRPr="005770A1" w:rsidRDefault="00E20243" w:rsidP="003158DF">
      <w:pPr>
        <w:pStyle w:val="ac"/>
        <w:numPr>
          <w:ilvl w:val="0"/>
          <w:numId w:val="14"/>
        </w:numPr>
        <w:spacing w:after="0"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Заклади освіти</w:t>
      </w:r>
    </w:p>
    <w:p w14:paraId="354C9072" w14:textId="6A66602E" w:rsidR="00E20243" w:rsidRPr="005770A1" w:rsidRDefault="00E20243" w:rsidP="003158DF">
      <w:pPr>
        <w:pStyle w:val="ac"/>
        <w:numPr>
          <w:ilvl w:val="0"/>
          <w:numId w:val="14"/>
        </w:numPr>
        <w:spacing w:after="0" w:line="240" w:lineRule="auto"/>
        <w:rPr>
          <w:rFonts w:ascii="Times New Roman" w:eastAsia="Georgia" w:hAnsi="Times New Roman" w:cs="Times New Roman"/>
          <w:sz w:val="28"/>
          <w:szCs w:val="28"/>
          <w:lang w:val="uk-UA"/>
        </w:rPr>
      </w:pPr>
      <w:r w:rsidRPr="005770A1">
        <w:rPr>
          <w:rFonts w:ascii="Times New Roman" w:eastAsia="Georgia" w:hAnsi="Times New Roman" w:cs="Times New Roman"/>
          <w:sz w:val="28"/>
          <w:szCs w:val="28"/>
          <w:lang w:val="uk-UA"/>
        </w:rPr>
        <w:t>Педагоги</w:t>
      </w:r>
    </w:p>
    <w:p w14:paraId="5A7260B4" w14:textId="77777777" w:rsidR="00E20243" w:rsidRPr="005770A1" w:rsidRDefault="00E20243" w:rsidP="003158DF">
      <w:pPr>
        <w:pStyle w:val="ac"/>
        <w:numPr>
          <w:ilvl w:val="0"/>
          <w:numId w:val="14"/>
        </w:numPr>
        <w:spacing w:after="0" w:line="240" w:lineRule="auto"/>
        <w:rPr>
          <w:rFonts w:ascii="Times New Roman" w:eastAsia="Georgia" w:hAnsi="Times New Roman" w:cs="Times New Roman"/>
          <w:sz w:val="28"/>
          <w:szCs w:val="28"/>
          <w:lang w:val="uk-UA"/>
        </w:rPr>
      </w:pPr>
      <w:r w:rsidRPr="005770A1">
        <w:rPr>
          <w:rFonts w:ascii="Times New Roman" w:eastAsia="Georgia" w:hAnsi="Times New Roman" w:cs="Times New Roman"/>
          <w:sz w:val="28"/>
          <w:szCs w:val="28"/>
          <w:lang w:val="uk-UA"/>
        </w:rPr>
        <w:t>Заклади вищої освіти</w:t>
      </w:r>
    </w:p>
    <w:p w14:paraId="58F56D63" w14:textId="7ABFBFBC" w:rsidR="00E20243" w:rsidRPr="005770A1" w:rsidRDefault="00E20243" w:rsidP="003158DF">
      <w:pPr>
        <w:pStyle w:val="ac"/>
        <w:numPr>
          <w:ilvl w:val="0"/>
          <w:numId w:val="14"/>
        </w:numPr>
        <w:spacing w:after="0" w:line="240" w:lineRule="auto"/>
        <w:rPr>
          <w:rFonts w:ascii="Times New Roman" w:eastAsia="Georgia" w:hAnsi="Times New Roman" w:cs="Times New Roman"/>
          <w:sz w:val="28"/>
          <w:szCs w:val="28"/>
          <w:lang w:val="uk-UA"/>
        </w:rPr>
      </w:pPr>
      <w:r w:rsidRPr="005770A1">
        <w:rPr>
          <w:rFonts w:ascii="Times New Roman" w:eastAsia="Georgia" w:hAnsi="Times New Roman" w:cs="Times New Roman"/>
          <w:sz w:val="28"/>
          <w:szCs w:val="28"/>
          <w:lang w:val="uk-UA"/>
        </w:rPr>
        <w:t>Громадські організації</w:t>
      </w:r>
    </w:p>
    <w:p w14:paraId="0814E2BF" w14:textId="244B5F87" w:rsidR="00E20243" w:rsidRPr="005770A1" w:rsidRDefault="00E20243" w:rsidP="003158DF">
      <w:pPr>
        <w:pStyle w:val="ac"/>
        <w:numPr>
          <w:ilvl w:val="0"/>
          <w:numId w:val="14"/>
        </w:numPr>
        <w:spacing w:after="0"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Видавництва</w:t>
      </w:r>
    </w:p>
    <w:p w14:paraId="43CA3FE6" w14:textId="41023A50" w:rsidR="00E20243" w:rsidRPr="005770A1" w:rsidRDefault="00E20243" w:rsidP="003158DF">
      <w:pPr>
        <w:pStyle w:val="ac"/>
        <w:numPr>
          <w:ilvl w:val="0"/>
          <w:numId w:val="14"/>
        </w:numPr>
        <w:spacing w:after="0"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ЗМІ</w:t>
      </w:r>
    </w:p>
    <w:p w14:paraId="434FBD37" w14:textId="29EA7DC8" w:rsidR="00E20243" w:rsidRDefault="00E20243" w:rsidP="00E20243">
      <w:pPr>
        <w:spacing w:after="0" w:line="240" w:lineRule="auto"/>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 xml:space="preserve">Аналіз </w:t>
      </w:r>
      <w:proofErr w:type="spellStart"/>
      <w:r w:rsidRPr="005770A1">
        <w:rPr>
          <w:rFonts w:ascii="Times New Roman" w:eastAsia="Times New Roman" w:hAnsi="Times New Roman" w:cs="Times New Roman"/>
          <w:sz w:val="28"/>
          <w:szCs w:val="28"/>
          <w:lang w:val="uk-UA"/>
        </w:rPr>
        <w:t>стейкхолдерів</w:t>
      </w:r>
      <w:proofErr w:type="spellEnd"/>
      <w:r w:rsidRPr="005770A1">
        <w:rPr>
          <w:rFonts w:ascii="Times New Roman" w:eastAsia="Times New Roman" w:hAnsi="Times New Roman" w:cs="Times New Roman"/>
          <w:sz w:val="28"/>
          <w:szCs w:val="28"/>
          <w:lang w:val="uk-UA"/>
        </w:rPr>
        <w:t xml:space="preserve"> </w:t>
      </w:r>
      <w:proofErr w:type="spellStart"/>
      <w:r w:rsidRPr="005770A1">
        <w:rPr>
          <w:rFonts w:ascii="Times New Roman" w:eastAsia="Times New Roman" w:hAnsi="Times New Roman" w:cs="Times New Roman"/>
          <w:sz w:val="28"/>
          <w:szCs w:val="28"/>
          <w:lang w:val="uk-UA"/>
        </w:rPr>
        <w:t>інстиуту</w:t>
      </w:r>
      <w:proofErr w:type="spellEnd"/>
      <w:r w:rsidRPr="005770A1">
        <w:rPr>
          <w:rFonts w:ascii="Times New Roman" w:eastAsia="Times New Roman" w:hAnsi="Times New Roman" w:cs="Times New Roman"/>
          <w:sz w:val="28"/>
          <w:szCs w:val="28"/>
          <w:lang w:val="uk-UA"/>
        </w:rPr>
        <w:t xml:space="preserve"> міститься в Додатку 1 Програми розвитку.</w:t>
      </w:r>
    </w:p>
    <w:p w14:paraId="23E829D0" w14:textId="690B3A8A" w:rsidR="00F06366" w:rsidRDefault="00F06366" w:rsidP="00E20243">
      <w:pPr>
        <w:spacing w:after="0" w:line="240" w:lineRule="auto"/>
        <w:rPr>
          <w:rFonts w:ascii="Times New Roman" w:eastAsia="Times New Roman" w:hAnsi="Times New Roman" w:cs="Times New Roman"/>
          <w:sz w:val="28"/>
          <w:szCs w:val="28"/>
          <w:lang w:val="uk-UA"/>
        </w:rPr>
      </w:pPr>
    </w:p>
    <w:p w14:paraId="6ED19FE3" w14:textId="77777777" w:rsidR="00F06366" w:rsidRPr="005770A1" w:rsidRDefault="00F06366" w:rsidP="00E20243">
      <w:pPr>
        <w:spacing w:after="0" w:line="240" w:lineRule="auto"/>
        <w:rPr>
          <w:rFonts w:ascii="Times New Roman" w:eastAsia="Times New Roman" w:hAnsi="Times New Roman" w:cs="Times New Roman"/>
          <w:sz w:val="28"/>
          <w:szCs w:val="28"/>
          <w:lang w:val="uk-UA"/>
        </w:rPr>
      </w:pPr>
    </w:p>
    <w:p w14:paraId="000000F9" w14:textId="77777777" w:rsidR="005B0F53" w:rsidRPr="005770A1" w:rsidRDefault="0089145E">
      <w:pPr>
        <w:pStyle w:val="1"/>
        <w:rPr>
          <w:rFonts w:ascii="Times New Roman" w:eastAsia="Times New Roman" w:hAnsi="Times New Roman" w:cs="Times New Roman"/>
          <w:b/>
          <w:color w:val="000000"/>
          <w:sz w:val="28"/>
          <w:szCs w:val="28"/>
          <w:lang w:val="uk-UA"/>
        </w:rPr>
      </w:pPr>
      <w:bookmarkStart w:id="11" w:name="_Toc95230153"/>
      <w:r w:rsidRPr="005770A1">
        <w:rPr>
          <w:rFonts w:ascii="Times New Roman" w:eastAsia="Times New Roman" w:hAnsi="Times New Roman" w:cs="Times New Roman"/>
          <w:b/>
          <w:color w:val="000000"/>
          <w:sz w:val="28"/>
          <w:szCs w:val="28"/>
          <w:lang w:val="uk-UA"/>
        </w:rPr>
        <w:t>ЦІЛЬОВІ АУДИТОРІЇ ІНСТИТУТУ</w:t>
      </w:r>
      <w:bookmarkEnd w:id="11"/>
    </w:p>
    <w:p w14:paraId="000000FB" w14:textId="75511689" w:rsidR="005B0F53" w:rsidRPr="005770A1" w:rsidRDefault="005B0F53">
      <w:pPr>
        <w:rPr>
          <w:rFonts w:ascii="Times New Roman" w:eastAsia="Times New Roman" w:hAnsi="Times New Roman" w:cs="Times New Roman"/>
          <w:sz w:val="28"/>
          <w:szCs w:val="28"/>
          <w:lang w:val="uk-UA"/>
        </w:rPr>
      </w:pPr>
    </w:p>
    <w:tbl>
      <w:tblPr>
        <w:tblStyle w:val="afd"/>
        <w:tblW w:w="9351" w:type="dxa"/>
        <w:tblBorders>
          <w:top w:val="dotted" w:sz="4" w:space="0" w:color="000000"/>
          <w:left w:val="dotted" w:sz="4" w:space="0" w:color="000000"/>
          <w:bottom w:val="dotted" w:sz="4" w:space="0" w:color="000000"/>
          <w:right w:val="dotted" w:sz="4" w:space="0" w:color="000000"/>
          <w:insideH w:val="single" w:sz="6" w:space="0" w:color="000000"/>
          <w:insideV w:val="single" w:sz="6" w:space="0" w:color="000000"/>
        </w:tblBorders>
        <w:tblLayout w:type="fixed"/>
        <w:tblLook w:val="0400" w:firstRow="0" w:lastRow="0" w:firstColumn="0" w:lastColumn="0" w:noHBand="0" w:noVBand="1"/>
      </w:tblPr>
      <w:tblGrid>
        <w:gridCol w:w="3114"/>
        <w:gridCol w:w="6237"/>
      </w:tblGrid>
      <w:tr w:rsidR="005B0F53" w:rsidRPr="005770A1" w14:paraId="5D5BAEF8" w14:textId="77777777">
        <w:tc>
          <w:tcPr>
            <w:tcW w:w="3114" w:type="dxa"/>
          </w:tcPr>
          <w:p w14:paraId="000000FC" w14:textId="77777777" w:rsidR="005B0F53" w:rsidRPr="005770A1" w:rsidRDefault="0089145E">
            <w:pPr>
              <w:rPr>
                <w:rFonts w:ascii="Times New Roman" w:eastAsia="Times New Roman" w:hAnsi="Times New Roman" w:cs="Times New Roman"/>
                <w:b/>
                <w:sz w:val="28"/>
                <w:szCs w:val="28"/>
                <w:lang w:val="uk-UA"/>
              </w:rPr>
            </w:pPr>
            <w:r w:rsidRPr="005770A1">
              <w:rPr>
                <w:rFonts w:ascii="Times New Roman" w:eastAsia="Times New Roman" w:hAnsi="Times New Roman" w:cs="Times New Roman"/>
                <w:b/>
                <w:sz w:val="28"/>
                <w:szCs w:val="28"/>
                <w:lang w:val="uk-UA"/>
              </w:rPr>
              <w:t>Цільова аудиторія</w:t>
            </w:r>
          </w:p>
        </w:tc>
        <w:tc>
          <w:tcPr>
            <w:tcW w:w="6237" w:type="dxa"/>
          </w:tcPr>
          <w:p w14:paraId="000000FD" w14:textId="77777777" w:rsidR="005B0F53" w:rsidRPr="005770A1" w:rsidRDefault="0089145E">
            <w:pPr>
              <w:ind w:left="-156" w:firstLine="156"/>
              <w:rPr>
                <w:rFonts w:ascii="Times New Roman" w:eastAsia="Times New Roman" w:hAnsi="Times New Roman" w:cs="Times New Roman"/>
                <w:b/>
                <w:sz w:val="28"/>
                <w:szCs w:val="28"/>
                <w:lang w:val="uk-UA"/>
              </w:rPr>
            </w:pPr>
            <w:r w:rsidRPr="005770A1">
              <w:rPr>
                <w:rFonts w:ascii="Times New Roman" w:eastAsia="Times New Roman" w:hAnsi="Times New Roman" w:cs="Times New Roman"/>
                <w:b/>
                <w:sz w:val="28"/>
                <w:szCs w:val="28"/>
                <w:lang w:val="uk-UA"/>
              </w:rPr>
              <w:t>Взаємодія з організацією</w:t>
            </w:r>
          </w:p>
        </w:tc>
      </w:tr>
      <w:tr w:rsidR="005E45B5" w:rsidRPr="005770A1" w14:paraId="21543AE9" w14:textId="77777777">
        <w:tc>
          <w:tcPr>
            <w:tcW w:w="3114" w:type="dxa"/>
          </w:tcPr>
          <w:p w14:paraId="000000FE" w14:textId="73304040" w:rsidR="005E45B5" w:rsidRPr="005770A1" w:rsidRDefault="005E45B5">
            <w:pPr>
              <w:rPr>
                <w:rFonts w:ascii="Times New Roman" w:eastAsia="Times New Roman" w:hAnsi="Times New Roman" w:cs="Times New Roman"/>
                <w:b/>
                <w:sz w:val="28"/>
                <w:szCs w:val="28"/>
                <w:lang w:val="uk-UA"/>
              </w:rPr>
            </w:pPr>
            <w:r w:rsidRPr="005770A1">
              <w:rPr>
                <w:rFonts w:ascii="Times New Roman" w:eastAsia="Times New Roman" w:hAnsi="Times New Roman" w:cs="Times New Roman"/>
                <w:b/>
                <w:sz w:val="28"/>
                <w:szCs w:val="28"/>
                <w:lang w:val="uk-UA"/>
              </w:rPr>
              <w:t>Керівники ЗЗСО</w:t>
            </w:r>
          </w:p>
        </w:tc>
        <w:tc>
          <w:tcPr>
            <w:tcW w:w="6237" w:type="dxa"/>
            <w:vMerge w:val="restart"/>
          </w:tcPr>
          <w:p w14:paraId="17DF2417" w14:textId="77777777" w:rsidR="00E20243" w:rsidRPr="005770A1" w:rsidRDefault="00E20243">
            <w:pPr>
              <w:jc w:val="both"/>
              <w:rPr>
                <w:rFonts w:ascii="Times New Roman" w:eastAsia="Times New Roman" w:hAnsi="Times New Roman" w:cs="Times New Roman"/>
                <w:sz w:val="28"/>
                <w:szCs w:val="28"/>
                <w:lang w:val="uk-UA"/>
              </w:rPr>
            </w:pPr>
          </w:p>
          <w:p w14:paraId="6678539B" w14:textId="77777777" w:rsidR="00E20243" w:rsidRPr="005770A1" w:rsidRDefault="00E20243">
            <w:pPr>
              <w:jc w:val="both"/>
              <w:rPr>
                <w:rFonts w:ascii="Times New Roman" w:eastAsia="Times New Roman" w:hAnsi="Times New Roman" w:cs="Times New Roman"/>
                <w:sz w:val="28"/>
                <w:szCs w:val="28"/>
                <w:lang w:val="uk-UA"/>
              </w:rPr>
            </w:pPr>
          </w:p>
          <w:p w14:paraId="312C4590" w14:textId="77777777" w:rsidR="00E20243" w:rsidRPr="005770A1" w:rsidRDefault="00E20243">
            <w:pPr>
              <w:jc w:val="both"/>
              <w:rPr>
                <w:rFonts w:ascii="Times New Roman" w:eastAsia="Times New Roman" w:hAnsi="Times New Roman" w:cs="Times New Roman"/>
                <w:sz w:val="28"/>
                <w:szCs w:val="28"/>
                <w:lang w:val="uk-UA"/>
              </w:rPr>
            </w:pPr>
          </w:p>
          <w:p w14:paraId="000000FF" w14:textId="7CF42333" w:rsidR="005E45B5" w:rsidRPr="005770A1" w:rsidRDefault="005E45B5">
            <w:pPr>
              <w:jc w:val="both"/>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Навчаються на курсах підвищення кваліфікації</w:t>
            </w:r>
          </w:p>
        </w:tc>
      </w:tr>
      <w:tr w:rsidR="005E45B5" w:rsidRPr="005770A1" w14:paraId="3764B5D1" w14:textId="77777777">
        <w:tc>
          <w:tcPr>
            <w:tcW w:w="3114" w:type="dxa"/>
          </w:tcPr>
          <w:p w14:paraId="00000100" w14:textId="32B71CA8" w:rsidR="005E45B5" w:rsidRPr="005770A1" w:rsidRDefault="005E45B5">
            <w:pPr>
              <w:rPr>
                <w:rFonts w:ascii="Times New Roman" w:eastAsia="Times New Roman" w:hAnsi="Times New Roman" w:cs="Times New Roman"/>
                <w:b/>
                <w:sz w:val="28"/>
                <w:szCs w:val="28"/>
                <w:lang w:val="uk-UA"/>
              </w:rPr>
            </w:pPr>
            <w:r w:rsidRPr="005770A1">
              <w:rPr>
                <w:rFonts w:ascii="Times New Roman" w:eastAsia="Times New Roman" w:hAnsi="Times New Roman" w:cs="Times New Roman"/>
                <w:b/>
                <w:sz w:val="28"/>
                <w:szCs w:val="28"/>
                <w:lang w:val="uk-UA"/>
              </w:rPr>
              <w:t>Заступники керівників ЗЗСО</w:t>
            </w:r>
          </w:p>
        </w:tc>
        <w:tc>
          <w:tcPr>
            <w:tcW w:w="6237" w:type="dxa"/>
            <w:vMerge/>
          </w:tcPr>
          <w:p w14:paraId="00000101" w14:textId="77777777" w:rsidR="005E45B5" w:rsidRPr="005770A1" w:rsidRDefault="005E45B5">
            <w:pPr>
              <w:jc w:val="both"/>
              <w:rPr>
                <w:rFonts w:ascii="Times New Roman" w:eastAsia="Times New Roman" w:hAnsi="Times New Roman" w:cs="Times New Roman"/>
                <w:sz w:val="28"/>
                <w:szCs w:val="28"/>
                <w:lang w:val="uk-UA"/>
              </w:rPr>
            </w:pPr>
          </w:p>
        </w:tc>
      </w:tr>
      <w:tr w:rsidR="005E45B5" w:rsidRPr="005770A1" w14:paraId="2D9FDD1B" w14:textId="77777777">
        <w:tc>
          <w:tcPr>
            <w:tcW w:w="3114" w:type="dxa"/>
          </w:tcPr>
          <w:p w14:paraId="00000102" w14:textId="7DCA1AEE" w:rsidR="005E45B5" w:rsidRPr="005770A1" w:rsidRDefault="005E45B5">
            <w:pPr>
              <w:rPr>
                <w:rFonts w:ascii="Times New Roman" w:eastAsia="Times New Roman" w:hAnsi="Times New Roman" w:cs="Times New Roman"/>
                <w:b/>
                <w:sz w:val="28"/>
                <w:szCs w:val="28"/>
                <w:lang w:val="uk-UA"/>
              </w:rPr>
            </w:pPr>
            <w:r w:rsidRPr="005770A1">
              <w:rPr>
                <w:rFonts w:ascii="Times New Roman" w:eastAsia="Times New Roman" w:hAnsi="Times New Roman" w:cs="Times New Roman"/>
                <w:b/>
                <w:sz w:val="28"/>
                <w:szCs w:val="28"/>
                <w:lang w:val="uk-UA"/>
              </w:rPr>
              <w:t>Вчителі-</w:t>
            </w:r>
            <w:proofErr w:type="spellStart"/>
            <w:r w:rsidRPr="005770A1">
              <w:rPr>
                <w:rFonts w:ascii="Times New Roman" w:eastAsia="Times New Roman" w:hAnsi="Times New Roman" w:cs="Times New Roman"/>
                <w:b/>
                <w:sz w:val="28"/>
                <w:szCs w:val="28"/>
                <w:lang w:val="uk-UA"/>
              </w:rPr>
              <w:t>предметники</w:t>
            </w:r>
            <w:proofErr w:type="spellEnd"/>
          </w:p>
        </w:tc>
        <w:tc>
          <w:tcPr>
            <w:tcW w:w="6237" w:type="dxa"/>
            <w:vMerge/>
          </w:tcPr>
          <w:p w14:paraId="00000103" w14:textId="77777777" w:rsidR="005E45B5" w:rsidRPr="005770A1" w:rsidRDefault="005E45B5">
            <w:pPr>
              <w:jc w:val="both"/>
              <w:rPr>
                <w:rFonts w:ascii="Times New Roman" w:eastAsia="Times New Roman" w:hAnsi="Times New Roman" w:cs="Times New Roman"/>
                <w:sz w:val="28"/>
                <w:szCs w:val="28"/>
                <w:lang w:val="uk-UA"/>
              </w:rPr>
            </w:pPr>
          </w:p>
        </w:tc>
      </w:tr>
      <w:tr w:rsidR="005E45B5" w:rsidRPr="005770A1" w14:paraId="68F227E7" w14:textId="77777777">
        <w:tc>
          <w:tcPr>
            <w:tcW w:w="3114" w:type="dxa"/>
          </w:tcPr>
          <w:p w14:paraId="00000104" w14:textId="48C78E8D" w:rsidR="005E45B5" w:rsidRPr="005770A1" w:rsidRDefault="005E45B5">
            <w:pPr>
              <w:rPr>
                <w:rFonts w:ascii="Times New Roman" w:eastAsia="Times New Roman" w:hAnsi="Times New Roman" w:cs="Times New Roman"/>
                <w:b/>
                <w:sz w:val="28"/>
                <w:szCs w:val="28"/>
                <w:lang w:val="uk-UA"/>
              </w:rPr>
            </w:pPr>
            <w:r w:rsidRPr="005770A1">
              <w:rPr>
                <w:rFonts w:ascii="Times New Roman" w:eastAsia="Times New Roman" w:hAnsi="Times New Roman" w:cs="Times New Roman"/>
                <w:b/>
                <w:sz w:val="28"/>
                <w:szCs w:val="28"/>
                <w:lang w:val="uk-UA"/>
              </w:rPr>
              <w:t>Керівники ЗДО</w:t>
            </w:r>
          </w:p>
        </w:tc>
        <w:tc>
          <w:tcPr>
            <w:tcW w:w="6237" w:type="dxa"/>
            <w:vMerge/>
          </w:tcPr>
          <w:p w14:paraId="00000105" w14:textId="77777777" w:rsidR="005E45B5" w:rsidRPr="005770A1" w:rsidRDefault="005E45B5">
            <w:pPr>
              <w:jc w:val="both"/>
              <w:rPr>
                <w:rFonts w:ascii="Times New Roman" w:eastAsia="Times New Roman" w:hAnsi="Times New Roman" w:cs="Times New Roman"/>
                <w:sz w:val="28"/>
                <w:szCs w:val="28"/>
                <w:lang w:val="uk-UA"/>
              </w:rPr>
            </w:pPr>
          </w:p>
        </w:tc>
      </w:tr>
      <w:tr w:rsidR="005E45B5" w:rsidRPr="005770A1" w14:paraId="2CF1B39E" w14:textId="77777777">
        <w:tc>
          <w:tcPr>
            <w:tcW w:w="3114" w:type="dxa"/>
          </w:tcPr>
          <w:p w14:paraId="00000106" w14:textId="295A1D23" w:rsidR="005E45B5" w:rsidRPr="005770A1" w:rsidRDefault="005E45B5">
            <w:pPr>
              <w:rPr>
                <w:rFonts w:ascii="Times New Roman" w:eastAsia="Times New Roman" w:hAnsi="Times New Roman" w:cs="Times New Roman"/>
                <w:b/>
                <w:sz w:val="28"/>
                <w:szCs w:val="28"/>
                <w:lang w:val="uk-UA"/>
              </w:rPr>
            </w:pPr>
            <w:r w:rsidRPr="005770A1">
              <w:rPr>
                <w:rFonts w:ascii="Times New Roman" w:eastAsia="Times New Roman" w:hAnsi="Times New Roman" w:cs="Times New Roman"/>
                <w:b/>
                <w:sz w:val="28"/>
                <w:szCs w:val="28"/>
                <w:lang w:val="uk-UA"/>
              </w:rPr>
              <w:t>Керівники ЗПО</w:t>
            </w:r>
          </w:p>
        </w:tc>
        <w:tc>
          <w:tcPr>
            <w:tcW w:w="6237" w:type="dxa"/>
            <w:vMerge/>
          </w:tcPr>
          <w:p w14:paraId="00000107" w14:textId="77777777" w:rsidR="005E45B5" w:rsidRPr="005770A1" w:rsidRDefault="005E45B5">
            <w:pPr>
              <w:rPr>
                <w:rFonts w:ascii="Times New Roman" w:eastAsia="Times New Roman" w:hAnsi="Times New Roman" w:cs="Times New Roman"/>
                <w:sz w:val="28"/>
                <w:szCs w:val="28"/>
                <w:lang w:val="uk-UA"/>
              </w:rPr>
            </w:pPr>
          </w:p>
        </w:tc>
      </w:tr>
      <w:tr w:rsidR="005E45B5" w:rsidRPr="005770A1" w14:paraId="4F84810D" w14:textId="77777777">
        <w:tc>
          <w:tcPr>
            <w:tcW w:w="3114" w:type="dxa"/>
          </w:tcPr>
          <w:p w14:paraId="00000108" w14:textId="634275A2" w:rsidR="005E45B5" w:rsidRPr="005770A1" w:rsidRDefault="005E45B5">
            <w:pPr>
              <w:rPr>
                <w:rFonts w:ascii="Times New Roman" w:eastAsia="Times New Roman" w:hAnsi="Times New Roman" w:cs="Times New Roman"/>
                <w:b/>
                <w:sz w:val="28"/>
                <w:szCs w:val="28"/>
                <w:lang w:val="uk-UA"/>
              </w:rPr>
            </w:pPr>
            <w:r w:rsidRPr="005770A1">
              <w:rPr>
                <w:rFonts w:ascii="Times New Roman" w:eastAsia="Times New Roman" w:hAnsi="Times New Roman" w:cs="Times New Roman"/>
                <w:b/>
                <w:sz w:val="28"/>
                <w:szCs w:val="28"/>
                <w:lang w:val="uk-UA"/>
              </w:rPr>
              <w:t>Методисти ЗПО</w:t>
            </w:r>
          </w:p>
        </w:tc>
        <w:tc>
          <w:tcPr>
            <w:tcW w:w="6237" w:type="dxa"/>
            <w:vMerge/>
          </w:tcPr>
          <w:p w14:paraId="00000109" w14:textId="77777777" w:rsidR="005E45B5" w:rsidRPr="005770A1" w:rsidRDefault="005E45B5">
            <w:pPr>
              <w:jc w:val="both"/>
              <w:rPr>
                <w:rFonts w:ascii="Times New Roman" w:eastAsia="Times New Roman" w:hAnsi="Times New Roman" w:cs="Times New Roman"/>
                <w:sz w:val="28"/>
                <w:szCs w:val="28"/>
                <w:lang w:val="uk-UA"/>
              </w:rPr>
            </w:pPr>
          </w:p>
        </w:tc>
      </w:tr>
      <w:tr w:rsidR="005E45B5" w:rsidRPr="005770A1" w14:paraId="2957A298" w14:textId="77777777">
        <w:tc>
          <w:tcPr>
            <w:tcW w:w="3114" w:type="dxa"/>
          </w:tcPr>
          <w:p w14:paraId="0000010A" w14:textId="41D18EE5" w:rsidR="005E45B5" w:rsidRPr="005770A1" w:rsidRDefault="005E45B5" w:rsidP="005E45B5">
            <w:pPr>
              <w:rPr>
                <w:rFonts w:ascii="Times New Roman" w:eastAsia="Times New Roman" w:hAnsi="Times New Roman" w:cs="Times New Roman"/>
                <w:b/>
                <w:sz w:val="28"/>
                <w:szCs w:val="28"/>
                <w:lang w:val="uk-UA"/>
              </w:rPr>
            </w:pPr>
            <w:r w:rsidRPr="005770A1">
              <w:rPr>
                <w:rFonts w:ascii="Times New Roman" w:eastAsia="Times New Roman" w:hAnsi="Times New Roman" w:cs="Times New Roman"/>
                <w:b/>
                <w:sz w:val="28"/>
                <w:szCs w:val="28"/>
                <w:lang w:val="uk-UA"/>
              </w:rPr>
              <w:t>Методисти ЗДО</w:t>
            </w:r>
          </w:p>
        </w:tc>
        <w:tc>
          <w:tcPr>
            <w:tcW w:w="6237" w:type="dxa"/>
            <w:vMerge/>
          </w:tcPr>
          <w:p w14:paraId="0000010B" w14:textId="77777777" w:rsidR="005E45B5" w:rsidRPr="005770A1" w:rsidRDefault="005E45B5">
            <w:pPr>
              <w:jc w:val="both"/>
              <w:rPr>
                <w:rFonts w:ascii="Times New Roman" w:eastAsia="Times New Roman" w:hAnsi="Times New Roman" w:cs="Times New Roman"/>
                <w:sz w:val="28"/>
                <w:szCs w:val="28"/>
                <w:lang w:val="uk-UA"/>
              </w:rPr>
            </w:pPr>
          </w:p>
        </w:tc>
      </w:tr>
    </w:tbl>
    <w:p w14:paraId="0000010C" w14:textId="0AC97B4A" w:rsidR="005B0F53" w:rsidRDefault="005B0F53">
      <w:pPr>
        <w:rPr>
          <w:rFonts w:ascii="Times New Roman" w:eastAsia="Times New Roman" w:hAnsi="Times New Roman" w:cs="Times New Roman"/>
          <w:sz w:val="28"/>
          <w:szCs w:val="28"/>
          <w:lang w:val="uk-UA"/>
        </w:rPr>
      </w:pPr>
    </w:p>
    <w:p w14:paraId="6E8B6D11" w14:textId="77777777" w:rsidR="00F06366" w:rsidRPr="005770A1" w:rsidRDefault="00F06366">
      <w:pPr>
        <w:rPr>
          <w:rFonts w:ascii="Times New Roman" w:eastAsia="Times New Roman" w:hAnsi="Times New Roman" w:cs="Times New Roman"/>
          <w:sz w:val="28"/>
          <w:szCs w:val="28"/>
          <w:lang w:val="uk-UA"/>
        </w:rPr>
      </w:pPr>
    </w:p>
    <w:p w14:paraId="22CD6294" w14:textId="77777777" w:rsidR="00040934" w:rsidRDefault="00040934">
      <w:pPr>
        <w:pStyle w:val="1"/>
        <w:rPr>
          <w:rFonts w:ascii="Times New Roman" w:eastAsia="Times New Roman" w:hAnsi="Times New Roman" w:cs="Times New Roman"/>
          <w:b/>
          <w:color w:val="000000"/>
          <w:sz w:val="28"/>
          <w:szCs w:val="28"/>
          <w:lang w:val="uk-UA"/>
        </w:rPr>
      </w:pPr>
      <w:bookmarkStart w:id="12" w:name="_Toc95230154"/>
    </w:p>
    <w:p w14:paraId="00000124" w14:textId="6C62BBD9" w:rsidR="005B0F53" w:rsidRPr="005770A1" w:rsidRDefault="0089145E">
      <w:pPr>
        <w:pStyle w:val="1"/>
        <w:rPr>
          <w:rFonts w:ascii="Times New Roman" w:eastAsia="Times New Roman" w:hAnsi="Times New Roman" w:cs="Times New Roman"/>
          <w:b/>
          <w:color w:val="000000"/>
          <w:sz w:val="28"/>
          <w:szCs w:val="28"/>
          <w:lang w:val="uk-UA"/>
        </w:rPr>
      </w:pPr>
      <w:r w:rsidRPr="005770A1">
        <w:rPr>
          <w:rFonts w:ascii="Times New Roman" w:eastAsia="Times New Roman" w:hAnsi="Times New Roman" w:cs="Times New Roman"/>
          <w:b/>
          <w:color w:val="000000"/>
          <w:sz w:val="28"/>
          <w:szCs w:val="28"/>
          <w:lang w:val="uk-UA"/>
        </w:rPr>
        <w:t>СТРАТЕГІЧНІ ЗАВДАННЯ ТА ЦІЛІ ІНСТИТУТУ</w:t>
      </w:r>
      <w:bookmarkEnd w:id="12"/>
    </w:p>
    <w:p w14:paraId="00000125" w14:textId="77777777" w:rsidR="005B0F53" w:rsidRPr="005770A1" w:rsidRDefault="005B0F53">
      <w:pPr>
        <w:rPr>
          <w:rFonts w:ascii="Times New Roman" w:hAnsi="Times New Roman" w:cs="Times New Roman"/>
          <w:sz w:val="28"/>
          <w:szCs w:val="28"/>
          <w:lang w:val="uk-UA"/>
        </w:rPr>
      </w:pPr>
    </w:p>
    <w:p w14:paraId="00000126" w14:textId="5577490A" w:rsidR="005B0F53" w:rsidRDefault="0089145E" w:rsidP="00F06366">
      <w:pPr>
        <w:spacing w:after="0" w:line="276" w:lineRule="auto"/>
        <w:jc w:val="both"/>
        <w:rPr>
          <w:rFonts w:ascii="Times New Roman" w:eastAsia="Times New Roman" w:hAnsi="Times New Roman" w:cs="Times New Roman"/>
          <w:b/>
          <w:sz w:val="28"/>
          <w:szCs w:val="28"/>
          <w:lang w:val="uk-UA"/>
        </w:rPr>
      </w:pPr>
      <w:r w:rsidRPr="00F06366">
        <w:rPr>
          <w:rFonts w:ascii="Times New Roman" w:eastAsia="Times New Roman" w:hAnsi="Times New Roman" w:cs="Times New Roman"/>
          <w:b/>
          <w:sz w:val="28"/>
          <w:szCs w:val="28"/>
          <w:lang w:val="uk-UA"/>
        </w:rPr>
        <w:t>ЗАВДАННЯ ІНСТИТУТУ</w:t>
      </w:r>
    </w:p>
    <w:p w14:paraId="5C39ECDB" w14:textId="77777777" w:rsidR="00F06366" w:rsidRPr="00F06366" w:rsidRDefault="00F06366" w:rsidP="00F06366">
      <w:pPr>
        <w:spacing w:after="0" w:line="276" w:lineRule="auto"/>
        <w:jc w:val="both"/>
        <w:rPr>
          <w:rFonts w:ascii="Times New Roman" w:eastAsia="Times New Roman" w:hAnsi="Times New Roman" w:cs="Times New Roman"/>
          <w:b/>
          <w:sz w:val="28"/>
          <w:szCs w:val="28"/>
          <w:lang w:val="uk-UA"/>
        </w:rPr>
      </w:pPr>
    </w:p>
    <w:p w14:paraId="00000127" w14:textId="77777777" w:rsidR="005B0F53" w:rsidRPr="00F06366" w:rsidRDefault="0089145E" w:rsidP="003158DF">
      <w:pPr>
        <w:pStyle w:val="ac"/>
        <w:numPr>
          <w:ilvl w:val="0"/>
          <w:numId w:val="21"/>
        </w:numPr>
        <w:spacing w:after="0" w:line="276" w:lineRule="auto"/>
        <w:jc w:val="both"/>
        <w:rPr>
          <w:rFonts w:ascii="Times New Roman" w:eastAsia="Times New Roman" w:hAnsi="Times New Roman" w:cs="Times New Roman"/>
          <w:sz w:val="28"/>
          <w:szCs w:val="28"/>
          <w:lang w:val="uk-UA"/>
        </w:rPr>
      </w:pPr>
      <w:r w:rsidRPr="00F06366">
        <w:rPr>
          <w:rFonts w:ascii="Times New Roman" w:eastAsia="Times New Roman" w:hAnsi="Times New Roman" w:cs="Times New Roman"/>
          <w:sz w:val="28"/>
          <w:szCs w:val="28"/>
          <w:lang w:val="uk-UA"/>
        </w:rPr>
        <w:t>Реалізація державної та регіональної освітньої політики згідно з Концепцією НУШ та реформами інших секторів освіти</w:t>
      </w:r>
    </w:p>
    <w:p w14:paraId="00000128" w14:textId="77777777" w:rsidR="005B0F53" w:rsidRPr="00F06366" w:rsidRDefault="0089145E" w:rsidP="003158DF">
      <w:pPr>
        <w:pStyle w:val="ac"/>
        <w:numPr>
          <w:ilvl w:val="0"/>
          <w:numId w:val="21"/>
        </w:numPr>
        <w:spacing w:after="0" w:line="276" w:lineRule="auto"/>
        <w:jc w:val="both"/>
        <w:rPr>
          <w:rFonts w:ascii="Times New Roman" w:eastAsia="Times New Roman" w:hAnsi="Times New Roman" w:cs="Times New Roman"/>
          <w:sz w:val="28"/>
          <w:szCs w:val="28"/>
          <w:lang w:val="uk-UA"/>
        </w:rPr>
      </w:pPr>
      <w:r w:rsidRPr="00F06366">
        <w:rPr>
          <w:rFonts w:ascii="Times New Roman" w:eastAsia="Times New Roman" w:hAnsi="Times New Roman" w:cs="Times New Roman"/>
          <w:sz w:val="28"/>
          <w:szCs w:val="28"/>
          <w:lang w:val="uk-UA"/>
        </w:rPr>
        <w:t>Надання якісних освітніх послуг задля професійного розвитку педагогічної спільноти</w:t>
      </w:r>
    </w:p>
    <w:p w14:paraId="00000129" w14:textId="77777777" w:rsidR="005B0F53" w:rsidRPr="00F06366" w:rsidRDefault="0089145E" w:rsidP="003158DF">
      <w:pPr>
        <w:pStyle w:val="ac"/>
        <w:numPr>
          <w:ilvl w:val="0"/>
          <w:numId w:val="21"/>
        </w:numPr>
        <w:spacing w:after="0" w:line="276" w:lineRule="auto"/>
        <w:jc w:val="both"/>
        <w:rPr>
          <w:rFonts w:ascii="Times New Roman" w:eastAsia="Times New Roman" w:hAnsi="Times New Roman" w:cs="Times New Roman"/>
          <w:sz w:val="28"/>
          <w:szCs w:val="28"/>
          <w:lang w:val="uk-UA"/>
        </w:rPr>
      </w:pPr>
      <w:r w:rsidRPr="00F06366">
        <w:rPr>
          <w:rFonts w:ascii="Times New Roman" w:eastAsia="Times New Roman" w:hAnsi="Times New Roman" w:cs="Times New Roman"/>
          <w:sz w:val="28"/>
          <w:szCs w:val="28"/>
          <w:lang w:val="uk-UA"/>
        </w:rPr>
        <w:t>Організація методичного супроводу педагогічної діяльності у закладах освіти області на засадах лідерства та підтримки і поширення інновацій</w:t>
      </w:r>
    </w:p>
    <w:p w14:paraId="0000012A" w14:textId="77777777" w:rsidR="005B0F53" w:rsidRPr="00F06366" w:rsidRDefault="0089145E" w:rsidP="003158DF">
      <w:pPr>
        <w:pStyle w:val="ac"/>
        <w:numPr>
          <w:ilvl w:val="0"/>
          <w:numId w:val="21"/>
        </w:numPr>
        <w:spacing w:after="0" w:line="276" w:lineRule="auto"/>
        <w:jc w:val="both"/>
        <w:rPr>
          <w:rFonts w:ascii="Times New Roman" w:eastAsia="Times New Roman" w:hAnsi="Times New Roman" w:cs="Times New Roman"/>
          <w:sz w:val="28"/>
          <w:szCs w:val="28"/>
          <w:lang w:val="uk-UA"/>
        </w:rPr>
      </w:pPr>
      <w:r w:rsidRPr="00F06366">
        <w:rPr>
          <w:rFonts w:ascii="Times New Roman" w:eastAsia="Times New Roman" w:hAnsi="Times New Roman" w:cs="Times New Roman"/>
          <w:sz w:val="28"/>
          <w:szCs w:val="28"/>
          <w:lang w:val="uk-UA"/>
        </w:rPr>
        <w:t>Створення умов розвитку, саморозвитку і самореалізації академічної спільноти інституту для реалізації місії закладу</w:t>
      </w:r>
    </w:p>
    <w:p w14:paraId="0000012B" w14:textId="251837DC" w:rsidR="005B0F53" w:rsidRDefault="005B0F53" w:rsidP="00F06366">
      <w:pPr>
        <w:spacing w:after="0" w:line="276" w:lineRule="auto"/>
        <w:ind w:firstLine="567"/>
        <w:jc w:val="both"/>
        <w:rPr>
          <w:rFonts w:ascii="Times New Roman" w:eastAsia="Times New Roman" w:hAnsi="Times New Roman" w:cs="Times New Roman"/>
          <w:sz w:val="28"/>
          <w:szCs w:val="28"/>
          <w:lang w:val="uk-UA"/>
        </w:rPr>
      </w:pPr>
    </w:p>
    <w:p w14:paraId="2D23C113" w14:textId="2F775FDF" w:rsidR="00F06366" w:rsidRDefault="00F06366" w:rsidP="00F06366">
      <w:pPr>
        <w:spacing w:after="0" w:line="276" w:lineRule="auto"/>
        <w:ind w:firstLine="567"/>
        <w:jc w:val="both"/>
        <w:rPr>
          <w:rFonts w:ascii="Times New Roman" w:eastAsia="Times New Roman" w:hAnsi="Times New Roman" w:cs="Times New Roman"/>
          <w:sz w:val="28"/>
          <w:szCs w:val="28"/>
          <w:lang w:val="uk-UA"/>
        </w:rPr>
      </w:pPr>
    </w:p>
    <w:p w14:paraId="11A5C681" w14:textId="77777777" w:rsidR="00F06366" w:rsidRPr="00F06366" w:rsidRDefault="00F06366" w:rsidP="00F06366">
      <w:pPr>
        <w:spacing w:after="0" w:line="276" w:lineRule="auto"/>
        <w:ind w:firstLine="567"/>
        <w:jc w:val="both"/>
        <w:rPr>
          <w:rFonts w:ascii="Times New Roman" w:eastAsia="Times New Roman" w:hAnsi="Times New Roman" w:cs="Times New Roman"/>
          <w:sz w:val="28"/>
          <w:szCs w:val="28"/>
          <w:lang w:val="uk-UA"/>
        </w:rPr>
      </w:pPr>
    </w:p>
    <w:p w14:paraId="0000012C" w14:textId="55238DCB" w:rsidR="005B0F53" w:rsidRPr="005770A1" w:rsidRDefault="0089145E">
      <w:pPr>
        <w:pStyle w:val="2"/>
        <w:rPr>
          <w:rFonts w:ascii="Times New Roman" w:eastAsia="Times New Roman" w:hAnsi="Times New Roman" w:cs="Times New Roman"/>
          <w:b/>
          <w:color w:val="000000"/>
          <w:sz w:val="28"/>
          <w:szCs w:val="28"/>
          <w:lang w:val="uk-UA"/>
        </w:rPr>
      </w:pPr>
      <w:bookmarkStart w:id="13" w:name="_Toc95230155"/>
      <w:r w:rsidRPr="005770A1">
        <w:rPr>
          <w:rFonts w:ascii="Times New Roman" w:eastAsia="Times New Roman" w:hAnsi="Times New Roman" w:cs="Times New Roman"/>
          <w:b/>
          <w:color w:val="000000"/>
          <w:sz w:val="28"/>
          <w:szCs w:val="28"/>
          <w:lang w:val="uk-UA"/>
        </w:rPr>
        <w:t>СТРАТЕГІЧНІ ЦІЛІ ІНСТИТУТУ</w:t>
      </w:r>
      <w:bookmarkEnd w:id="13"/>
    </w:p>
    <w:p w14:paraId="7918F53E" w14:textId="77777777" w:rsidR="006E5F89" w:rsidRPr="005770A1" w:rsidRDefault="006E5F89" w:rsidP="006E5F89">
      <w:pPr>
        <w:rPr>
          <w:rFonts w:ascii="Times New Roman" w:hAnsi="Times New Roman" w:cs="Times New Roman"/>
          <w:sz w:val="28"/>
          <w:szCs w:val="28"/>
          <w:lang w:val="uk-UA"/>
        </w:rPr>
      </w:pPr>
    </w:p>
    <w:tbl>
      <w:tblPr>
        <w:tblStyle w:val="ad"/>
        <w:tblW w:w="0" w:type="auto"/>
        <w:tblLook w:val="04A0" w:firstRow="1" w:lastRow="0" w:firstColumn="1" w:lastColumn="0" w:noHBand="0" w:noVBand="1"/>
      </w:tblPr>
      <w:tblGrid>
        <w:gridCol w:w="3341"/>
        <w:gridCol w:w="3317"/>
        <w:gridCol w:w="3118"/>
      </w:tblGrid>
      <w:tr w:rsidR="006E5F89" w:rsidRPr="005770A1" w14:paraId="205B56EF" w14:textId="77777777" w:rsidTr="001E62CD">
        <w:tc>
          <w:tcPr>
            <w:tcW w:w="3341" w:type="dxa"/>
            <w:shd w:val="clear" w:color="auto" w:fill="D9D9D9" w:themeFill="background1" w:themeFillShade="D9"/>
          </w:tcPr>
          <w:p w14:paraId="39DB0BA5" w14:textId="715D592B" w:rsidR="006E5F89" w:rsidRPr="005770A1" w:rsidRDefault="006E5F89" w:rsidP="001E62CD">
            <w:pPr>
              <w:jc w:val="center"/>
              <w:rPr>
                <w:rFonts w:ascii="Times New Roman" w:hAnsi="Times New Roman" w:cs="Times New Roman"/>
                <w:b/>
                <w:sz w:val="28"/>
                <w:szCs w:val="28"/>
                <w:lang w:val="uk-UA"/>
              </w:rPr>
            </w:pPr>
            <w:r w:rsidRPr="005770A1">
              <w:rPr>
                <w:rFonts w:ascii="Times New Roman" w:hAnsi="Times New Roman" w:cs="Times New Roman"/>
                <w:b/>
                <w:sz w:val="28"/>
                <w:szCs w:val="28"/>
                <w:lang w:val="uk-UA"/>
              </w:rPr>
              <w:t>Ціль 1</w:t>
            </w:r>
          </w:p>
        </w:tc>
        <w:tc>
          <w:tcPr>
            <w:tcW w:w="3317" w:type="dxa"/>
            <w:shd w:val="clear" w:color="auto" w:fill="D9D9D9" w:themeFill="background1" w:themeFillShade="D9"/>
          </w:tcPr>
          <w:p w14:paraId="235A9362" w14:textId="27D46078" w:rsidR="006E5F89" w:rsidRPr="005770A1" w:rsidRDefault="006E5F89" w:rsidP="001E62CD">
            <w:pPr>
              <w:jc w:val="center"/>
              <w:rPr>
                <w:rFonts w:ascii="Times New Roman" w:hAnsi="Times New Roman" w:cs="Times New Roman"/>
                <w:b/>
                <w:sz w:val="28"/>
                <w:szCs w:val="28"/>
                <w:lang w:val="uk-UA"/>
              </w:rPr>
            </w:pPr>
            <w:r w:rsidRPr="005770A1">
              <w:rPr>
                <w:rFonts w:ascii="Times New Roman" w:hAnsi="Times New Roman" w:cs="Times New Roman"/>
                <w:b/>
                <w:sz w:val="28"/>
                <w:szCs w:val="28"/>
                <w:lang w:val="uk-UA"/>
              </w:rPr>
              <w:t>Ціль 2</w:t>
            </w:r>
          </w:p>
        </w:tc>
        <w:tc>
          <w:tcPr>
            <w:tcW w:w="3118" w:type="dxa"/>
            <w:shd w:val="clear" w:color="auto" w:fill="D9D9D9" w:themeFill="background1" w:themeFillShade="D9"/>
          </w:tcPr>
          <w:p w14:paraId="64D4D34B" w14:textId="38EA5C5E" w:rsidR="006E5F89" w:rsidRPr="005770A1" w:rsidRDefault="006E5F89" w:rsidP="001E62CD">
            <w:pPr>
              <w:jc w:val="center"/>
              <w:rPr>
                <w:rFonts w:ascii="Times New Roman" w:hAnsi="Times New Roman" w:cs="Times New Roman"/>
                <w:b/>
                <w:sz w:val="28"/>
                <w:szCs w:val="28"/>
                <w:lang w:val="uk-UA"/>
              </w:rPr>
            </w:pPr>
            <w:r w:rsidRPr="005770A1">
              <w:rPr>
                <w:rFonts w:ascii="Times New Roman" w:hAnsi="Times New Roman" w:cs="Times New Roman"/>
                <w:b/>
                <w:sz w:val="28"/>
                <w:szCs w:val="28"/>
                <w:lang w:val="uk-UA"/>
              </w:rPr>
              <w:t>Ціль 3</w:t>
            </w:r>
          </w:p>
        </w:tc>
      </w:tr>
      <w:tr w:rsidR="006E5F89" w:rsidRPr="005770A1" w14:paraId="31C46F1F" w14:textId="77777777" w:rsidTr="001E62CD">
        <w:tc>
          <w:tcPr>
            <w:tcW w:w="3341" w:type="dxa"/>
          </w:tcPr>
          <w:p w14:paraId="6B22CF69" w14:textId="4E286D1B" w:rsidR="006E5F89" w:rsidRPr="005770A1" w:rsidRDefault="001E62CD" w:rsidP="001E62CD">
            <w:pPr>
              <w:widowControl w:val="0"/>
              <w:spacing w:after="0" w:line="240" w:lineRule="auto"/>
              <w:rPr>
                <w:rFonts w:ascii="Times New Roman" w:hAnsi="Times New Roman" w:cs="Times New Roman"/>
                <w:sz w:val="28"/>
                <w:szCs w:val="28"/>
                <w:lang w:val="uk-UA"/>
              </w:rPr>
            </w:pPr>
            <w:r w:rsidRPr="005770A1">
              <w:rPr>
                <w:rFonts w:ascii="Times New Roman" w:eastAsia="Times New Roman" w:hAnsi="Times New Roman" w:cs="Times New Roman"/>
                <w:sz w:val="28"/>
                <w:szCs w:val="28"/>
                <w:lang w:val="uk-UA"/>
              </w:rPr>
              <w:t>Реалізація державної та регіональної політики згідно з Концепцією НУШ та реформами інших секторів освіти</w:t>
            </w:r>
          </w:p>
        </w:tc>
        <w:tc>
          <w:tcPr>
            <w:tcW w:w="3317" w:type="dxa"/>
          </w:tcPr>
          <w:p w14:paraId="317BDF04" w14:textId="79ECF574" w:rsidR="006E5F89" w:rsidRPr="005770A1" w:rsidRDefault="001E62CD" w:rsidP="001E62CD">
            <w:pPr>
              <w:widowControl w:val="0"/>
              <w:spacing w:after="0" w:line="240" w:lineRule="auto"/>
              <w:rPr>
                <w:rFonts w:ascii="Times New Roman" w:hAnsi="Times New Roman" w:cs="Times New Roman"/>
                <w:sz w:val="28"/>
                <w:szCs w:val="28"/>
                <w:lang w:val="uk-UA"/>
              </w:rPr>
            </w:pPr>
            <w:r w:rsidRPr="005770A1">
              <w:rPr>
                <w:rFonts w:ascii="Times New Roman" w:eastAsia="Times New Roman" w:hAnsi="Times New Roman" w:cs="Times New Roman"/>
                <w:sz w:val="28"/>
                <w:szCs w:val="28"/>
                <w:lang w:val="uk-UA"/>
              </w:rPr>
              <w:t>Надання якісних освітніх послуг для професійного розвитку педагогічної спільноти</w:t>
            </w:r>
          </w:p>
        </w:tc>
        <w:tc>
          <w:tcPr>
            <w:tcW w:w="3118" w:type="dxa"/>
          </w:tcPr>
          <w:p w14:paraId="78275745" w14:textId="02A181C7" w:rsidR="006E5F89" w:rsidRPr="005770A1" w:rsidRDefault="001E62CD" w:rsidP="001E62CD">
            <w:pPr>
              <w:widowControl w:val="0"/>
              <w:spacing w:after="0" w:line="240" w:lineRule="auto"/>
              <w:rPr>
                <w:rFonts w:ascii="Times New Roman" w:hAnsi="Times New Roman" w:cs="Times New Roman"/>
                <w:sz w:val="28"/>
                <w:szCs w:val="28"/>
                <w:lang w:val="uk-UA"/>
              </w:rPr>
            </w:pPr>
            <w:r w:rsidRPr="005770A1">
              <w:rPr>
                <w:rFonts w:ascii="Times New Roman" w:eastAsia="Times New Roman" w:hAnsi="Times New Roman" w:cs="Times New Roman"/>
                <w:sz w:val="28"/>
                <w:szCs w:val="28"/>
                <w:lang w:val="uk-UA"/>
              </w:rPr>
              <w:t>Організація методичного супроводу освітнього процесу в умовах децентралізації</w:t>
            </w:r>
          </w:p>
        </w:tc>
      </w:tr>
    </w:tbl>
    <w:p w14:paraId="4D854F2C" w14:textId="77777777" w:rsidR="006E5F89" w:rsidRPr="005770A1" w:rsidRDefault="006E5F89" w:rsidP="006E5F89">
      <w:pPr>
        <w:rPr>
          <w:rFonts w:ascii="Times New Roman" w:hAnsi="Times New Roman" w:cs="Times New Roman"/>
          <w:sz w:val="28"/>
          <w:szCs w:val="28"/>
          <w:lang w:val="uk-UA"/>
        </w:rPr>
      </w:pPr>
    </w:p>
    <w:tbl>
      <w:tblPr>
        <w:tblStyle w:val="ad"/>
        <w:tblW w:w="0" w:type="auto"/>
        <w:tblLook w:val="04A0" w:firstRow="1" w:lastRow="0" w:firstColumn="1" w:lastColumn="0" w:noHBand="0" w:noVBand="1"/>
      </w:tblPr>
      <w:tblGrid>
        <w:gridCol w:w="3303"/>
        <w:gridCol w:w="3304"/>
        <w:gridCol w:w="3304"/>
      </w:tblGrid>
      <w:tr w:rsidR="006E5F89" w:rsidRPr="005770A1" w14:paraId="520B476A" w14:textId="77777777" w:rsidTr="001E62CD">
        <w:tc>
          <w:tcPr>
            <w:tcW w:w="3303" w:type="dxa"/>
            <w:shd w:val="clear" w:color="auto" w:fill="D9D9D9" w:themeFill="background1" w:themeFillShade="D9"/>
          </w:tcPr>
          <w:p w14:paraId="5A92161F" w14:textId="4256DA75" w:rsidR="006E5F89" w:rsidRPr="005770A1" w:rsidRDefault="001E62CD" w:rsidP="001E62CD">
            <w:pPr>
              <w:jc w:val="center"/>
              <w:rPr>
                <w:rFonts w:ascii="Times New Roman" w:hAnsi="Times New Roman" w:cs="Times New Roman"/>
                <w:b/>
                <w:sz w:val="28"/>
                <w:szCs w:val="28"/>
                <w:lang w:val="uk-UA"/>
              </w:rPr>
            </w:pPr>
            <w:r w:rsidRPr="005770A1">
              <w:rPr>
                <w:rFonts w:ascii="Times New Roman" w:hAnsi="Times New Roman" w:cs="Times New Roman"/>
                <w:b/>
                <w:sz w:val="28"/>
                <w:szCs w:val="28"/>
                <w:lang w:val="uk-UA"/>
              </w:rPr>
              <w:t>Ціль 4</w:t>
            </w:r>
          </w:p>
        </w:tc>
        <w:tc>
          <w:tcPr>
            <w:tcW w:w="3304" w:type="dxa"/>
            <w:shd w:val="clear" w:color="auto" w:fill="D9D9D9" w:themeFill="background1" w:themeFillShade="D9"/>
          </w:tcPr>
          <w:p w14:paraId="31677DB4" w14:textId="500425F9" w:rsidR="006E5F89" w:rsidRPr="005770A1" w:rsidRDefault="001E62CD" w:rsidP="001E62CD">
            <w:pPr>
              <w:jc w:val="center"/>
              <w:rPr>
                <w:rFonts w:ascii="Times New Roman" w:hAnsi="Times New Roman" w:cs="Times New Roman"/>
                <w:b/>
                <w:sz w:val="28"/>
                <w:szCs w:val="28"/>
                <w:lang w:val="uk-UA"/>
              </w:rPr>
            </w:pPr>
            <w:r w:rsidRPr="005770A1">
              <w:rPr>
                <w:rFonts w:ascii="Times New Roman" w:hAnsi="Times New Roman" w:cs="Times New Roman"/>
                <w:b/>
                <w:sz w:val="28"/>
                <w:szCs w:val="28"/>
                <w:lang w:val="uk-UA"/>
              </w:rPr>
              <w:t>Ціль 5</w:t>
            </w:r>
          </w:p>
        </w:tc>
        <w:tc>
          <w:tcPr>
            <w:tcW w:w="3304" w:type="dxa"/>
            <w:shd w:val="clear" w:color="auto" w:fill="D9D9D9" w:themeFill="background1" w:themeFillShade="D9"/>
          </w:tcPr>
          <w:p w14:paraId="6A4E1F15" w14:textId="6B398EA0" w:rsidR="006E5F89" w:rsidRPr="005770A1" w:rsidRDefault="001E62CD" w:rsidP="001E62CD">
            <w:pPr>
              <w:jc w:val="center"/>
              <w:rPr>
                <w:rFonts w:ascii="Times New Roman" w:hAnsi="Times New Roman" w:cs="Times New Roman"/>
                <w:b/>
                <w:sz w:val="28"/>
                <w:szCs w:val="28"/>
                <w:lang w:val="uk-UA"/>
              </w:rPr>
            </w:pPr>
            <w:r w:rsidRPr="005770A1">
              <w:rPr>
                <w:rFonts w:ascii="Times New Roman" w:hAnsi="Times New Roman" w:cs="Times New Roman"/>
                <w:b/>
                <w:sz w:val="28"/>
                <w:szCs w:val="28"/>
                <w:lang w:val="uk-UA"/>
              </w:rPr>
              <w:t>Ціль 6</w:t>
            </w:r>
          </w:p>
        </w:tc>
      </w:tr>
      <w:tr w:rsidR="006E5F89" w:rsidRPr="005770A1" w14:paraId="23BB612C" w14:textId="77777777" w:rsidTr="006E5F89">
        <w:tc>
          <w:tcPr>
            <w:tcW w:w="3303" w:type="dxa"/>
          </w:tcPr>
          <w:p w14:paraId="15BF7EBC" w14:textId="740AC066" w:rsidR="006E5F89" w:rsidRPr="005770A1" w:rsidRDefault="001E62CD" w:rsidP="001E62CD">
            <w:pPr>
              <w:widowControl w:val="0"/>
              <w:spacing w:after="0" w:line="240" w:lineRule="auto"/>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Розвиток наукової та інноваційної діяльності задля професійного зростання, співпраці та змін</w:t>
            </w:r>
          </w:p>
        </w:tc>
        <w:tc>
          <w:tcPr>
            <w:tcW w:w="3304" w:type="dxa"/>
          </w:tcPr>
          <w:p w14:paraId="6E6DA1E0" w14:textId="53B2BE42" w:rsidR="006E5F89" w:rsidRPr="005770A1" w:rsidRDefault="001E62CD" w:rsidP="001E62CD">
            <w:pPr>
              <w:widowControl w:val="0"/>
              <w:spacing w:after="0" w:line="240" w:lineRule="auto"/>
              <w:rPr>
                <w:rFonts w:ascii="Times New Roman" w:hAnsi="Times New Roman" w:cs="Times New Roman"/>
                <w:sz w:val="28"/>
                <w:szCs w:val="28"/>
                <w:lang w:val="uk-UA"/>
              </w:rPr>
            </w:pPr>
            <w:r w:rsidRPr="005770A1">
              <w:rPr>
                <w:rFonts w:ascii="Times New Roman" w:eastAsia="Times New Roman" w:hAnsi="Times New Roman" w:cs="Times New Roman"/>
                <w:sz w:val="28"/>
                <w:szCs w:val="28"/>
                <w:lang w:val="uk-UA"/>
              </w:rPr>
              <w:t>Внутрішнє забезпечення якості освітньої діяльності інституту</w:t>
            </w:r>
          </w:p>
        </w:tc>
        <w:tc>
          <w:tcPr>
            <w:tcW w:w="3304" w:type="dxa"/>
          </w:tcPr>
          <w:p w14:paraId="7EE7F553" w14:textId="38FBA0EA" w:rsidR="006E5F89" w:rsidRPr="005770A1" w:rsidRDefault="001E62CD" w:rsidP="001E62CD">
            <w:pPr>
              <w:widowControl w:val="0"/>
              <w:spacing w:after="0" w:line="240" w:lineRule="auto"/>
              <w:rPr>
                <w:rFonts w:ascii="Times New Roman" w:hAnsi="Times New Roman" w:cs="Times New Roman"/>
                <w:sz w:val="28"/>
                <w:szCs w:val="28"/>
                <w:lang w:val="uk-UA"/>
              </w:rPr>
            </w:pPr>
            <w:r w:rsidRPr="005770A1">
              <w:rPr>
                <w:rFonts w:ascii="Times New Roman" w:eastAsia="Times New Roman" w:hAnsi="Times New Roman" w:cs="Times New Roman"/>
                <w:sz w:val="28"/>
                <w:szCs w:val="28"/>
                <w:lang w:val="uk-UA"/>
              </w:rPr>
              <w:t>Розвиток соціального капіталу та матеріально-технічної бази інституту</w:t>
            </w:r>
          </w:p>
        </w:tc>
      </w:tr>
    </w:tbl>
    <w:p w14:paraId="58BD3618" w14:textId="27DD5D88" w:rsidR="006E5F89" w:rsidRDefault="006E5F89" w:rsidP="006E5F89">
      <w:pPr>
        <w:rPr>
          <w:rFonts w:ascii="Times New Roman" w:hAnsi="Times New Roman" w:cs="Times New Roman"/>
          <w:sz w:val="28"/>
          <w:szCs w:val="28"/>
          <w:lang w:val="uk-UA"/>
        </w:rPr>
      </w:pPr>
    </w:p>
    <w:p w14:paraId="7259E72C" w14:textId="7C26F24E" w:rsidR="00F06366" w:rsidRDefault="00F06366" w:rsidP="006E5F89">
      <w:pPr>
        <w:rPr>
          <w:rFonts w:ascii="Times New Roman" w:hAnsi="Times New Roman" w:cs="Times New Roman"/>
          <w:sz w:val="28"/>
          <w:szCs w:val="28"/>
          <w:lang w:val="uk-UA"/>
        </w:rPr>
      </w:pPr>
    </w:p>
    <w:p w14:paraId="7D2A90A5" w14:textId="3396F9FA" w:rsidR="00F06366" w:rsidRDefault="00F06366" w:rsidP="006E5F89">
      <w:pPr>
        <w:rPr>
          <w:rFonts w:ascii="Times New Roman" w:hAnsi="Times New Roman" w:cs="Times New Roman"/>
          <w:sz w:val="28"/>
          <w:szCs w:val="28"/>
          <w:lang w:val="uk-UA"/>
        </w:rPr>
      </w:pPr>
    </w:p>
    <w:p w14:paraId="4200AE22" w14:textId="252777AC" w:rsidR="00F06366" w:rsidRDefault="00F06366" w:rsidP="006E5F89">
      <w:pPr>
        <w:rPr>
          <w:rFonts w:ascii="Times New Roman" w:hAnsi="Times New Roman" w:cs="Times New Roman"/>
          <w:sz w:val="28"/>
          <w:szCs w:val="28"/>
          <w:lang w:val="uk-UA"/>
        </w:rPr>
      </w:pPr>
    </w:p>
    <w:p w14:paraId="7626C73D" w14:textId="77777777" w:rsidR="00F06366" w:rsidRPr="005770A1" w:rsidRDefault="00F06366" w:rsidP="006E5F89">
      <w:pPr>
        <w:rPr>
          <w:rFonts w:ascii="Times New Roman" w:hAnsi="Times New Roman" w:cs="Times New Roman"/>
          <w:sz w:val="28"/>
          <w:szCs w:val="28"/>
          <w:lang w:val="uk-UA"/>
        </w:rPr>
      </w:pPr>
    </w:p>
    <w:p w14:paraId="0DD7CD11" w14:textId="477D906B" w:rsidR="001E62CD" w:rsidRPr="005770A1" w:rsidRDefault="001E62CD" w:rsidP="001E62CD">
      <w:pPr>
        <w:pStyle w:val="2"/>
        <w:rPr>
          <w:rFonts w:ascii="Times New Roman" w:eastAsia="Times New Roman" w:hAnsi="Times New Roman" w:cs="Times New Roman"/>
          <w:b/>
          <w:color w:val="000000"/>
          <w:sz w:val="28"/>
          <w:szCs w:val="28"/>
          <w:lang w:val="uk-UA"/>
        </w:rPr>
      </w:pPr>
      <w:bookmarkStart w:id="14" w:name="_Toc95230156"/>
      <w:r w:rsidRPr="005770A1">
        <w:rPr>
          <w:rFonts w:ascii="Times New Roman" w:eastAsia="Times New Roman" w:hAnsi="Times New Roman" w:cs="Times New Roman"/>
          <w:b/>
          <w:color w:val="000000"/>
          <w:sz w:val="28"/>
          <w:szCs w:val="28"/>
          <w:lang w:val="uk-UA"/>
        </w:rPr>
        <w:t>МАТРИЦЯ СТРАТЕГІЧНИХ ТА ОПЕРАЦІЙНИХ ЦІЛЕЙ ІНСТИТУТУ</w:t>
      </w:r>
      <w:bookmarkEnd w:id="14"/>
    </w:p>
    <w:p w14:paraId="500387A7" w14:textId="77777777" w:rsidR="001E62CD" w:rsidRPr="005770A1" w:rsidRDefault="001E62CD" w:rsidP="006E5F89">
      <w:pPr>
        <w:rPr>
          <w:rFonts w:ascii="Times New Roman" w:hAnsi="Times New Roman" w:cs="Times New Roman"/>
          <w:sz w:val="28"/>
          <w:szCs w:val="28"/>
          <w:lang w:val="uk-UA"/>
        </w:rPr>
      </w:pPr>
    </w:p>
    <w:tbl>
      <w:tblPr>
        <w:tblStyle w:val="ad"/>
        <w:tblW w:w="0" w:type="auto"/>
        <w:tblLook w:val="04A0" w:firstRow="1" w:lastRow="0" w:firstColumn="1" w:lastColumn="0" w:noHBand="0" w:noVBand="1"/>
      </w:tblPr>
      <w:tblGrid>
        <w:gridCol w:w="3964"/>
        <w:gridCol w:w="5947"/>
      </w:tblGrid>
      <w:tr w:rsidR="001E62CD" w:rsidRPr="005770A1" w14:paraId="579F1E6E" w14:textId="77777777" w:rsidTr="001E62CD">
        <w:tc>
          <w:tcPr>
            <w:tcW w:w="3964" w:type="dxa"/>
            <w:shd w:val="clear" w:color="auto" w:fill="D9D9D9" w:themeFill="background1" w:themeFillShade="D9"/>
          </w:tcPr>
          <w:p w14:paraId="75A0C009" w14:textId="1A81830E" w:rsidR="001E62CD" w:rsidRPr="005770A1" w:rsidRDefault="001E62CD" w:rsidP="006E5F89">
            <w:pPr>
              <w:rPr>
                <w:rFonts w:ascii="Times New Roman" w:hAnsi="Times New Roman" w:cs="Times New Roman"/>
                <w:b/>
                <w:sz w:val="28"/>
                <w:szCs w:val="28"/>
                <w:lang w:val="uk-UA"/>
              </w:rPr>
            </w:pPr>
            <w:r w:rsidRPr="005770A1">
              <w:rPr>
                <w:rFonts w:ascii="Times New Roman" w:hAnsi="Times New Roman" w:cs="Times New Roman"/>
                <w:b/>
                <w:sz w:val="28"/>
                <w:szCs w:val="28"/>
                <w:lang w:val="uk-UA"/>
              </w:rPr>
              <w:t>Стратегічна ціль</w:t>
            </w:r>
          </w:p>
        </w:tc>
        <w:tc>
          <w:tcPr>
            <w:tcW w:w="5947" w:type="dxa"/>
            <w:shd w:val="clear" w:color="auto" w:fill="D9D9D9" w:themeFill="background1" w:themeFillShade="D9"/>
          </w:tcPr>
          <w:p w14:paraId="32F40CE3" w14:textId="4C39FC99" w:rsidR="001E62CD" w:rsidRPr="005770A1" w:rsidRDefault="001E62CD" w:rsidP="006E5F89">
            <w:pPr>
              <w:rPr>
                <w:rFonts w:ascii="Times New Roman" w:hAnsi="Times New Roman" w:cs="Times New Roman"/>
                <w:b/>
                <w:sz w:val="28"/>
                <w:szCs w:val="28"/>
                <w:lang w:val="uk-UA"/>
              </w:rPr>
            </w:pPr>
            <w:r w:rsidRPr="005770A1">
              <w:rPr>
                <w:rFonts w:ascii="Times New Roman" w:hAnsi="Times New Roman" w:cs="Times New Roman"/>
                <w:b/>
                <w:sz w:val="28"/>
                <w:szCs w:val="28"/>
                <w:lang w:val="uk-UA"/>
              </w:rPr>
              <w:t>Операційні цілі</w:t>
            </w:r>
          </w:p>
        </w:tc>
      </w:tr>
      <w:tr w:rsidR="001E62CD" w:rsidRPr="00DB41F9" w14:paraId="5D3BC3B1" w14:textId="77777777" w:rsidTr="001E62CD">
        <w:tc>
          <w:tcPr>
            <w:tcW w:w="3964" w:type="dxa"/>
          </w:tcPr>
          <w:p w14:paraId="0E5F441F" w14:textId="3251D303" w:rsidR="001E62CD" w:rsidRPr="005770A1" w:rsidRDefault="00E20243" w:rsidP="006E5F89">
            <w:pPr>
              <w:rPr>
                <w:rFonts w:ascii="Times New Roman" w:hAnsi="Times New Roman" w:cs="Times New Roman"/>
                <w:sz w:val="28"/>
                <w:szCs w:val="28"/>
                <w:lang w:val="uk-UA"/>
              </w:rPr>
            </w:pPr>
            <w:r w:rsidRPr="005770A1">
              <w:rPr>
                <w:rFonts w:ascii="Times New Roman" w:eastAsia="Times New Roman" w:hAnsi="Times New Roman" w:cs="Times New Roman"/>
                <w:sz w:val="28"/>
                <w:szCs w:val="28"/>
                <w:lang w:val="uk-UA"/>
              </w:rPr>
              <w:t>Реалізація державної та регіональної політики згідно з Концепцією НУШ та реформами інших секторів освіти</w:t>
            </w:r>
          </w:p>
        </w:tc>
        <w:tc>
          <w:tcPr>
            <w:tcW w:w="5947" w:type="dxa"/>
          </w:tcPr>
          <w:p w14:paraId="1A62C047" w14:textId="3AAF131E" w:rsidR="00E20243" w:rsidRPr="005770A1" w:rsidRDefault="00E20243" w:rsidP="00E20243">
            <w:pPr>
              <w:rPr>
                <w:rFonts w:ascii="Times New Roman" w:hAnsi="Times New Roman" w:cs="Times New Roman"/>
                <w:sz w:val="28"/>
                <w:szCs w:val="28"/>
                <w:lang w:val="uk-UA"/>
              </w:rPr>
            </w:pPr>
            <w:r w:rsidRPr="005770A1">
              <w:rPr>
                <w:rFonts w:ascii="Times New Roman" w:hAnsi="Times New Roman" w:cs="Times New Roman"/>
                <w:sz w:val="28"/>
                <w:szCs w:val="28"/>
                <w:lang w:val="uk-UA"/>
              </w:rPr>
              <w:t>Підтримка педагогічних працівників у реалізації державної та регіональної політики у сфері дошкільної освіти</w:t>
            </w:r>
            <w:r w:rsidR="00DB41F9">
              <w:rPr>
                <w:rFonts w:ascii="Times New Roman" w:hAnsi="Times New Roman" w:cs="Times New Roman"/>
                <w:sz w:val="28"/>
                <w:szCs w:val="28"/>
                <w:lang w:val="uk-UA"/>
              </w:rPr>
              <w:t>.</w:t>
            </w:r>
            <w:r w:rsidRPr="005770A1">
              <w:rPr>
                <w:rFonts w:ascii="Times New Roman" w:hAnsi="Times New Roman" w:cs="Times New Roman"/>
                <w:sz w:val="28"/>
                <w:szCs w:val="28"/>
                <w:lang w:val="uk-UA"/>
              </w:rPr>
              <w:t xml:space="preserve"> </w:t>
            </w:r>
          </w:p>
          <w:p w14:paraId="59772428" w14:textId="38E74109" w:rsidR="00E20243" w:rsidRPr="005770A1" w:rsidRDefault="00DB41F9" w:rsidP="00E20243">
            <w:pPr>
              <w:rPr>
                <w:rFonts w:ascii="Times New Roman" w:hAnsi="Times New Roman" w:cs="Times New Roman"/>
                <w:sz w:val="28"/>
                <w:szCs w:val="28"/>
                <w:lang w:val="uk-UA"/>
              </w:rPr>
            </w:pPr>
            <w:r>
              <w:rPr>
                <w:rFonts w:ascii="Times New Roman" w:hAnsi="Times New Roman" w:cs="Times New Roman"/>
                <w:sz w:val="28"/>
                <w:szCs w:val="28"/>
                <w:lang w:val="uk-UA"/>
              </w:rPr>
              <w:t>Супровід та підтримка</w:t>
            </w:r>
            <w:r w:rsidR="00E20243" w:rsidRPr="005770A1">
              <w:rPr>
                <w:rFonts w:ascii="Times New Roman" w:hAnsi="Times New Roman" w:cs="Times New Roman"/>
                <w:sz w:val="28"/>
                <w:szCs w:val="28"/>
                <w:lang w:val="uk-UA"/>
              </w:rPr>
              <w:t xml:space="preserve"> педагогічних працівників у запровадженні НУШ (початкова та базова освіта)</w:t>
            </w:r>
            <w:r>
              <w:rPr>
                <w:rFonts w:ascii="Times New Roman" w:hAnsi="Times New Roman" w:cs="Times New Roman"/>
                <w:sz w:val="28"/>
                <w:szCs w:val="28"/>
                <w:lang w:val="uk-UA"/>
              </w:rPr>
              <w:t>.</w:t>
            </w:r>
          </w:p>
          <w:p w14:paraId="77C50AC9" w14:textId="1B30E6C8" w:rsidR="00DB41F9" w:rsidRPr="00DB41F9" w:rsidRDefault="00E20243" w:rsidP="00E20243">
            <w:pPr>
              <w:rPr>
                <w:rFonts w:ascii="Times New Roman" w:hAnsi="Times New Roman" w:cs="Times New Roman"/>
                <w:sz w:val="28"/>
                <w:szCs w:val="28"/>
                <w:lang w:val="uk-UA"/>
              </w:rPr>
            </w:pPr>
            <w:r w:rsidRPr="005770A1">
              <w:rPr>
                <w:rFonts w:ascii="Times New Roman" w:hAnsi="Times New Roman" w:cs="Times New Roman"/>
                <w:sz w:val="28"/>
                <w:szCs w:val="28"/>
                <w:lang w:val="uk-UA"/>
              </w:rPr>
              <w:t>Підтримка педагогічних працівників у впровадженні інклюзивного навчання</w:t>
            </w:r>
            <w:r w:rsidR="00DB41F9">
              <w:rPr>
                <w:rFonts w:ascii="Times New Roman" w:hAnsi="Times New Roman" w:cs="Times New Roman"/>
                <w:sz w:val="28"/>
                <w:szCs w:val="28"/>
                <w:lang w:val="uk-UA"/>
              </w:rPr>
              <w:t>.</w:t>
            </w:r>
          </w:p>
        </w:tc>
      </w:tr>
      <w:tr w:rsidR="001E62CD" w:rsidRPr="006F78AD" w14:paraId="321DE068" w14:textId="77777777" w:rsidTr="001E62CD">
        <w:tc>
          <w:tcPr>
            <w:tcW w:w="3964" w:type="dxa"/>
          </w:tcPr>
          <w:p w14:paraId="58CF551C" w14:textId="7354A5D5" w:rsidR="001E62CD" w:rsidRPr="005770A1" w:rsidRDefault="00E20243" w:rsidP="006E5F89">
            <w:pPr>
              <w:rPr>
                <w:rFonts w:ascii="Times New Roman" w:hAnsi="Times New Roman" w:cs="Times New Roman"/>
                <w:sz w:val="28"/>
                <w:szCs w:val="28"/>
                <w:lang w:val="uk-UA"/>
              </w:rPr>
            </w:pPr>
            <w:r w:rsidRPr="005770A1">
              <w:rPr>
                <w:rFonts w:ascii="Times New Roman" w:eastAsia="Times New Roman" w:hAnsi="Times New Roman" w:cs="Times New Roman"/>
                <w:sz w:val="28"/>
                <w:szCs w:val="28"/>
                <w:lang w:val="uk-UA"/>
              </w:rPr>
              <w:t>Надання якісних освітніх послуг для професійного розвитку педагогічної спільноти</w:t>
            </w:r>
          </w:p>
        </w:tc>
        <w:tc>
          <w:tcPr>
            <w:tcW w:w="5947" w:type="dxa"/>
          </w:tcPr>
          <w:p w14:paraId="7B7A0B22" w14:textId="77777777" w:rsidR="00E20243" w:rsidRPr="005770A1" w:rsidRDefault="00E20243" w:rsidP="00E20243">
            <w:pPr>
              <w:rPr>
                <w:rFonts w:ascii="Times New Roman" w:hAnsi="Times New Roman" w:cs="Times New Roman"/>
                <w:sz w:val="28"/>
                <w:szCs w:val="28"/>
                <w:lang w:val="uk-UA"/>
              </w:rPr>
            </w:pPr>
            <w:r w:rsidRPr="005770A1">
              <w:rPr>
                <w:rFonts w:ascii="Times New Roman" w:hAnsi="Times New Roman" w:cs="Times New Roman"/>
                <w:sz w:val="28"/>
                <w:szCs w:val="28"/>
                <w:lang w:val="uk-UA"/>
              </w:rPr>
              <w:t>Модернізація та систематичне оновлення існуючих освітніх програм підвищення кваліфікації для всіх категорій слухачів</w:t>
            </w:r>
          </w:p>
          <w:p w14:paraId="140A2259" w14:textId="77777777" w:rsidR="00E20243" w:rsidRPr="005770A1" w:rsidRDefault="00E20243" w:rsidP="00E20243">
            <w:pPr>
              <w:rPr>
                <w:rFonts w:ascii="Times New Roman" w:hAnsi="Times New Roman" w:cs="Times New Roman"/>
                <w:sz w:val="28"/>
                <w:szCs w:val="28"/>
                <w:lang w:val="uk-UA"/>
              </w:rPr>
            </w:pPr>
            <w:r w:rsidRPr="005770A1">
              <w:rPr>
                <w:rFonts w:ascii="Times New Roman" w:hAnsi="Times New Roman" w:cs="Times New Roman"/>
                <w:sz w:val="28"/>
                <w:szCs w:val="28"/>
                <w:lang w:val="uk-UA"/>
              </w:rPr>
              <w:t>Модернізація системи організації навчання</w:t>
            </w:r>
          </w:p>
          <w:p w14:paraId="2500FE06" w14:textId="63D461B5" w:rsidR="001E62CD" w:rsidRPr="005770A1" w:rsidRDefault="00E20243" w:rsidP="00E20243">
            <w:pPr>
              <w:rPr>
                <w:rFonts w:ascii="Times New Roman" w:hAnsi="Times New Roman" w:cs="Times New Roman"/>
                <w:sz w:val="28"/>
                <w:szCs w:val="28"/>
                <w:lang w:val="uk-UA"/>
              </w:rPr>
            </w:pPr>
            <w:proofErr w:type="spellStart"/>
            <w:r w:rsidRPr="005770A1">
              <w:rPr>
                <w:rFonts w:ascii="Times New Roman" w:hAnsi="Times New Roman" w:cs="Times New Roman"/>
                <w:sz w:val="28"/>
                <w:szCs w:val="28"/>
                <w:lang w:val="uk-UA"/>
              </w:rPr>
              <w:t>Клієнтоорієнтованість</w:t>
            </w:r>
            <w:proofErr w:type="spellEnd"/>
            <w:r w:rsidRPr="005770A1">
              <w:rPr>
                <w:rFonts w:ascii="Times New Roman" w:hAnsi="Times New Roman" w:cs="Times New Roman"/>
                <w:sz w:val="28"/>
                <w:szCs w:val="28"/>
                <w:lang w:val="uk-UA"/>
              </w:rPr>
              <w:t xml:space="preserve"> освітніх послуг</w:t>
            </w:r>
          </w:p>
        </w:tc>
      </w:tr>
      <w:tr w:rsidR="001E62CD" w:rsidRPr="005770A1" w14:paraId="7FF0FBE8" w14:textId="77777777" w:rsidTr="001E62CD">
        <w:tc>
          <w:tcPr>
            <w:tcW w:w="3964" w:type="dxa"/>
          </w:tcPr>
          <w:p w14:paraId="3F36C069" w14:textId="1563B305" w:rsidR="001E62CD" w:rsidRPr="005770A1" w:rsidRDefault="00E20243" w:rsidP="006E5F89">
            <w:pPr>
              <w:rPr>
                <w:rFonts w:ascii="Times New Roman" w:hAnsi="Times New Roman" w:cs="Times New Roman"/>
                <w:sz w:val="28"/>
                <w:szCs w:val="28"/>
                <w:lang w:val="uk-UA"/>
              </w:rPr>
            </w:pPr>
            <w:r w:rsidRPr="005770A1">
              <w:rPr>
                <w:rFonts w:ascii="Times New Roman" w:eastAsia="Times New Roman" w:hAnsi="Times New Roman" w:cs="Times New Roman"/>
                <w:sz w:val="28"/>
                <w:szCs w:val="28"/>
                <w:lang w:val="uk-UA"/>
              </w:rPr>
              <w:t>Організація методичного супроводу освітнього процесу в умовах децентралізації</w:t>
            </w:r>
          </w:p>
        </w:tc>
        <w:tc>
          <w:tcPr>
            <w:tcW w:w="5947" w:type="dxa"/>
          </w:tcPr>
          <w:p w14:paraId="3CCB0E43" w14:textId="77777777" w:rsidR="00E20243" w:rsidRPr="005770A1" w:rsidRDefault="00E20243" w:rsidP="00E20243">
            <w:pPr>
              <w:rPr>
                <w:rFonts w:ascii="Times New Roman" w:hAnsi="Times New Roman" w:cs="Times New Roman"/>
                <w:sz w:val="28"/>
                <w:szCs w:val="28"/>
                <w:lang w:val="uk-UA"/>
              </w:rPr>
            </w:pPr>
            <w:r w:rsidRPr="005770A1">
              <w:rPr>
                <w:rFonts w:ascii="Times New Roman" w:hAnsi="Times New Roman" w:cs="Times New Roman"/>
                <w:sz w:val="28"/>
                <w:szCs w:val="28"/>
                <w:lang w:val="uk-UA"/>
              </w:rPr>
              <w:t>Супровід і підтримка освітніх установ та професійних спільнот (ОУО, ЦПРПП, тренінгові центри, професійні спільноти)</w:t>
            </w:r>
          </w:p>
          <w:p w14:paraId="54EEF322" w14:textId="77777777" w:rsidR="00E20243" w:rsidRPr="005770A1" w:rsidRDefault="00E20243" w:rsidP="00E20243">
            <w:pPr>
              <w:rPr>
                <w:rFonts w:ascii="Times New Roman" w:hAnsi="Times New Roman" w:cs="Times New Roman"/>
                <w:sz w:val="28"/>
                <w:szCs w:val="28"/>
                <w:lang w:val="uk-UA"/>
              </w:rPr>
            </w:pPr>
            <w:r w:rsidRPr="005770A1">
              <w:rPr>
                <w:rFonts w:ascii="Times New Roman" w:hAnsi="Times New Roman" w:cs="Times New Roman"/>
                <w:sz w:val="28"/>
                <w:szCs w:val="28"/>
                <w:lang w:val="uk-UA"/>
              </w:rPr>
              <w:t>Діагностування потреб, з’ясування освітніх проблем і створення пропозицій для їх вирішення</w:t>
            </w:r>
          </w:p>
          <w:p w14:paraId="328052B0" w14:textId="1E31ED60" w:rsidR="001E62CD" w:rsidRPr="005770A1" w:rsidRDefault="006541B7" w:rsidP="00E20243">
            <w:pPr>
              <w:rPr>
                <w:rFonts w:ascii="Times New Roman" w:hAnsi="Times New Roman" w:cs="Times New Roman"/>
                <w:sz w:val="28"/>
                <w:szCs w:val="28"/>
                <w:lang w:val="uk-UA"/>
              </w:rPr>
            </w:pPr>
            <w:r w:rsidRPr="006541B7">
              <w:rPr>
                <w:rFonts w:ascii="Times New Roman" w:hAnsi="Times New Roman" w:cs="Times New Roman"/>
                <w:sz w:val="28"/>
                <w:szCs w:val="28"/>
                <w:lang w:val="uk-UA"/>
              </w:rPr>
              <w:t xml:space="preserve">Створення та реалізація </w:t>
            </w:r>
            <w:proofErr w:type="spellStart"/>
            <w:r w:rsidRPr="006541B7">
              <w:rPr>
                <w:rFonts w:ascii="Times New Roman" w:hAnsi="Times New Roman" w:cs="Times New Roman"/>
                <w:sz w:val="28"/>
                <w:szCs w:val="28"/>
                <w:lang w:val="uk-UA"/>
              </w:rPr>
              <w:t>іміджево</w:t>
            </w:r>
            <w:proofErr w:type="spellEnd"/>
            <w:r w:rsidRPr="006541B7">
              <w:rPr>
                <w:rFonts w:ascii="Times New Roman" w:hAnsi="Times New Roman" w:cs="Times New Roman"/>
                <w:sz w:val="28"/>
                <w:szCs w:val="28"/>
                <w:lang w:val="uk-UA"/>
              </w:rPr>
              <w:t>-комунікативної стратегії інституту</w:t>
            </w:r>
          </w:p>
        </w:tc>
      </w:tr>
      <w:tr w:rsidR="001E62CD" w:rsidRPr="006F78AD" w14:paraId="3790C111" w14:textId="77777777" w:rsidTr="001E62CD">
        <w:tc>
          <w:tcPr>
            <w:tcW w:w="3964" w:type="dxa"/>
          </w:tcPr>
          <w:p w14:paraId="5AFCE88B" w14:textId="4CEBB1DD" w:rsidR="001E62CD" w:rsidRPr="005770A1" w:rsidRDefault="00E20243" w:rsidP="006E5F89">
            <w:pPr>
              <w:rPr>
                <w:rFonts w:ascii="Times New Roman" w:hAnsi="Times New Roman" w:cs="Times New Roman"/>
                <w:sz w:val="28"/>
                <w:szCs w:val="28"/>
                <w:lang w:val="uk-UA"/>
              </w:rPr>
            </w:pPr>
            <w:r w:rsidRPr="005770A1">
              <w:rPr>
                <w:rFonts w:ascii="Times New Roman" w:eastAsia="Times New Roman" w:hAnsi="Times New Roman" w:cs="Times New Roman"/>
                <w:sz w:val="28"/>
                <w:szCs w:val="28"/>
                <w:lang w:val="uk-UA"/>
              </w:rPr>
              <w:t>Розвиток наукової та інноваційної діяльності задля професійного зростання, співпраці та змін</w:t>
            </w:r>
          </w:p>
        </w:tc>
        <w:tc>
          <w:tcPr>
            <w:tcW w:w="5947" w:type="dxa"/>
          </w:tcPr>
          <w:p w14:paraId="1602986D" w14:textId="77777777" w:rsidR="00E20243" w:rsidRPr="005770A1" w:rsidRDefault="00E20243" w:rsidP="00E20243">
            <w:pPr>
              <w:rPr>
                <w:rFonts w:ascii="Times New Roman" w:hAnsi="Times New Roman" w:cs="Times New Roman"/>
                <w:sz w:val="28"/>
                <w:szCs w:val="28"/>
                <w:lang w:val="uk-UA"/>
              </w:rPr>
            </w:pPr>
            <w:r w:rsidRPr="005770A1">
              <w:rPr>
                <w:rFonts w:ascii="Times New Roman" w:hAnsi="Times New Roman" w:cs="Times New Roman"/>
                <w:sz w:val="28"/>
                <w:szCs w:val="28"/>
                <w:lang w:val="uk-UA"/>
              </w:rPr>
              <w:t>Розвиток інформаційно-наукового середовища інституту</w:t>
            </w:r>
          </w:p>
          <w:p w14:paraId="7C9E3DC6" w14:textId="77777777" w:rsidR="00E20243" w:rsidRPr="005770A1" w:rsidRDefault="00E20243" w:rsidP="00E20243">
            <w:pPr>
              <w:rPr>
                <w:rFonts w:ascii="Times New Roman" w:hAnsi="Times New Roman" w:cs="Times New Roman"/>
                <w:sz w:val="28"/>
                <w:szCs w:val="28"/>
                <w:lang w:val="uk-UA"/>
              </w:rPr>
            </w:pPr>
            <w:r w:rsidRPr="005770A1">
              <w:rPr>
                <w:rFonts w:ascii="Times New Roman" w:hAnsi="Times New Roman" w:cs="Times New Roman"/>
                <w:sz w:val="28"/>
                <w:szCs w:val="28"/>
                <w:lang w:val="uk-UA"/>
              </w:rPr>
              <w:t>Науково-методичний супровід реалізації Програми розвитку освіти Львівщини на 2021-2025 роки</w:t>
            </w:r>
          </w:p>
          <w:p w14:paraId="337200AD" w14:textId="5DB4CD43" w:rsidR="001E62CD" w:rsidRPr="005770A1" w:rsidRDefault="00E20243" w:rsidP="00E20243">
            <w:pPr>
              <w:rPr>
                <w:rFonts w:ascii="Times New Roman" w:hAnsi="Times New Roman" w:cs="Times New Roman"/>
                <w:sz w:val="28"/>
                <w:szCs w:val="28"/>
                <w:lang w:val="uk-UA"/>
              </w:rPr>
            </w:pPr>
            <w:r w:rsidRPr="005770A1">
              <w:rPr>
                <w:rFonts w:ascii="Times New Roman" w:hAnsi="Times New Roman" w:cs="Times New Roman"/>
                <w:sz w:val="28"/>
                <w:szCs w:val="28"/>
                <w:lang w:val="uk-UA"/>
              </w:rPr>
              <w:t>Здійснення інноваційної освітньої діяльності у системі освіти: розроблення та поширення  освітніх інновацій</w:t>
            </w:r>
          </w:p>
        </w:tc>
      </w:tr>
      <w:tr w:rsidR="001E62CD" w:rsidRPr="006F78AD" w14:paraId="12EF1DD5" w14:textId="77777777" w:rsidTr="001E62CD">
        <w:tc>
          <w:tcPr>
            <w:tcW w:w="3964" w:type="dxa"/>
          </w:tcPr>
          <w:p w14:paraId="474B894F" w14:textId="5AE58B6C" w:rsidR="001E62CD" w:rsidRPr="005770A1" w:rsidRDefault="00E20243" w:rsidP="006E5F89">
            <w:pPr>
              <w:rPr>
                <w:rFonts w:ascii="Times New Roman" w:hAnsi="Times New Roman" w:cs="Times New Roman"/>
                <w:sz w:val="28"/>
                <w:szCs w:val="28"/>
                <w:lang w:val="uk-UA"/>
              </w:rPr>
            </w:pPr>
            <w:r w:rsidRPr="005770A1">
              <w:rPr>
                <w:rFonts w:ascii="Times New Roman" w:eastAsia="Times New Roman" w:hAnsi="Times New Roman" w:cs="Times New Roman"/>
                <w:sz w:val="28"/>
                <w:szCs w:val="28"/>
                <w:lang w:val="uk-UA"/>
              </w:rPr>
              <w:lastRenderedPageBreak/>
              <w:t>Внутрішнє забезпечення якості освітньої діяльності інституту</w:t>
            </w:r>
          </w:p>
        </w:tc>
        <w:tc>
          <w:tcPr>
            <w:tcW w:w="5947" w:type="dxa"/>
          </w:tcPr>
          <w:p w14:paraId="21434ED4" w14:textId="77777777" w:rsidR="00E20243" w:rsidRPr="005770A1" w:rsidRDefault="00E20243" w:rsidP="00E20243">
            <w:pPr>
              <w:rPr>
                <w:rFonts w:ascii="Times New Roman" w:hAnsi="Times New Roman" w:cs="Times New Roman"/>
                <w:sz w:val="28"/>
                <w:szCs w:val="28"/>
                <w:lang w:val="uk-UA"/>
              </w:rPr>
            </w:pPr>
            <w:r w:rsidRPr="005770A1">
              <w:rPr>
                <w:rFonts w:ascii="Times New Roman" w:hAnsi="Times New Roman" w:cs="Times New Roman"/>
                <w:sz w:val="28"/>
                <w:szCs w:val="28"/>
                <w:lang w:val="uk-UA"/>
              </w:rPr>
              <w:t>Формування політики внутрішнього забезпечення якості освітньої  діяльності інституту.</w:t>
            </w:r>
          </w:p>
          <w:p w14:paraId="37DF7743" w14:textId="2E33CE91" w:rsidR="001E62CD" w:rsidRPr="005770A1" w:rsidRDefault="00E20243" w:rsidP="00E20243">
            <w:pPr>
              <w:rPr>
                <w:rFonts w:ascii="Times New Roman" w:hAnsi="Times New Roman" w:cs="Times New Roman"/>
                <w:sz w:val="28"/>
                <w:szCs w:val="28"/>
                <w:lang w:val="uk-UA"/>
              </w:rPr>
            </w:pPr>
            <w:r w:rsidRPr="005770A1">
              <w:rPr>
                <w:rFonts w:ascii="Times New Roman" w:hAnsi="Times New Roman" w:cs="Times New Roman"/>
                <w:sz w:val="28"/>
                <w:szCs w:val="28"/>
                <w:lang w:val="uk-UA"/>
              </w:rPr>
              <w:t>Упровадження політики внутрішнього забезпечення якості освітньої  діяльності інституту.</w:t>
            </w:r>
          </w:p>
        </w:tc>
      </w:tr>
      <w:tr w:rsidR="001E62CD" w:rsidRPr="005770A1" w14:paraId="24C123ED" w14:textId="77777777" w:rsidTr="001E62CD">
        <w:tc>
          <w:tcPr>
            <w:tcW w:w="3964" w:type="dxa"/>
          </w:tcPr>
          <w:p w14:paraId="7A583BB5" w14:textId="7315C7DB" w:rsidR="001E62CD" w:rsidRPr="005770A1" w:rsidRDefault="00E20243" w:rsidP="006E5F89">
            <w:pPr>
              <w:rPr>
                <w:rFonts w:ascii="Times New Roman" w:hAnsi="Times New Roman" w:cs="Times New Roman"/>
                <w:sz w:val="28"/>
                <w:szCs w:val="28"/>
                <w:lang w:val="uk-UA"/>
              </w:rPr>
            </w:pPr>
            <w:r w:rsidRPr="005770A1">
              <w:rPr>
                <w:rFonts w:ascii="Times New Roman" w:eastAsia="Times New Roman" w:hAnsi="Times New Roman" w:cs="Times New Roman"/>
                <w:sz w:val="28"/>
                <w:szCs w:val="28"/>
                <w:lang w:val="uk-UA"/>
              </w:rPr>
              <w:t>Розвиток соціального капіталу та матеріально-технічної бази інституту</w:t>
            </w:r>
          </w:p>
        </w:tc>
        <w:tc>
          <w:tcPr>
            <w:tcW w:w="5947" w:type="dxa"/>
          </w:tcPr>
          <w:p w14:paraId="4F00EA8F" w14:textId="77777777" w:rsidR="00E20243" w:rsidRPr="005770A1" w:rsidRDefault="00E20243" w:rsidP="00E20243">
            <w:pPr>
              <w:rPr>
                <w:rFonts w:ascii="Times New Roman" w:hAnsi="Times New Roman" w:cs="Times New Roman"/>
                <w:sz w:val="28"/>
                <w:szCs w:val="28"/>
                <w:lang w:val="uk-UA"/>
              </w:rPr>
            </w:pPr>
            <w:r w:rsidRPr="005770A1">
              <w:rPr>
                <w:rFonts w:ascii="Times New Roman" w:hAnsi="Times New Roman" w:cs="Times New Roman"/>
                <w:sz w:val="28"/>
                <w:szCs w:val="28"/>
                <w:lang w:val="uk-UA"/>
              </w:rPr>
              <w:t>Нормативно-правове забезпечення</w:t>
            </w:r>
          </w:p>
          <w:p w14:paraId="713352B4" w14:textId="77777777" w:rsidR="00E20243" w:rsidRPr="005770A1" w:rsidRDefault="00E20243" w:rsidP="00E20243">
            <w:pPr>
              <w:rPr>
                <w:rFonts w:ascii="Times New Roman" w:hAnsi="Times New Roman" w:cs="Times New Roman"/>
                <w:sz w:val="28"/>
                <w:szCs w:val="28"/>
                <w:lang w:val="uk-UA"/>
              </w:rPr>
            </w:pPr>
            <w:r w:rsidRPr="005770A1">
              <w:rPr>
                <w:rFonts w:ascii="Times New Roman" w:hAnsi="Times New Roman" w:cs="Times New Roman"/>
                <w:sz w:val="28"/>
                <w:szCs w:val="28"/>
                <w:lang w:val="uk-UA"/>
              </w:rPr>
              <w:t>Розвиток кадрового потенціалу інституту</w:t>
            </w:r>
          </w:p>
          <w:p w14:paraId="25F78BF6" w14:textId="58F8ACAA" w:rsidR="001E62CD" w:rsidRPr="005770A1" w:rsidRDefault="00E20243" w:rsidP="00E20243">
            <w:pPr>
              <w:rPr>
                <w:rFonts w:ascii="Times New Roman" w:hAnsi="Times New Roman" w:cs="Times New Roman"/>
                <w:sz w:val="28"/>
                <w:szCs w:val="28"/>
                <w:lang w:val="uk-UA"/>
              </w:rPr>
            </w:pPr>
            <w:r w:rsidRPr="005770A1">
              <w:rPr>
                <w:rFonts w:ascii="Times New Roman" w:hAnsi="Times New Roman" w:cs="Times New Roman"/>
                <w:sz w:val="28"/>
                <w:szCs w:val="28"/>
                <w:lang w:val="uk-UA"/>
              </w:rPr>
              <w:t>Зміцнення матеріально-технічної бази</w:t>
            </w:r>
          </w:p>
        </w:tc>
      </w:tr>
    </w:tbl>
    <w:p w14:paraId="3277E284" w14:textId="77777777" w:rsidR="001E62CD" w:rsidRPr="005770A1" w:rsidRDefault="001E62CD" w:rsidP="006E5F89">
      <w:pPr>
        <w:rPr>
          <w:rFonts w:ascii="Times New Roman" w:hAnsi="Times New Roman" w:cs="Times New Roman"/>
          <w:sz w:val="28"/>
          <w:szCs w:val="28"/>
          <w:lang w:val="uk-UA"/>
        </w:rPr>
      </w:pPr>
    </w:p>
    <w:p w14:paraId="00000133" w14:textId="77777777" w:rsidR="005B0F53" w:rsidRPr="005770A1" w:rsidRDefault="0089145E">
      <w:pPr>
        <w:pStyle w:val="1"/>
        <w:rPr>
          <w:rFonts w:ascii="Times New Roman" w:eastAsia="Times New Roman" w:hAnsi="Times New Roman" w:cs="Times New Roman"/>
          <w:b/>
          <w:color w:val="000000"/>
          <w:sz w:val="28"/>
          <w:szCs w:val="28"/>
          <w:lang w:val="uk-UA"/>
        </w:rPr>
      </w:pPr>
      <w:bookmarkStart w:id="15" w:name="_Toc95230157"/>
      <w:r w:rsidRPr="005770A1">
        <w:rPr>
          <w:rFonts w:ascii="Times New Roman" w:eastAsia="Times New Roman" w:hAnsi="Times New Roman" w:cs="Times New Roman"/>
          <w:b/>
          <w:color w:val="000000"/>
          <w:sz w:val="28"/>
          <w:szCs w:val="28"/>
          <w:lang w:val="uk-UA"/>
        </w:rPr>
        <w:t>СТИСЛА ХАРАКТЕРИСТИКА СТРАТЕГІЧНИХ ЗАВДАНЬ ІНСТИТУТУ</w:t>
      </w:r>
      <w:bookmarkEnd w:id="15"/>
    </w:p>
    <w:p w14:paraId="00000134" w14:textId="77777777" w:rsidR="005B0F53" w:rsidRPr="005770A1" w:rsidRDefault="005B0F53">
      <w:pPr>
        <w:widowControl w:val="0"/>
        <w:spacing w:after="0" w:line="240" w:lineRule="auto"/>
        <w:rPr>
          <w:rFonts w:ascii="Times New Roman" w:hAnsi="Times New Roman" w:cs="Times New Roman"/>
          <w:sz w:val="28"/>
          <w:szCs w:val="28"/>
          <w:lang w:val="uk-UA"/>
        </w:rPr>
      </w:pPr>
    </w:p>
    <w:p w14:paraId="00000136" w14:textId="055285A8" w:rsidR="005B0F53" w:rsidRPr="00B257F8" w:rsidRDefault="0089145E" w:rsidP="003158DF">
      <w:pPr>
        <w:pStyle w:val="2"/>
        <w:numPr>
          <w:ilvl w:val="3"/>
          <w:numId w:val="2"/>
        </w:numPr>
        <w:ind w:left="426"/>
        <w:rPr>
          <w:rFonts w:ascii="Times New Roman" w:eastAsia="Times New Roman" w:hAnsi="Times New Roman" w:cs="Times New Roman"/>
          <w:b/>
          <w:color w:val="000000"/>
          <w:sz w:val="28"/>
          <w:szCs w:val="28"/>
          <w:lang w:val="uk-UA"/>
        </w:rPr>
      </w:pPr>
      <w:bookmarkStart w:id="16" w:name="_Toc95230158"/>
      <w:r w:rsidRPr="005770A1">
        <w:rPr>
          <w:rFonts w:ascii="Times New Roman" w:eastAsia="Times New Roman" w:hAnsi="Times New Roman" w:cs="Times New Roman"/>
          <w:b/>
          <w:color w:val="000000"/>
          <w:sz w:val="28"/>
          <w:szCs w:val="28"/>
          <w:lang w:val="uk-UA"/>
        </w:rPr>
        <w:t>Реалізація державної та регіональної політики згідно з Концепцією НУШ та реформами інших секторів освіти</w:t>
      </w:r>
      <w:bookmarkEnd w:id="16"/>
    </w:p>
    <w:p w14:paraId="177DFAFD" w14:textId="7AFA397D" w:rsidR="005E45B5" w:rsidRPr="00B257F8" w:rsidRDefault="005E45B5" w:rsidP="00B257F8">
      <w:pPr>
        <w:spacing w:after="0" w:line="276" w:lineRule="auto"/>
        <w:ind w:firstLine="567"/>
        <w:jc w:val="both"/>
        <w:rPr>
          <w:rFonts w:ascii="Times New Roman" w:eastAsia="Times New Roman" w:hAnsi="Times New Roman" w:cs="Times New Roman"/>
          <w:sz w:val="28"/>
          <w:szCs w:val="28"/>
          <w:lang w:val="uk-UA"/>
        </w:rPr>
      </w:pPr>
      <w:r w:rsidRPr="00B257F8">
        <w:rPr>
          <w:rFonts w:ascii="Times New Roman" w:eastAsia="Times New Roman" w:hAnsi="Times New Roman" w:cs="Times New Roman"/>
          <w:sz w:val="28"/>
          <w:szCs w:val="28"/>
          <w:lang w:val="uk-UA"/>
        </w:rPr>
        <w:t>Преамбула</w:t>
      </w:r>
    </w:p>
    <w:p w14:paraId="7B1FE1C4" w14:textId="2C3F6463" w:rsidR="005A3534" w:rsidRPr="005A3534" w:rsidRDefault="005A3534" w:rsidP="00B257F8">
      <w:pPr>
        <w:spacing w:after="0" w:line="276" w:lineRule="auto"/>
        <w:ind w:firstLine="567"/>
        <w:jc w:val="both"/>
        <w:rPr>
          <w:rFonts w:ascii="Times New Roman" w:eastAsia="Times New Roman" w:hAnsi="Times New Roman" w:cs="Times New Roman"/>
          <w:sz w:val="28"/>
          <w:szCs w:val="28"/>
          <w:lang w:val="uk-UA"/>
        </w:rPr>
      </w:pPr>
      <w:r w:rsidRPr="005A3534">
        <w:rPr>
          <w:rFonts w:ascii="Times New Roman" w:eastAsia="Times New Roman" w:hAnsi="Times New Roman" w:cs="Times New Roman"/>
          <w:sz w:val="28"/>
          <w:szCs w:val="28"/>
          <w:lang w:val="uk-UA"/>
        </w:rPr>
        <w:t>Затвердження Постановою Кабінету Міністрів України № 898 від  30.09.2020р. нового Державного стан</w:t>
      </w:r>
      <w:r w:rsidR="00B257F8">
        <w:rPr>
          <w:rFonts w:ascii="Times New Roman" w:eastAsia="Times New Roman" w:hAnsi="Times New Roman" w:cs="Times New Roman"/>
          <w:sz w:val="28"/>
          <w:szCs w:val="28"/>
          <w:lang w:val="uk-UA"/>
        </w:rPr>
        <w:t xml:space="preserve">дарту базової середньої освіти </w:t>
      </w:r>
      <w:r w:rsidRPr="005A3534">
        <w:rPr>
          <w:rFonts w:ascii="Times New Roman" w:eastAsia="Times New Roman" w:hAnsi="Times New Roman" w:cs="Times New Roman"/>
          <w:sz w:val="28"/>
          <w:szCs w:val="28"/>
          <w:lang w:val="uk-UA"/>
        </w:rPr>
        <w:t xml:space="preserve">продовжує </w:t>
      </w:r>
      <w:r w:rsidRPr="005770A1">
        <w:rPr>
          <w:rFonts w:ascii="Times New Roman" w:eastAsia="Times New Roman" w:hAnsi="Times New Roman" w:cs="Times New Roman"/>
          <w:sz w:val="28"/>
          <w:szCs w:val="28"/>
          <w:lang w:val="uk-UA"/>
        </w:rPr>
        <w:t>«Концепції реалізації державної політики у сфері реформування загальної середньої освіти «Нова українська школа» на період до 2029 року»</w:t>
      </w:r>
      <w:r w:rsidRPr="005A3534">
        <w:rPr>
          <w:rFonts w:ascii="Times New Roman" w:eastAsia="Times New Roman" w:hAnsi="Times New Roman" w:cs="Times New Roman"/>
          <w:sz w:val="28"/>
          <w:szCs w:val="28"/>
          <w:lang w:val="uk-UA"/>
        </w:rPr>
        <w:t>. Організаційна та професійна підтримка педагогічних колективів протягом етапів</w:t>
      </w:r>
      <w:r w:rsidR="00B257F8">
        <w:rPr>
          <w:rFonts w:ascii="Times New Roman" w:eastAsia="Times New Roman" w:hAnsi="Times New Roman" w:cs="Times New Roman"/>
          <w:sz w:val="28"/>
          <w:szCs w:val="28"/>
          <w:lang w:val="uk-UA"/>
        </w:rPr>
        <w:t xml:space="preserve"> пілотування </w:t>
      </w:r>
      <w:r>
        <w:rPr>
          <w:rFonts w:ascii="Times New Roman" w:eastAsia="Times New Roman" w:hAnsi="Times New Roman" w:cs="Times New Roman"/>
          <w:sz w:val="28"/>
          <w:szCs w:val="28"/>
          <w:lang w:val="uk-UA"/>
        </w:rPr>
        <w:t xml:space="preserve">ДСБСО та запровадження у масову школу, </w:t>
      </w:r>
      <w:r w:rsidRPr="00B257F8">
        <w:rPr>
          <w:rFonts w:ascii="Times New Roman" w:eastAsia="Times New Roman" w:hAnsi="Times New Roman" w:cs="Times New Roman"/>
          <w:sz w:val="28"/>
          <w:szCs w:val="28"/>
          <w:lang w:val="uk-UA"/>
        </w:rPr>
        <w:t xml:space="preserve">створення умов для упевненого навчання кожним вчителем згідно концепції НУШ та вимог Державного стандарту базової середньої освіти ставить перед </w:t>
      </w:r>
      <w:r w:rsidRPr="005770A1">
        <w:rPr>
          <w:rFonts w:ascii="Times New Roman" w:eastAsia="Times New Roman" w:hAnsi="Times New Roman" w:cs="Times New Roman"/>
          <w:sz w:val="28"/>
          <w:szCs w:val="28"/>
          <w:lang w:val="uk-UA"/>
        </w:rPr>
        <w:t>КЗ ЛОР ЛОІППО</w:t>
      </w:r>
      <w:r w:rsidR="00B257F8">
        <w:rPr>
          <w:rFonts w:ascii="Times New Roman" w:eastAsia="Times New Roman" w:hAnsi="Times New Roman" w:cs="Times New Roman"/>
          <w:sz w:val="28"/>
          <w:szCs w:val="28"/>
          <w:lang w:val="uk-UA"/>
        </w:rPr>
        <w:t xml:space="preserve"> нові завдання </w:t>
      </w:r>
      <w:r w:rsidRPr="005A3534">
        <w:rPr>
          <w:rFonts w:ascii="Times New Roman" w:eastAsia="Times New Roman" w:hAnsi="Times New Roman" w:cs="Times New Roman"/>
          <w:sz w:val="28"/>
          <w:szCs w:val="28"/>
          <w:lang w:val="uk-UA"/>
        </w:rPr>
        <w:t xml:space="preserve">як у системі підвищення кваліфікації вчителів, так і у процесі комунікації між інститутом та педагогічною спільнотою області. Забезпечення </w:t>
      </w:r>
      <w:proofErr w:type="spellStart"/>
      <w:r w:rsidRPr="005A3534">
        <w:rPr>
          <w:rFonts w:ascii="Times New Roman" w:eastAsia="Times New Roman" w:hAnsi="Times New Roman" w:cs="Times New Roman"/>
          <w:sz w:val="28"/>
          <w:szCs w:val="28"/>
          <w:lang w:val="uk-UA"/>
        </w:rPr>
        <w:t>тяглості</w:t>
      </w:r>
      <w:proofErr w:type="spellEnd"/>
      <w:r w:rsidRPr="005A3534">
        <w:rPr>
          <w:rFonts w:ascii="Times New Roman" w:eastAsia="Times New Roman" w:hAnsi="Times New Roman" w:cs="Times New Roman"/>
          <w:sz w:val="28"/>
          <w:szCs w:val="28"/>
          <w:lang w:val="uk-UA"/>
        </w:rPr>
        <w:t xml:space="preserve"> здобутків НУШ у початк</w:t>
      </w:r>
      <w:r w:rsidR="00B257F8">
        <w:rPr>
          <w:rFonts w:ascii="Times New Roman" w:eastAsia="Times New Roman" w:hAnsi="Times New Roman" w:cs="Times New Roman"/>
          <w:sz w:val="28"/>
          <w:szCs w:val="28"/>
          <w:lang w:val="uk-UA"/>
        </w:rPr>
        <w:t xml:space="preserve">овій школі та передача досвіду </w:t>
      </w:r>
      <w:r w:rsidRPr="005A3534">
        <w:rPr>
          <w:rFonts w:ascii="Times New Roman" w:eastAsia="Times New Roman" w:hAnsi="Times New Roman" w:cs="Times New Roman"/>
          <w:sz w:val="28"/>
          <w:szCs w:val="28"/>
          <w:lang w:val="uk-UA"/>
        </w:rPr>
        <w:t xml:space="preserve">вчителям 5-6 </w:t>
      </w:r>
      <w:proofErr w:type="spellStart"/>
      <w:r w:rsidRPr="005A3534">
        <w:rPr>
          <w:rFonts w:ascii="Times New Roman" w:eastAsia="Times New Roman" w:hAnsi="Times New Roman" w:cs="Times New Roman"/>
          <w:sz w:val="28"/>
          <w:szCs w:val="28"/>
          <w:lang w:val="uk-UA"/>
        </w:rPr>
        <w:t>кл</w:t>
      </w:r>
      <w:proofErr w:type="spellEnd"/>
      <w:r w:rsidRPr="005A3534">
        <w:rPr>
          <w:rFonts w:ascii="Times New Roman" w:eastAsia="Times New Roman" w:hAnsi="Times New Roman" w:cs="Times New Roman"/>
          <w:sz w:val="28"/>
          <w:szCs w:val="28"/>
          <w:lang w:val="uk-UA"/>
        </w:rPr>
        <w:t>., на етапі впровадженн</w:t>
      </w:r>
      <w:r w:rsidR="006B2916">
        <w:rPr>
          <w:rFonts w:ascii="Times New Roman" w:eastAsia="Times New Roman" w:hAnsi="Times New Roman" w:cs="Times New Roman"/>
          <w:sz w:val="28"/>
          <w:szCs w:val="28"/>
          <w:lang w:val="uk-UA"/>
        </w:rPr>
        <w:t>я нових освітніх програм виникає потреба</w:t>
      </w:r>
      <w:r w:rsidRPr="005A3534">
        <w:rPr>
          <w:rFonts w:ascii="Times New Roman" w:eastAsia="Times New Roman" w:hAnsi="Times New Roman" w:cs="Times New Roman"/>
          <w:sz w:val="28"/>
          <w:szCs w:val="28"/>
          <w:lang w:val="uk-UA"/>
        </w:rPr>
        <w:t xml:space="preserve"> у зміні якості професійного супроводу педагогічних к</w:t>
      </w:r>
      <w:r w:rsidR="006B2916">
        <w:rPr>
          <w:rFonts w:ascii="Times New Roman" w:eastAsia="Times New Roman" w:hAnsi="Times New Roman" w:cs="Times New Roman"/>
          <w:sz w:val="28"/>
          <w:szCs w:val="28"/>
          <w:lang w:val="uk-UA"/>
        </w:rPr>
        <w:t>олективів області. ДСБСО висуває</w:t>
      </w:r>
      <w:r w:rsidRPr="005A3534">
        <w:rPr>
          <w:rFonts w:ascii="Times New Roman" w:eastAsia="Times New Roman" w:hAnsi="Times New Roman" w:cs="Times New Roman"/>
          <w:sz w:val="28"/>
          <w:szCs w:val="28"/>
          <w:lang w:val="uk-UA"/>
        </w:rPr>
        <w:t xml:space="preserve"> виклики перед колективом інституту з точки зору підготовки педагогів до варіативності програм у кожній освітній галузі, переходу від суто предметного до інтегрованого навчання у межах освітніх галузей, реалізації вимог </w:t>
      </w:r>
      <w:proofErr w:type="spellStart"/>
      <w:r w:rsidRPr="005A3534">
        <w:rPr>
          <w:rFonts w:ascii="Times New Roman" w:eastAsia="Times New Roman" w:hAnsi="Times New Roman" w:cs="Times New Roman"/>
          <w:sz w:val="28"/>
          <w:szCs w:val="28"/>
          <w:lang w:val="uk-UA"/>
        </w:rPr>
        <w:t>компетентнісного</w:t>
      </w:r>
      <w:proofErr w:type="spellEnd"/>
      <w:r w:rsidRPr="005A3534">
        <w:rPr>
          <w:rFonts w:ascii="Times New Roman" w:eastAsia="Times New Roman" w:hAnsi="Times New Roman" w:cs="Times New Roman"/>
          <w:sz w:val="28"/>
          <w:szCs w:val="28"/>
          <w:lang w:val="uk-UA"/>
        </w:rPr>
        <w:t xml:space="preserve"> навчання та формування наскрізних вмінь в учнів </w:t>
      </w:r>
      <w:r w:rsidR="006B2916">
        <w:rPr>
          <w:rFonts w:ascii="Times New Roman" w:eastAsia="Times New Roman" w:hAnsi="Times New Roman" w:cs="Times New Roman"/>
          <w:sz w:val="28"/>
          <w:szCs w:val="28"/>
          <w:lang w:val="uk-UA"/>
        </w:rPr>
        <w:t xml:space="preserve">базової школи. Закріплення НУШ </w:t>
      </w:r>
      <w:r w:rsidRPr="005A3534">
        <w:rPr>
          <w:rFonts w:ascii="Times New Roman" w:eastAsia="Times New Roman" w:hAnsi="Times New Roman" w:cs="Times New Roman"/>
          <w:sz w:val="28"/>
          <w:szCs w:val="28"/>
          <w:lang w:val="uk-UA"/>
        </w:rPr>
        <w:t xml:space="preserve">у початковій освіті, впровадження </w:t>
      </w:r>
      <w:r w:rsidR="006B2916">
        <w:rPr>
          <w:rFonts w:ascii="Times New Roman" w:eastAsia="Times New Roman" w:hAnsi="Times New Roman" w:cs="Times New Roman"/>
          <w:sz w:val="28"/>
          <w:szCs w:val="28"/>
          <w:lang w:val="uk-UA"/>
        </w:rPr>
        <w:t>нового Базового компоненту дошкільної освіти у дошкільних закладах</w:t>
      </w:r>
      <w:r w:rsidRPr="005A3534">
        <w:rPr>
          <w:rFonts w:ascii="Times New Roman" w:eastAsia="Times New Roman" w:hAnsi="Times New Roman" w:cs="Times New Roman"/>
          <w:sz w:val="28"/>
          <w:szCs w:val="28"/>
          <w:lang w:val="uk-UA"/>
        </w:rPr>
        <w:t xml:space="preserve"> області і забезпечення реалізації освітньої політики згідно Концепції НУШ у базовій школі має сприяти сталості освітньої реформ</w:t>
      </w:r>
      <w:r w:rsidR="006B2916">
        <w:rPr>
          <w:rFonts w:ascii="Times New Roman" w:eastAsia="Times New Roman" w:hAnsi="Times New Roman" w:cs="Times New Roman"/>
          <w:sz w:val="28"/>
          <w:szCs w:val="28"/>
          <w:lang w:val="uk-UA"/>
        </w:rPr>
        <w:t>и до 2025 р.</w:t>
      </w:r>
      <w:r w:rsidR="006D67A9" w:rsidRPr="006D67A9">
        <w:rPr>
          <w:lang w:val="uk-UA"/>
        </w:rPr>
        <w:t xml:space="preserve"> </w:t>
      </w:r>
      <w:r w:rsidR="006D67A9" w:rsidRPr="006D67A9">
        <w:rPr>
          <w:rFonts w:ascii="Times New Roman" w:eastAsia="Times New Roman" w:hAnsi="Times New Roman" w:cs="Times New Roman"/>
          <w:sz w:val="28"/>
          <w:szCs w:val="28"/>
          <w:lang w:val="uk-UA"/>
        </w:rPr>
        <w:t xml:space="preserve">Пріоритетом для інституту </w:t>
      </w:r>
      <w:r w:rsidR="006D67A9" w:rsidRPr="006D67A9">
        <w:rPr>
          <w:rFonts w:ascii="Times New Roman" w:eastAsia="Times New Roman" w:hAnsi="Times New Roman" w:cs="Times New Roman"/>
          <w:sz w:val="28"/>
          <w:szCs w:val="28"/>
          <w:lang w:val="uk-UA"/>
        </w:rPr>
        <w:lastRenderedPageBreak/>
        <w:t>залишається підтримка педагогічних працівників закладів освіти у впровадженні інклюзивного навчання.</w:t>
      </w:r>
    </w:p>
    <w:p w14:paraId="6C7C593C" w14:textId="77777777" w:rsidR="005770A1" w:rsidRPr="005770A1" w:rsidRDefault="005770A1" w:rsidP="005770A1">
      <w:pPr>
        <w:rPr>
          <w:lang w:val="uk-UA"/>
        </w:rPr>
      </w:pPr>
    </w:p>
    <w:p w14:paraId="79FD297D" w14:textId="77777777" w:rsidR="005E45B5" w:rsidRPr="005770A1" w:rsidRDefault="005E45B5" w:rsidP="005E45B5">
      <w:pPr>
        <w:pStyle w:val="3"/>
        <w:jc w:val="both"/>
        <w:rPr>
          <w:rFonts w:ascii="Times New Roman" w:eastAsia="Times New Roman" w:hAnsi="Times New Roman" w:cs="Times New Roman"/>
          <w:lang w:val="uk-UA"/>
        </w:rPr>
      </w:pPr>
      <w:bookmarkStart w:id="17" w:name="_Toc95230159"/>
      <w:r w:rsidRPr="005770A1">
        <w:rPr>
          <w:rFonts w:ascii="Times New Roman" w:eastAsia="Times New Roman" w:hAnsi="Times New Roman" w:cs="Times New Roman"/>
          <w:lang w:val="uk-UA"/>
        </w:rPr>
        <w:t>Індикатори досягнення стратегічної цілі</w:t>
      </w:r>
      <w:bookmarkEnd w:id="17"/>
    </w:p>
    <w:p w14:paraId="3F20D987" w14:textId="6BB9B9D6" w:rsidR="00DF5FCE" w:rsidRPr="006B2916" w:rsidRDefault="00DF5FCE" w:rsidP="003158DF">
      <w:pPr>
        <w:pStyle w:val="ac"/>
        <w:widowControl w:val="0"/>
        <w:numPr>
          <w:ilvl w:val="0"/>
          <w:numId w:val="20"/>
        </w:numPr>
        <w:spacing w:after="0" w:line="240" w:lineRule="auto"/>
        <w:ind w:left="426"/>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 xml:space="preserve">Впроваджено Базовий компонент дошкільної освіти (оновлений)в усіх ЗДО області </w:t>
      </w:r>
    </w:p>
    <w:p w14:paraId="1159D3D9" w14:textId="613F5B2B" w:rsidR="00DF5FCE" w:rsidRPr="00443AEA" w:rsidRDefault="00DF5FCE" w:rsidP="003158DF">
      <w:pPr>
        <w:pStyle w:val="ac"/>
        <w:widowControl w:val="0"/>
        <w:numPr>
          <w:ilvl w:val="0"/>
          <w:numId w:val="20"/>
        </w:numPr>
        <w:spacing w:after="0" w:line="240" w:lineRule="auto"/>
        <w:ind w:left="426"/>
        <w:rPr>
          <w:rFonts w:ascii="Times New Roman" w:eastAsia="Times New Roman" w:hAnsi="Times New Roman" w:cs="Times New Roman"/>
          <w:sz w:val="28"/>
          <w:szCs w:val="28"/>
          <w:lang w:val="uk-UA"/>
        </w:rPr>
      </w:pPr>
      <w:r w:rsidRPr="00443AEA">
        <w:rPr>
          <w:rFonts w:ascii="Times New Roman" w:eastAsia="Times New Roman" w:hAnsi="Times New Roman" w:cs="Times New Roman"/>
          <w:sz w:val="28"/>
          <w:szCs w:val="28"/>
          <w:lang w:val="uk-UA"/>
        </w:rPr>
        <w:t>Реалізовано проекти:</w:t>
      </w:r>
      <w:r w:rsidR="00443AEA" w:rsidRPr="00443AEA">
        <w:rPr>
          <w:rFonts w:ascii="Times New Roman" w:eastAsia="Times New Roman" w:hAnsi="Times New Roman" w:cs="Times New Roman"/>
          <w:sz w:val="28"/>
          <w:szCs w:val="28"/>
          <w:lang w:val="uk-UA"/>
        </w:rPr>
        <w:t xml:space="preserve"> </w:t>
      </w:r>
      <w:r w:rsidRPr="00443AEA">
        <w:rPr>
          <w:rFonts w:ascii="Times New Roman" w:eastAsia="Times New Roman" w:hAnsi="Times New Roman" w:cs="Times New Roman"/>
          <w:sz w:val="28"/>
          <w:szCs w:val="28"/>
          <w:lang w:val="uk-UA"/>
        </w:rPr>
        <w:t>“Наступність дошкільної освіти у початковій школі”</w:t>
      </w:r>
      <w:r w:rsidR="00C604EC">
        <w:rPr>
          <w:rFonts w:ascii="Times New Roman" w:eastAsia="Times New Roman" w:hAnsi="Times New Roman" w:cs="Times New Roman"/>
          <w:sz w:val="28"/>
          <w:szCs w:val="28"/>
          <w:lang w:val="uk-UA"/>
        </w:rPr>
        <w:t xml:space="preserve">, «Організація освітнього середовища у закладах </w:t>
      </w:r>
      <w:r w:rsidR="00C604EC" w:rsidRPr="00C604EC">
        <w:rPr>
          <w:rFonts w:ascii="Times New Roman" w:eastAsia="Times New Roman" w:hAnsi="Times New Roman" w:cs="Times New Roman"/>
          <w:sz w:val="28"/>
          <w:szCs w:val="28"/>
          <w:lang w:val="uk-UA"/>
        </w:rPr>
        <w:t>дошкільної освіти за крит</w:t>
      </w:r>
      <w:r w:rsidR="00C604EC">
        <w:rPr>
          <w:rFonts w:ascii="Times New Roman" w:eastAsia="Times New Roman" w:hAnsi="Times New Roman" w:cs="Times New Roman"/>
          <w:sz w:val="28"/>
          <w:szCs w:val="28"/>
          <w:lang w:val="uk-UA"/>
        </w:rPr>
        <w:t xml:space="preserve">еріями якості з методики </w:t>
      </w:r>
      <w:r w:rsidRPr="00443AEA">
        <w:rPr>
          <w:rFonts w:ascii="Times New Roman" w:eastAsia="Times New Roman" w:hAnsi="Times New Roman" w:cs="Times New Roman"/>
          <w:sz w:val="28"/>
          <w:szCs w:val="28"/>
          <w:lang w:val="uk-UA"/>
        </w:rPr>
        <w:t>ECERS-3.</w:t>
      </w:r>
      <w:r w:rsidR="00C604EC">
        <w:rPr>
          <w:rFonts w:ascii="Times New Roman" w:eastAsia="Times New Roman" w:hAnsi="Times New Roman" w:cs="Times New Roman"/>
          <w:sz w:val="28"/>
          <w:szCs w:val="28"/>
          <w:lang w:val="uk-UA"/>
        </w:rPr>
        <w:t>»</w:t>
      </w:r>
    </w:p>
    <w:p w14:paraId="3E20D33F" w14:textId="77777777" w:rsidR="00DF5FCE" w:rsidRPr="005770A1" w:rsidRDefault="00DF5FCE" w:rsidP="003158DF">
      <w:pPr>
        <w:pStyle w:val="ac"/>
        <w:widowControl w:val="0"/>
        <w:numPr>
          <w:ilvl w:val="0"/>
          <w:numId w:val="20"/>
        </w:numPr>
        <w:spacing w:after="0" w:line="240" w:lineRule="auto"/>
        <w:ind w:left="426"/>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 xml:space="preserve">Запровадження інноваційних навчальних програм у </w:t>
      </w:r>
      <w:proofErr w:type="spellStart"/>
      <w:r w:rsidRPr="005770A1">
        <w:rPr>
          <w:rFonts w:ascii="Times New Roman" w:eastAsia="Times New Roman" w:hAnsi="Times New Roman" w:cs="Times New Roman"/>
          <w:sz w:val="28"/>
          <w:szCs w:val="28"/>
          <w:lang w:val="uk-UA"/>
        </w:rPr>
        <w:t>дошкіллі</w:t>
      </w:r>
      <w:proofErr w:type="spellEnd"/>
      <w:r w:rsidRPr="005770A1">
        <w:rPr>
          <w:rFonts w:ascii="Times New Roman" w:eastAsia="Times New Roman" w:hAnsi="Times New Roman" w:cs="Times New Roman"/>
          <w:sz w:val="28"/>
          <w:szCs w:val="28"/>
          <w:lang w:val="uk-UA"/>
        </w:rPr>
        <w:t>.</w:t>
      </w:r>
    </w:p>
    <w:p w14:paraId="0C54E032" w14:textId="6DA3C224" w:rsidR="00DF5FCE" w:rsidRPr="005770A1" w:rsidRDefault="00DF5FCE" w:rsidP="003158DF">
      <w:pPr>
        <w:pStyle w:val="ac"/>
        <w:widowControl w:val="0"/>
        <w:numPr>
          <w:ilvl w:val="0"/>
          <w:numId w:val="20"/>
        </w:numPr>
        <w:spacing w:after="0" w:line="240" w:lineRule="auto"/>
        <w:ind w:left="426"/>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Не менше 70% учителів початкових класів Львівщини працюють повністю відповідно до Концепції НУШ</w:t>
      </w:r>
      <w:r w:rsidR="00C604EC">
        <w:rPr>
          <w:rFonts w:ascii="Times New Roman" w:eastAsia="Times New Roman" w:hAnsi="Times New Roman" w:cs="Times New Roman"/>
          <w:sz w:val="28"/>
          <w:szCs w:val="28"/>
          <w:lang w:val="uk-UA"/>
        </w:rPr>
        <w:t>.</w:t>
      </w:r>
      <w:r w:rsidRPr="005770A1">
        <w:rPr>
          <w:rFonts w:ascii="Times New Roman" w:eastAsia="Times New Roman" w:hAnsi="Times New Roman" w:cs="Times New Roman"/>
          <w:sz w:val="28"/>
          <w:szCs w:val="28"/>
          <w:lang w:val="uk-UA"/>
        </w:rPr>
        <w:t xml:space="preserve"> </w:t>
      </w:r>
    </w:p>
    <w:p w14:paraId="2F299C81" w14:textId="74CA2AF9" w:rsidR="00DF5FCE" w:rsidRPr="005770A1" w:rsidRDefault="00DF5FCE" w:rsidP="003158DF">
      <w:pPr>
        <w:pStyle w:val="ac"/>
        <w:widowControl w:val="0"/>
        <w:numPr>
          <w:ilvl w:val="0"/>
          <w:numId w:val="20"/>
        </w:numPr>
        <w:spacing w:after="0" w:line="240" w:lineRule="auto"/>
        <w:ind w:left="426"/>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Сформовано електронний банк прикладів добрих практик шкільних команд початкової школи і навчальних матеріалів</w:t>
      </w:r>
      <w:r w:rsidR="00C604EC">
        <w:rPr>
          <w:rFonts w:ascii="Times New Roman" w:eastAsia="Times New Roman" w:hAnsi="Times New Roman" w:cs="Times New Roman"/>
          <w:sz w:val="28"/>
          <w:szCs w:val="28"/>
          <w:lang w:val="uk-UA"/>
        </w:rPr>
        <w:t>.</w:t>
      </w:r>
    </w:p>
    <w:p w14:paraId="6A65DF7F" w14:textId="2DBCAAFF" w:rsidR="00DF5FCE" w:rsidRPr="005770A1" w:rsidRDefault="00DF5FCE" w:rsidP="003158DF">
      <w:pPr>
        <w:pStyle w:val="ac"/>
        <w:widowControl w:val="0"/>
        <w:numPr>
          <w:ilvl w:val="0"/>
          <w:numId w:val="20"/>
        </w:numPr>
        <w:spacing w:after="0" w:line="240" w:lineRule="auto"/>
        <w:ind w:left="426"/>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Створено творчі відповідальні спільноти вчителів початкової школи у половині ТГ Львівщини</w:t>
      </w:r>
      <w:r w:rsidR="00C604EC">
        <w:rPr>
          <w:rFonts w:ascii="Times New Roman" w:eastAsia="Times New Roman" w:hAnsi="Times New Roman" w:cs="Times New Roman"/>
          <w:sz w:val="28"/>
          <w:szCs w:val="28"/>
          <w:lang w:val="uk-UA"/>
        </w:rPr>
        <w:t>.</w:t>
      </w:r>
    </w:p>
    <w:p w14:paraId="613BF4C9" w14:textId="79B3D4D8" w:rsidR="00DF5FCE" w:rsidRPr="005770A1" w:rsidRDefault="00DF5FCE" w:rsidP="003158DF">
      <w:pPr>
        <w:pStyle w:val="ac"/>
        <w:widowControl w:val="0"/>
        <w:numPr>
          <w:ilvl w:val="0"/>
          <w:numId w:val="20"/>
        </w:numPr>
        <w:spacing w:after="0" w:line="240" w:lineRule="auto"/>
        <w:ind w:left="426"/>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Відбулося у</w:t>
      </w:r>
      <w:r w:rsidR="00C604EC">
        <w:rPr>
          <w:rFonts w:ascii="Times New Roman" w:eastAsia="Times New Roman" w:hAnsi="Times New Roman" w:cs="Times New Roman"/>
          <w:sz w:val="28"/>
          <w:szCs w:val="28"/>
          <w:lang w:val="uk-UA"/>
        </w:rPr>
        <w:t xml:space="preserve">спішне пілотування </w:t>
      </w:r>
      <w:r w:rsidRPr="005770A1">
        <w:rPr>
          <w:rFonts w:ascii="Times New Roman" w:eastAsia="Times New Roman" w:hAnsi="Times New Roman" w:cs="Times New Roman"/>
          <w:sz w:val="28"/>
          <w:szCs w:val="28"/>
          <w:lang w:val="uk-UA"/>
        </w:rPr>
        <w:t>державного станд</w:t>
      </w:r>
      <w:r w:rsidR="00C604EC">
        <w:rPr>
          <w:rFonts w:ascii="Times New Roman" w:eastAsia="Times New Roman" w:hAnsi="Times New Roman" w:cs="Times New Roman"/>
          <w:sz w:val="28"/>
          <w:szCs w:val="28"/>
          <w:lang w:val="uk-UA"/>
        </w:rPr>
        <w:t xml:space="preserve">арту базової освіти у 5-6 </w:t>
      </w:r>
      <w:proofErr w:type="spellStart"/>
      <w:r w:rsidR="00C604EC">
        <w:rPr>
          <w:rFonts w:ascii="Times New Roman" w:eastAsia="Times New Roman" w:hAnsi="Times New Roman" w:cs="Times New Roman"/>
          <w:sz w:val="28"/>
          <w:szCs w:val="28"/>
          <w:lang w:val="uk-UA"/>
        </w:rPr>
        <w:t>кл</w:t>
      </w:r>
      <w:proofErr w:type="spellEnd"/>
      <w:r w:rsidR="00C604EC">
        <w:rPr>
          <w:rFonts w:ascii="Times New Roman" w:eastAsia="Times New Roman" w:hAnsi="Times New Roman" w:cs="Times New Roman"/>
          <w:sz w:val="28"/>
          <w:szCs w:val="28"/>
          <w:lang w:val="uk-UA"/>
        </w:rPr>
        <w:t>. (</w:t>
      </w:r>
      <w:r w:rsidRPr="005770A1">
        <w:rPr>
          <w:rFonts w:ascii="Times New Roman" w:eastAsia="Times New Roman" w:hAnsi="Times New Roman" w:cs="Times New Roman"/>
          <w:sz w:val="28"/>
          <w:szCs w:val="28"/>
          <w:lang w:val="uk-UA"/>
        </w:rPr>
        <w:t xml:space="preserve">2021-2023 рр.) </w:t>
      </w:r>
    </w:p>
    <w:p w14:paraId="542AA134" w14:textId="66FB9068" w:rsidR="00DF5FCE" w:rsidRPr="005770A1" w:rsidRDefault="00DF5FCE" w:rsidP="003158DF">
      <w:pPr>
        <w:pStyle w:val="ac"/>
        <w:widowControl w:val="0"/>
        <w:numPr>
          <w:ilvl w:val="0"/>
          <w:numId w:val="20"/>
        </w:numPr>
        <w:spacing w:after="0" w:line="240" w:lineRule="auto"/>
        <w:ind w:left="426"/>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Підгот</w:t>
      </w:r>
      <w:r w:rsidR="00C604EC">
        <w:rPr>
          <w:rFonts w:ascii="Times New Roman" w:eastAsia="Times New Roman" w:hAnsi="Times New Roman" w:cs="Times New Roman"/>
          <w:sz w:val="28"/>
          <w:szCs w:val="28"/>
          <w:lang w:val="uk-UA"/>
        </w:rPr>
        <w:t>овано педагогів до впровадження Д</w:t>
      </w:r>
      <w:r w:rsidRPr="005770A1">
        <w:rPr>
          <w:rFonts w:ascii="Times New Roman" w:eastAsia="Times New Roman" w:hAnsi="Times New Roman" w:cs="Times New Roman"/>
          <w:sz w:val="28"/>
          <w:szCs w:val="28"/>
          <w:lang w:val="uk-UA"/>
        </w:rPr>
        <w:t xml:space="preserve">ержавного стандарту базової освіти у 5-6 </w:t>
      </w:r>
      <w:proofErr w:type="spellStart"/>
      <w:r w:rsidRPr="005770A1">
        <w:rPr>
          <w:rFonts w:ascii="Times New Roman" w:eastAsia="Times New Roman" w:hAnsi="Times New Roman" w:cs="Times New Roman"/>
          <w:sz w:val="28"/>
          <w:szCs w:val="28"/>
          <w:lang w:val="uk-UA"/>
        </w:rPr>
        <w:t>кл</w:t>
      </w:r>
      <w:proofErr w:type="spellEnd"/>
      <w:r w:rsidRPr="005770A1">
        <w:rPr>
          <w:rFonts w:ascii="Times New Roman" w:eastAsia="Times New Roman" w:hAnsi="Times New Roman" w:cs="Times New Roman"/>
          <w:sz w:val="28"/>
          <w:szCs w:val="28"/>
          <w:lang w:val="uk-UA"/>
        </w:rPr>
        <w:t xml:space="preserve">. (2021-2023 рр.) </w:t>
      </w:r>
    </w:p>
    <w:p w14:paraId="02772E19" w14:textId="2F3987E0" w:rsidR="00DF5FCE" w:rsidRPr="005770A1" w:rsidRDefault="00DF5FCE" w:rsidP="003158DF">
      <w:pPr>
        <w:pStyle w:val="ac"/>
        <w:widowControl w:val="0"/>
        <w:numPr>
          <w:ilvl w:val="0"/>
          <w:numId w:val="20"/>
        </w:numPr>
        <w:spacing w:after="0" w:line="240" w:lineRule="auto"/>
        <w:ind w:left="426"/>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 xml:space="preserve">Підготовано вчителів до впровадження державного стандарту базової освіти у 7-9 </w:t>
      </w:r>
      <w:proofErr w:type="spellStart"/>
      <w:r w:rsidRPr="005770A1">
        <w:rPr>
          <w:rFonts w:ascii="Times New Roman" w:eastAsia="Times New Roman" w:hAnsi="Times New Roman" w:cs="Times New Roman"/>
          <w:sz w:val="28"/>
          <w:szCs w:val="28"/>
          <w:lang w:val="uk-UA"/>
        </w:rPr>
        <w:t>кл</w:t>
      </w:r>
      <w:proofErr w:type="spellEnd"/>
      <w:r w:rsidRPr="005770A1">
        <w:rPr>
          <w:rFonts w:ascii="Times New Roman" w:eastAsia="Times New Roman" w:hAnsi="Times New Roman" w:cs="Times New Roman"/>
          <w:sz w:val="28"/>
          <w:szCs w:val="28"/>
          <w:lang w:val="uk-UA"/>
        </w:rPr>
        <w:t xml:space="preserve">. (2023-2025 рр.) </w:t>
      </w:r>
    </w:p>
    <w:p w14:paraId="31301F45" w14:textId="12401268" w:rsidR="00DF5FCE" w:rsidRPr="005770A1" w:rsidRDefault="00DF5FCE" w:rsidP="003158DF">
      <w:pPr>
        <w:pStyle w:val="ac"/>
        <w:widowControl w:val="0"/>
        <w:numPr>
          <w:ilvl w:val="0"/>
          <w:numId w:val="20"/>
        </w:numPr>
        <w:spacing w:after="0" w:line="240" w:lineRule="auto"/>
        <w:ind w:left="426"/>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Створено електронний ресурс щодо підтримки інклюзивної освіти</w:t>
      </w:r>
      <w:r w:rsidR="00D40319">
        <w:rPr>
          <w:rFonts w:ascii="Times New Roman" w:eastAsia="Times New Roman" w:hAnsi="Times New Roman" w:cs="Times New Roman"/>
          <w:sz w:val="28"/>
          <w:szCs w:val="28"/>
          <w:lang w:val="uk-UA"/>
        </w:rPr>
        <w:t>.</w:t>
      </w:r>
      <w:r w:rsidRPr="005770A1">
        <w:rPr>
          <w:rFonts w:ascii="Times New Roman" w:eastAsia="Times New Roman" w:hAnsi="Times New Roman" w:cs="Times New Roman"/>
          <w:sz w:val="28"/>
          <w:szCs w:val="28"/>
          <w:lang w:val="uk-UA"/>
        </w:rPr>
        <w:t xml:space="preserve"> </w:t>
      </w:r>
    </w:p>
    <w:p w14:paraId="1E2C57AA" w14:textId="77777777" w:rsidR="00DF5FCE" w:rsidRPr="005770A1" w:rsidRDefault="00DF5FCE" w:rsidP="003158DF">
      <w:pPr>
        <w:pStyle w:val="ac"/>
        <w:widowControl w:val="0"/>
        <w:numPr>
          <w:ilvl w:val="0"/>
          <w:numId w:val="20"/>
        </w:numPr>
        <w:spacing w:after="0" w:line="240" w:lineRule="auto"/>
        <w:ind w:left="426"/>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 xml:space="preserve">Створено банк даних педагогічних працівників області, що можуть надавати корекційно-розвиткові послуги дітям </w:t>
      </w:r>
    </w:p>
    <w:p w14:paraId="00000138" w14:textId="7F99EA3A" w:rsidR="005B0F53" w:rsidRDefault="00DF5FCE" w:rsidP="003158DF">
      <w:pPr>
        <w:pStyle w:val="ac"/>
        <w:widowControl w:val="0"/>
        <w:numPr>
          <w:ilvl w:val="0"/>
          <w:numId w:val="20"/>
        </w:numPr>
        <w:spacing w:after="0" w:line="240" w:lineRule="auto"/>
        <w:ind w:left="426"/>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Персоналізовано підвищення кваліфікації педагогів інклюзивних ЗЗСО та ЗДО, асистентів вчителів та асистентів вихователів, фахівців ІРЦ відповідно до типів особливих освітніх потреб у дітей</w:t>
      </w:r>
      <w:r w:rsidR="005A3534">
        <w:rPr>
          <w:rFonts w:ascii="Times New Roman" w:eastAsia="Times New Roman" w:hAnsi="Times New Roman" w:cs="Times New Roman"/>
          <w:sz w:val="28"/>
          <w:szCs w:val="28"/>
          <w:lang w:val="uk-UA"/>
        </w:rPr>
        <w:t>.</w:t>
      </w:r>
    </w:p>
    <w:p w14:paraId="00000139" w14:textId="77777777" w:rsidR="005B0F53" w:rsidRPr="005770A1" w:rsidRDefault="005B0F53">
      <w:pPr>
        <w:widowControl w:val="0"/>
        <w:spacing w:after="0" w:line="240" w:lineRule="auto"/>
        <w:rPr>
          <w:rFonts w:ascii="Times New Roman" w:eastAsia="Times New Roman" w:hAnsi="Times New Roman" w:cs="Times New Roman"/>
          <w:sz w:val="28"/>
          <w:szCs w:val="28"/>
          <w:lang w:val="uk-UA"/>
        </w:rPr>
      </w:pPr>
    </w:p>
    <w:p w14:paraId="0000013A" w14:textId="5AA33873" w:rsidR="005B0F53" w:rsidRPr="005770A1" w:rsidRDefault="00DF5FCE" w:rsidP="00DF5FCE">
      <w:pPr>
        <w:pStyle w:val="2"/>
        <w:widowControl w:val="0"/>
        <w:spacing w:before="88" w:line="240" w:lineRule="auto"/>
        <w:rPr>
          <w:rFonts w:ascii="Times New Roman" w:eastAsia="Times New Roman" w:hAnsi="Times New Roman" w:cs="Times New Roman"/>
          <w:b/>
          <w:color w:val="000000"/>
          <w:sz w:val="28"/>
          <w:szCs w:val="28"/>
          <w:lang w:val="uk-UA"/>
        </w:rPr>
      </w:pPr>
      <w:bookmarkStart w:id="18" w:name="_Toc95230160"/>
      <w:r w:rsidRPr="005770A1">
        <w:rPr>
          <w:rFonts w:ascii="Times New Roman" w:eastAsia="Times New Roman" w:hAnsi="Times New Roman" w:cs="Times New Roman"/>
          <w:b/>
          <w:color w:val="000000"/>
          <w:sz w:val="28"/>
          <w:szCs w:val="28"/>
          <w:lang w:val="uk-UA"/>
        </w:rPr>
        <w:t>2. </w:t>
      </w:r>
      <w:r w:rsidR="0089145E" w:rsidRPr="005770A1">
        <w:rPr>
          <w:rFonts w:ascii="Times New Roman" w:eastAsia="Times New Roman" w:hAnsi="Times New Roman" w:cs="Times New Roman"/>
          <w:b/>
          <w:color w:val="000000"/>
          <w:sz w:val="28"/>
          <w:szCs w:val="28"/>
          <w:lang w:val="uk-UA"/>
        </w:rPr>
        <w:t>Надання якісних освітніх послуг для професійного розвитку педагогічної спільноти</w:t>
      </w:r>
      <w:bookmarkEnd w:id="18"/>
    </w:p>
    <w:p w14:paraId="0000013B" w14:textId="77777777" w:rsidR="005B0F53" w:rsidRPr="005770A1" w:rsidRDefault="0089145E">
      <w:pPr>
        <w:pStyle w:val="3"/>
        <w:jc w:val="both"/>
        <w:rPr>
          <w:rFonts w:ascii="Times New Roman" w:eastAsia="Times New Roman" w:hAnsi="Times New Roman" w:cs="Times New Roman"/>
          <w:lang w:val="uk-UA"/>
        </w:rPr>
      </w:pPr>
      <w:bookmarkStart w:id="19" w:name="_Toc95230161"/>
      <w:r w:rsidRPr="005770A1">
        <w:rPr>
          <w:rFonts w:ascii="Times New Roman" w:eastAsia="Times New Roman" w:hAnsi="Times New Roman" w:cs="Times New Roman"/>
          <w:lang w:val="uk-UA"/>
        </w:rPr>
        <w:t>Преамбула</w:t>
      </w:r>
      <w:bookmarkEnd w:id="19"/>
    </w:p>
    <w:p w14:paraId="0000013E" w14:textId="5C94E5BE" w:rsidR="005B0F53" w:rsidRPr="005770A1" w:rsidRDefault="0089145E">
      <w:pPr>
        <w:spacing w:after="0" w:line="240" w:lineRule="auto"/>
        <w:jc w:val="both"/>
        <w:rPr>
          <w:rFonts w:ascii="Times New Roman" w:eastAsia="Times New Roman" w:hAnsi="Times New Roman" w:cs="Times New Roman"/>
          <w:sz w:val="28"/>
          <w:szCs w:val="28"/>
          <w:lang w:val="uk-UA"/>
        </w:rPr>
      </w:pPr>
      <w:bookmarkStart w:id="20" w:name="_Hlk81900161"/>
      <w:r w:rsidRPr="005770A1">
        <w:rPr>
          <w:rFonts w:ascii="Times New Roman" w:eastAsia="Times New Roman" w:hAnsi="Times New Roman" w:cs="Times New Roman"/>
          <w:sz w:val="28"/>
          <w:szCs w:val="28"/>
          <w:lang w:val="uk-UA"/>
        </w:rPr>
        <w:t>Впровадження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 988-р. від 14.</w:t>
      </w:r>
      <w:r w:rsidR="0064739A" w:rsidRPr="005770A1">
        <w:rPr>
          <w:rFonts w:ascii="Times New Roman" w:eastAsia="Times New Roman" w:hAnsi="Times New Roman" w:cs="Times New Roman"/>
          <w:sz w:val="28"/>
          <w:szCs w:val="28"/>
          <w:lang w:val="uk-UA"/>
        </w:rPr>
        <w:t xml:space="preserve">12.2016 р.) </w:t>
      </w:r>
      <w:r w:rsidRPr="005770A1">
        <w:rPr>
          <w:rFonts w:ascii="Times New Roman" w:eastAsia="Times New Roman" w:hAnsi="Times New Roman" w:cs="Times New Roman"/>
          <w:sz w:val="28"/>
          <w:szCs w:val="28"/>
          <w:lang w:val="uk-UA"/>
        </w:rPr>
        <w:t xml:space="preserve">викликало суттєві зміни </w:t>
      </w:r>
      <w:r w:rsidR="0064739A" w:rsidRPr="005770A1">
        <w:rPr>
          <w:rFonts w:ascii="Times New Roman" w:eastAsia="Times New Roman" w:hAnsi="Times New Roman" w:cs="Times New Roman"/>
          <w:sz w:val="28"/>
          <w:szCs w:val="28"/>
          <w:lang w:val="uk-UA"/>
        </w:rPr>
        <w:t>с</w:t>
      </w:r>
      <w:r w:rsidRPr="005770A1">
        <w:rPr>
          <w:rFonts w:ascii="Times New Roman" w:eastAsia="Times New Roman" w:hAnsi="Times New Roman" w:cs="Times New Roman"/>
          <w:sz w:val="28"/>
          <w:szCs w:val="28"/>
          <w:lang w:val="uk-UA"/>
        </w:rPr>
        <w:t>истем</w:t>
      </w:r>
      <w:r w:rsidR="0064739A" w:rsidRPr="005770A1">
        <w:rPr>
          <w:rFonts w:ascii="Times New Roman" w:eastAsia="Times New Roman" w:hAnsi="Times New Roman" w:cs="Times New Roman"/>
          <w:sz w:val="28"/>
          <w:szCs w:val="28"/>
          <w:lang w:val="uk-UA"/>
        </w:rPr>
        <w:t>и</w:t>
      </w:r>
      <w:r w:rsidRPr="005770A1">
        <w:rPr>
          <w:rFonts w:ascii="Times New Roman" w:eastAsia="Times New Roman" w:hAnsi="Times New Roman" w:cs="Times New Roman"/>
          <w:sz w:val="28"/>
          <w:szCs w:val="28"/>
          <w:lang w:val="uk-UA"/>
        </w:rPr>
        <w:t xml:space="preserve"> підвищення кваліфікації педагогічних та науково-педагогічних працівників закладів загальної середньої, дошкільної, позашкільної та професійної (професійно-технічної) освіти. Положення новоприйнятих законів з одного боку, зобов’язують комунальні заклади післядипломної освіти, розташовані на території відповідної області (за місцем проживання педагогічного працівника), гарантувати їхнє право підвищувати кваліфікацію. З іншого ж боку, педагогічним </w:t>
      </w:r>
      <w:r w:rsidRPr="005770A1">
        <w:rPr>
          <w:rFonts w:ascii="Times New Roman" w:eastAsia="Times New Roman" w:hAnsi="Times New Roman" w:cs="Times New Roman"/>
          <w:sz w:val="28"/>
          <w:szCs w:val="28"/>
          <w:lang w:val="uk-UA"/>
        </w:rPr>
        <w:lastRenderedPageBreak/>
        <w:t>працівникам гарантується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w:t>
      </w:r>
    </w:p>
    <w:p w14:paraId="0000013F" w14:textId="77777777" w:rsidR="005B0F53" w:rsidRPr="005770A1" w:rsidRDefault="0089145E">
      <w:pPr>
        <w:spacing w:after="0" w:line="240" w:lineRule="auto"/>
        <w:jc w:val="both"/>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 xml:space="preserve">В такому контексті КЗ ЛОР ЛОІППО стоїть перед завданням удосконалити систему надання освітніх послуг педагогічним працівникам Львівської області. Виникає потреба диференціації (збільшення напрямків та форм надання освітніх послуг) та диверсифікації (надання освітніх послуг у співпраці з іншими зацікавленими інституціями, як то ЦПР) освітніх послуг. Це тягне за собою потребу удосконалити організаційне забезпечення та супровід курсів в інституті. </w:t>
      </w:r>
    </w:p>
    <w:p w14:paraId="00000141" w14:textId="77777777" w:rsidR="005B0F53" w:rsidRPr="005770A1" w:rsidRDefault="0089145E">
      <w:pPr>
        <w:pStyle w:val="3"/>
        <w:jc w:val="both"/>
        <w:rPr>
          <w:rFonts w:ascii="Times New Roman" w:eastAsia="Times New Roman" w:hAnsi="Times New Roman" w:cs="Times New Roman"/>
          <w:lang w:val="uk-UA"/>
        </w:rPr>
      </w:pPr>
      <w:bookmarkStart w:id="21" w:name="_Toc95230162"/>
      <w:bookmarkEnd w:id="20"/>
      <w:r w:rsidRPr="005770A1">
        <w:rPr>
          <w:rFonts w:ascii="Times New Roman" w:eastAsia="Times New Roman" w:hAnsi="Times New Roman" w:cs="Times New Roman"/>
          <w:lang w:val="uk-UA"/>
        </w:rPr>
        <w:t>Індикатори досягнення стратегічної цілі</w:t>
      </w:r>
      <w:bookmarkEnd w:id="21"/>
    </w:p>
    <w:p w14:paraId="168B479C" w14:textId="77777777" w:rsidR="00DF5FCE" w:rsidRPr="005770A1" w:rsidRDefault="00DF5FCE" w:rsidP="003158DF">
      <w:pPr>
        <w:pStyle w:val="ac"/>
        <w:numPr>
          <w:ilvl w:val="0"/>
          <w:numId w:val="15"/>
        </w:numPr>
        <w:shd w:val="clear" w:color="auto" w:fill="FFFFFF" w:themeFill="background1"/>
        <w:spacing w:after="0" w:line="240" w:lineRule="auto"/>
        <w:ind w:left="426"/>
        <w:jc w:val="both"/>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 xml:space="preserve">Створено курси, орієнтовані на розвиток у слухачів </w:t>
      </w:r>
      <w:proofErr w:type="spellStart"/>
      <w:r w:rsidRPr="005770A1">
        <w:rPr>
          <w:rFonts w:ascii="Times New Roman" w:eastAsia="Times New Roman" w:hAnsi="Times New Roman" w:cs="Times New Roman"/>
          <w:sz w:val="28"/>
          <w:szCs w:val="28"/>
          <w:lang w:val="uk-UA"/>
        </w:rPr>
        <w:t>компетентностей</w:t>
      </w:r>
      <w:proofErr w:type="spellEnd"/>
      <w:r w:rsidRPr="005770A1">
        <w:rPr>
          <w:rFonts w:ascii="Times New Roman" w:eastAsia="Times New Roman" w:hAnsi="Times New Roman" w:cs="Times New Roman"/>
          <w:sz w:val="28"/>
          <w:szCs w:val="28"/>
          <w:lang w:val="uk-UA"/>
        </w:rPr>
        <w:t xml:space="preserve"> відповідно до професійних стандартів</w:t>
      </w:r>
    </w:p>
    <w:p w14:paraId="7846EE94" w14:textId="77777777" w:rsidR="00DF5FCE" w:rsidRPr="005770A1" w:rsidRDefault="00DF5FCE" w:rsidP="003158DF">
      <w:pPr>
        <w:pStyle w:val="ac"/>
        <w:numPr>
          <w:ilvl w:val="0"/>
          <w:numId w:val="15"/>
        </w:numPr>
        <w:shd w:val="clear" w:color="auto" w:fill="FFFFFF" w:themeFill="background1"/>
        <w:spacing w:after="0" w:line="240" w:lineRule="auto"/>
        <w:ind w:left="426"/>
        <w:jc w:val="both"/>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Створено систему залучення до викладання на КПК високопрофесійних педагогів-практиків</w:t>
      </w:r>
    </w:p>
    <w:p w14:paraId="543BABD6" w14:textId="77777777" w:rsidR="00DF5FCE" w:rsidRPr="005770A1" w:rsidRDefault="00DF5FCE" w:rsidP="003158DF">
      <w:pPr>
        <w:pStyle w:val="ac"/>
        <w:numPr>
          <w:ilvl w:val="0"/>
          <w:numId w:val="15"/>
        </w:numPr>
        <w:shd w:val="clear" w:color="auto" w:fill="FFFFFF" w:themeFill="background1"/>
        <w:spacing w:after="0" w:line="240" w:lineRule="auto"/>
        <w:ind w:left="426"/>
        <w:jc w:val="both"/>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Створено постійно оновлюваний каталог курсів та забезпечено поширення його серед цільових аудиторій інституту</w:t>
      </w:r>
    </w:p>
    <w:p w14:paraId="103C0531" w14:textId="77777777" w:rsidR="00DF5FCE" w:rsidRPr="005770A1" w:rsidRDefault="00DF5FCE" w:rsidP="003158DF">
      <w:pPr>
        <w:pStyle w:val="ac"/>
        <w:numPr>
          <w:ilvl w:val="0"/>
          <w:numId w:val="15"/>
        </w:numPr>
        <w:shd w:val="clear" w:color="auto" w:fill="FFFFFF" w:themeFill="background1"/>
        <w:spacing w:after="0" w:line="240" w:lineRule="auto"/>
        <w:ind w:left="426"/>
        <w:jc w:val="both"/>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Створено програми додаткових освітніх послуг для освітян з інших областей України</w:t>
      </w:r>
    </w:p>
    <w:p w14:paraId="699FD11C" w14:textId="77777777" w:rsidR="00DF5FCE" w:rsidRPr="005770A1" w:rsidRDefault="00DF5FCE" w:rsidP="003158DF">
      <w:pPr>
        <w:pStyle w:val="ac"/>
        <w:numPr>
          <w:ilvl w:val="0"/>
          <w:numId w:val="15"/>
        </w:numPr>
        <w:shd w:val="clear" w:color="auto" w:fill="FFFFFF" w:themeFill="background1"/>
        <w:spacing w:after="0" w:line="240" w:lineRule="auto"/>
        <w:ind w:left="426"/>
        <w:jc w:val="both"/>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Створено систему запису на курси, яка дозволятиме педпрацівникам обирати КПК відповідно до власних освітніх потреб та зацікавлень (2022 р.)</w:t>
      </w:r>
    </w:p>
    <w:p w14:paraId="332614BC" w14:textId="77777777" w:rsidR="00DF5FCE" w:rsidRPr="005770A1" w:rsidRDefault="00DF5FCE" w:rsidP="003158DF">
      <w:pPr>
        <w:pStyle w:val="ac"/>
        <w:numPr>
          <w:ilvl w:val="0"/>
          <w:numId w:val="15"/>
        </w:numPr>
        <w:shd w:val="clear" w:color="auto" w:fill="FFFFFF" w:themeFill="background1"/>
        <w:spacing w:after="0" w:line="240" w:lineRule="auto"/>
        <w:ind w:left="426"/>
        <w:jc w:val="both"/>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Забезпечено видачу електронних сертифікатів (2023 р.)</w:t>
      </w:r>
    </w:p>
    <w:p w14:paraId="56F649E9" w14:textId="77777777" w:rsidR="00DF5FCE" w:rsidRPr="005770A1" w:rsidRDefault="00DF5FCE" w:rsidP="003158DF">
      <w:pPr>
        <w:pStyle w:val="ac"/>
        <w:numPr>
          <w:ilvl w:val="0"/>
          <w:numId w:val="15"/>
        </w:numPr>
        <w:shd w:val="clear" w:color="auto" w:fill="FFFFFF" w:themeFill="background1"/>
        <w:spacing w:after="0" w:line="240" w:lineRule="auto"/>
        <w:ind w:left="426"/>
        <w:jc w:val="both"/>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Запроваджено електронні журнали курсів (2024 р.)</w:t>
      </w:r>
    </w:p>
    <w:p w14:paraId="417E52C6" w14:textId="77777777" w:rsidR="00DF5FCE" w:rsidRPr="005770A1" w:rsidRDefault="00DF5FCE" w:rsidP="003158DF">
      <w:pPr>
        <w:pStyle w:val="ac"/>
        <w:numPr>
          <w:ilvl w:val="0"/>
          <w:numId w:val="15"/>
        </w:numPr>
        <w:shd w:val="clear" w:color="auto" w:fill="FFFFFF" w:themeFill="background1"/>
        <w:spacing w:after="0" w:line="240" w:lineRule="auto"/>
        <w:ind w:left="426"/>
        <w:jc w:val="both"/>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Введено в експлуатацію програмний комплекс супроводу навчального процесу «Електронний деканат» (2025 р.)</w:t>
      </w:r>
    </w:p>
    <w:p w14:paraId="263A5BAF" w14:textId="77777777" w:rsidR="00DF5FCE" w:rsidRPr="005770A1" w:rsidRDefault="00DF5FCE" w:rsidP="003158DF">
      <w:pPr>
        <w:pStyle w:val="ac"/>
        <w:numPr>
          <w:ilvl w:val="0"/>
          <w:numId w:val="15"/>
        </w:numPr>
        <w:shd w:val="clear" w:color="auto" w:fill="FFFFFF" w:themeFill="background1"/>
        <w:spacing w:after="0" w:line="240" w:lineRule="auto"/>
        <w:ind w:left="426"/>
        <w:jc w:val="both"/>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Забезпечено можливість вибору слухачам не менше 30% модулів програм КПК</w:t>
      </w:r>
    </w:p>
    <w:p w14:paraId="27DC15AD" w14:textId="77777777" w:rsidR="00DF5FCE" w:rsidRPr="005770A1" w:rsidRDefault="00DF5FCE" w:rsidP="003158DF">
      <w:pPr>
        <w:pStyle w:val="ac"/>
        <w:numPr>
          <w:ilvl w:val="0"/>
          <w:numId w:val="15"/>
        </w:numPr>
        <w:shd w:val="clear" w:color="auto" w:fill="FFFFFF" w:themeFill="background1"/>
        <w:spacing w:after="0" w:line="240" w:lineRule="auto"/>
        <w:ind w:left="426"/>
        <w:jc w:val="both"/>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Надано можливість слухачам здобувати підвищення кваліфікації за зручною для них формою: очною, дистанційною, змішаною, на базі власного освітнього закладу</w:t>
      </w:r>
    </w:p>
    <w:p w14:paraId="1F7885C3" w14:textId="4138642A" w:rsidR="00DD486A" w:rsidRPr="005770A1" w:rsidRDefault="00DF5FCE" w:rsidP="003158DF">
      <w:pPr>
        <w:pStyle w:val="ac"/>
        <w:numPr>
          <w:ilvl w:val="0"/>
          <w:numId w:val="15"/>
        </w:numPr>
        <w:shd w:val="clear" w:color="auto" w:fill="FFFFFF" w:themeFill="background1"/>
        <w:spacing w:after="0" w:line="240" w:lineRule="auto"/>
        <w:ind w:left="426"/>
        <w:jc w:val="both"/>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Запроваджено у програмах КПК самостійну  роботу як складову курсів</w:t>
      </w:r>
    </w:p>
    <w:p w14:paraId="601F8250" w14:textId="77777777" w:rsidR="00DF5FCE" w:rsidRPr="005770A1" w:rsidRDefault="00DF5FCE" w:rsidP="00DF5FCE">
      <w:pPr>
        <w:pStyle w:val="ac"/>
        <w:shd w:val="clear" w:color="auto" w:fill="FFFFFF" w:themeFill="background1"/>
        <w:spacing w:after="0" w:line="240" w:lineRule="auto"/>
        <w:ind w:left="426"/>
        <w:jc w:val="both"/>
        <w:rPr>
          <w:rFonts w:ascii="Times New Roman" w:eastAsia="Times New Roman" w:hAnsi="Times New Roman" w:cs="Times New Roman"/>
          <w:sz w:val="28"/>
          <w:szCs w:val="28"/>
          <w:lang w:val="uk-UA"/>
        </w:rPr>
      </w:pPr>
    </w:p>
    <w:p w14:paraId="720E2FDF" w14:textId="5EA95854" w:rsidR="00DD486A" w:rsidRPr="005770A1" w:rsidRDefault="00DF5FCE" w:rsidP="00DF5FCE">
      <w:pPr>
        <w:pStyle w:val="2"/>
        <w:widowControl w:val="0"/>
        <w:spacing w:before="88" w:line="240" w:lineRule="auto"/>
        <w:rPr>
          <w:rFonts w:ascii="Times New Roman" w:eastAsia="Times New Roman" w:hAnsi="Times New Roman" w:cs="Times New Roman"/>
          <w:b/>
          <w:color w:val="000000"/>
          <w:sz w:val="28"/>
          <w:szCs w:val="28"/>
          <w:lang w:val="uk-UA"/>
        </w:rPr>
      </w:pPr>
      <w:bookmarkStart w:id="22" w:name="_Toc95230163"/>
      <w:r w:rsidRPr="005770A1">
        <w:rPr>
          <w:rFonts w:ascii="Times New Roman" w:eastAsia="Times New Roman" w:hAnsi="Times New Roman" w:cs="Times New Roman"/>
          <w:b/>
          <w:color w:val="000000"/>
          <w:sz w:val="28"/>
          <w:szCs w:val="28"/>
          <w:lang w:val="uk-UA"/>
        </w:rPr>
        <w:t>3. </w:t>
      </w:r>
      <w:r w:rsidR="00DD486A" w:rsidRPr="005770A1">
        <w:rPr>
          <w:rFonts w:ascii="Times New Roman" w:eastAsia="Times New Roman" w:hAnsi="Times New Roman" w:cs="Times New Roman"/>
          <w:b/>
          <w:color w:val="000000"/>
          <w:sz w:val="28"/>
          <w:szCs w:val="28"/>
          <w:lang w:val="uk-UA"/>
        </w:rPr>
        <w:t>Організація методичного супроводу освітнього процесу в умовах децентралізації</w:t>
      </w:r>
      <w:bookmarkEnd w:id="22"/>
    </w:p>
    <w:p w14:paraId="761F5DA0" w14:textId="77777777" w:rsidR="006E5F89" w:rsidRDefault="006E5F89" w:rsidP="006E5F89">
      <w:pPr>
        <w:pStyle w:val="3"/>
        <w:jc w:val="both"/>
        <w:rPr>
          <w:rFonts w:ascii="Times New Roman" w:eastAsia="Times New Roman" w:hAnsi="Times New Roman" w:cs="Times New Roman"/>
          <w:lang w:val="uk-UA"/>
        </w:rPr>
      </w:pPr>
      <w:bookmarkStart w:id="23" w:name="_Toc95230164"/>
      <w:r w:rsidRPr="005770A1">
        <w:rPr>
          <w:rFonts w:ascii="Times New Roman" w:eastAsia="Times New Roman" w:hAnsi="Times New Roman" w:cs="Times New Roman"/>
          <w:lang w:val="uk-UA"/>
        </w:rPr>
        <w:t>Преамбула</w:t>
      </w:r>
      <w:bookmarkEnd w:id="23"/>
    </w:p>
    <w:p w14:paraId="7E6032CA" w14:textId="7645C0BE" w:rsidR="006F78AD" w:rsidRPr="006F78AD" w:rsidRDefault="006F78AD" w:rsidP="006F78AD">
      <w:pPr>
        <w:jc w:val="both"/>
        <w:rPr>
          <w:rFonts w:ascii="Times New Roman" w:hAnsi="Times New Roman" w:cs="Times New Roman"/>
          <w:sz w:val="28"/>
          <w:szCs w:val="28"/>
          <w:lang w:val="uk-UA"/>
        </w:rPr>
      </w:pPr>
      <w:r w:rsidRPr="006F78AD">
        <w:rPr>
          <w:rFonts w:ascii="Times New Roman" w:hAnsi="Times New Roman" w:cs="Times New Roman"/>
          <w:sz w:val="28"/>
          <w:szCs w:val="28"/>
          <w:lang w:val="uk-UA"/>
        </w:rPr>
        <w:t xml:space="preserve">Освітня та адміністративно-територіальні реформи внесли зміни в багаторічні усталені відносини між різними освітніми інституціями: засновниками освітніх закладів стали територіальні громади з великими повноваженнями в освітній сфері, укрупнені райони майже втратили впливи в освіті, новостворені районні адміністрації на даний час лише координують окремі освітні питання, не відбулось 100% створення центрів професійного розвитку шляхом реорганізації науково-методичних (методичних) установ (центрів, кабінетів). Активізувалась діяльність громадського та батьківського сектору, а більшість освітніх закладів прагне </w:t>
      </w:r>
      <w:r w:rsidRPr="006F78AD">
        <w:rPr>
          <w:rFonts w:ascii="Times New Roman" w:hAnsi="Times New Roman" w:cs="Times New Roman"/>
          <w:sz w:val="28"/>
          <w:szCs w:val="28"/>
          <w:lang w:val="uk-UA"/>
        </w:rPr>
        <w:lastRenderedPageBreak/>
        <w:t xml:space="preserve">здобути гарантовану законодавчо автономію діяльності. Нова освітня система на даний момент виглядає розбалансованою і часто не в змозі вирішити самостійно проблеми, які були викликані як законодавчими, так і </w:t>
      </w:r>
      <w:proofErr w:type="spellStart"/>
      <w:r w:rsidRPr="006F78AD">
        <w:rPr>
          <w:rFonts w:ascii="Times New Roman" w:hAnsi="Times New Roman" w:cs="Times New Roman"/>
          <w:sz w:val="28"/>
          <w:szCs w:val="28"/>
          <w:lang w:val="uk-UA"/>
        </w:rPr>
        <w:t>децентралізаційними</w:t>
      </w:r>
      <w:proofErr w:type="spellEnd"/>
      <w:r w:rsidRPr="006F78AD">
        <w:rPr>
          <w:rFonts w:ascii="Times New Roman" w:hAnsi="Times New Roman" w:cs="Times New Roman"/>
          <w:sz w:val="28"/>
          <w:szCs w:val="28"/>
          <w:lang w:val="uk-UA"/>
        </w:rPr>
        <w:t xml:space="preserve"> процесами. Таким чином, очевидною є потреба налагодження комунікації та організації співпраці між освітніми </w:t>
      </w:r>
      <w:proofErr w:type="spellStart"/>
      <w:r w:rsidRPr="006F78AD">
        <w:rPr>
          <w:rFonts w:ascii="Times New Roman" w:hAnsi="Times New Roman" w:cs="Times New Roman"/>
          <w:sz w:val="28"/>
          <w:szCs w:val="28"/>
          <w:lang w:val="uk-UA"/>
        </w:rPr>
        <w:t>стейкхолдерами</w:t>
      </w:r>
      <w:proofErr w:type="spellEnd"/>
      <w:r w:rsidRPr="006F78AD">
        <w:rPr>
          <w:rFonts w:ascii="Times New Roman" w:hAnsi="Times New Roman" w:cs="Times New Roman"/>
          <w:sz w:val="28"/>
          <w:szCs w:val="28"/>
          <w:lang w:val="uk-UA"/>
        </w:rPr>
        <w:t xml:space="preserve">. Роль інституту на даному етапі суттєво зростає, оскільки більшість з них потребують допомоги, підтримки, консультацій щодо реалізації вимог освітнього законодавства. З однієї сторони інститут не має прямих впливів, але здатний своїм потенціалом забезпечити методичний супровід у вирішенні багатьох проблем. Для колективу інституту важливим є також формування освітніх мереж та вироблення моделей їхньої співпраці. Стратегічно важливо мати свої команди змін в кожній територіальній громаді, що дозволить забезпечити реалізацію завдань державної та регіональної освітньої політики на місцях. Зворотна інформація від освітніх партнерів, їхні потреби та запити допоможуть сформувати актуальні пропозиції для вдосконалення – і це дозволить інституту бути не лише </w:t>
      </w:r>
      <w:proofErr w:type="spellStart"/>
      <w:r w:rsidRPr="006F78AD">
        <w:rPr>
          <w:rFonts w:ascii="Times New Roman" w:hAnsi="Times New Roman" w:cs="Times New Roman"/>
          <w:sz w:val="28"/>
          <w:szCs w:val="28"/>
          <w:lang w:val="uk-UA"/>
        </w:rPr>
        <w:t>конкурентноспроможним</w:t>
      </w:r>
      <w:proofErr w:type="spellEnd"/>
      <w:r w:rsidRPr="006F78AD">
        <w:rPr>
          <w:rFonts w:ascii="Times New Roman" w:hAnsi="Times New Roman" w:cs="Times New Roman"/>
          <w:sz w:val="28"/>
          <w:szCs w:val="28"/>
          <w:lang w:val="uk-UA"/>
        </w:rPr>
        <w:t>, але й регіональним освітнім лідером.</w:t>
      </w:r>
    </w:p>
    <w:p w14:paraId="2C57C859" w14:textId="77777777" w:rsidR="006E5F89" w:rsidRPr="005770A1" w:rsidRDefault="006E5F89" w:rsidP="006E5F89">
      <w:pPr>
        <w:pStyle w:val="3"/>
        <w:jc w:val="both"/>
        <w:rPr>
          <w:rFonts w:ascii="Times New Roman" w:eastAsia="Times New Roman" w:hAnsi="Times New Roman" w:cs="Times New Roman"/>
          <w:lang w:val="uk-UA"/>
        </w:rPr>
      </w:pPr>
      <w:bookmarkStart w:id="24" w:name="_Toc95230165"/>
      <w:r w:rsidRPr="005770A1">
        <w:rPr>
          <w:rFonts w:ascii="Times New Roman" w:eastAsia="Times New Roman" w:hAnsi="Times New Roman" w:cs="Times New Roman"/>
          <w:lang w:val="uk-UA"/>
        </w:rPr>
        <w:t>Індикатори досягнення стратегічної цілі</w:t>
      </w:r>
      <w:bookmarkEnd w:id="24"/>
    </w:p>
    <w:p w14:paraId="4FDAB05D" w14:textId="77777777" w:rsidR="00DF5FCE" w:rsidRPr="00496976" w:rsidRDefault="00DF5FCE" w:rsidP="00496976">
      <w:pPr>
        <w:pStyle w:val="ac"/>
        <w:widowControl w:val="0"/>
        <w:numPr>
          <w:ilvl w:val="0"/>
          <w:numId w:val="37"/>
        </w:numPr>
        <w:spacing w:after="0" w:line="240" w:lineRule="auto"/>
        <w:rPr>
          <w:rFonts w:ascii="Times New Roman" w:eastAsia="Times New Roman" w:hAnsi="Times New Roman" w:cs="Times New Roman"/>
          <w:sz w:val="28"/>
          <w:szCs w:val="28"/>
          <w:lang w:val="uk-UA"/>
        </w:rPr>
      </w:pPr>
      <w:r w:rsidRPr="00496976">
        <w:rPr>
          <w:rFonts w:ascii="Times New Roman" w:eastAsia="Times New Roman" w:hAnsi="Times New Roman" w:cs="Times New Roman"/>
          <w:sz w:val="28"/>
          <w:szCs w:val="28"/>
          <w:lang w:val="uk-UA"/>
        </w:rPr>
        <w:t>Розроблено та впроваджено модель співпраці з освітніми установами, ОУО територіальних громад та районів</w:t>
      </w:r>
    </w:p>
    <w:p w14:paraId="13ACB13C" w14:textId="77777777" w:rsidR="00DF5FCE" w:rsidRPr="00496976" w:rsidRDefault="00DF5FCE" w:rsidP="00496976">
      <w:pPr>
        <w:pStyle w:val="ac"/>
        <w:widowControl w:val="0"/>
        <w:numPr>
          <w:ilvl w:val="0"/>
          <w:numId w:val="37"/>
        </w:numPr>
        <w:spacing w:after="0" w:line="240" w:lineRule="auto"/>
        <w:rPr>
          <w:rFonts w:ascii="Times New Roman" w:eastAsia="Times New Roman" w:hAnsi="Times New Roman" w:cs="Times New Roman"/>
          <w:sz w:val="28"/>
          <w:szCs w:val="28"/>
          <w:lang w:val="uk-UA"/>
        </w:rPr>
      </w:pPr>
      <w:r w:rsidRPr="00496976">
        <w:rPr>
          <w:rFonts w:ascii="Times New Roman" w:eastAsia="Times New Roman" w:hAnsi="Times New Roman" w:cs="Times New Roman"/>
          <w:sz w:val="28"/>
          <w:szCs w:val="28"/>
          <w:lang w:val="uk-UA"/>
        </w:rPr>
        <w:t>Забезпечено координацію роботи центрів професійного розвитку</w:t>
      </w:r>
    </w:p>
    <w:p w14:paraId="63180F48" w14:textId="77777777" w:rsidR="00DF5FCE" w:rsidRPr="00496976" w:rsidRDefault="00DF5FCE" w:rsidP="00496976">
      <w:pPr>
        <w:pStyle w:val="ac"/>
        <w:widowControl w:val="0"/>
        <w:numPr>
          <w:ilvl w:val="0"/>
          <w:numId w:val="37"/>
        </w:numPr>
        <w:spacing w:after="0" w:line="240" w:lineRule="auto"/>
        <w:rPr>
          <w:rFonts w:ascii="Times New Roman" w:eastAsia="Times New Roman" w:hAnsi="Times New Roman" w:cs="Times New Roman"/>
          <w:sz w:val="28"/>
          <w:szCs w:val="28"/>
          <w:lang w:val="uk-UA"/>
        </w:rPr>
      </w:pPr>
      <w:r w:rsidRPr="00496976">
        <w:rPr>
          <w:rFonts w:ascii="Times New Roman" w:eastAsia="Times New Roman" w:hAnsi="Times New Roman" w:cs="Times New Roman"/>
          <w:sz w:val="28"/>
          <w:szCs w:val="28"/>
          <w:lang w:val="uk-UA"/>
        </w:rPr>
        <w:t>Створено мережі професійних спільнот та залучено до участі в них представників ТГ області</w:t>
      </w:r>
    </w:p>
    <w:p w14:paraId="2D0F17BF" w14:textId="77777777" w:rsidR="00DF5FCE" w:rsidRPr="00496976" w:rsidRDefault="00DF5FCE" w:rsidP="00496976">
      <w:pPr>
        <w:pStyle w:val="ac"/>
        <w:widowControl w:val="0"/>
        <w:numPr>
          <w:ilvl w:val="0"/>
          <w:numId w:val="37"/>
        </w:numPr>
        <w:spacing w:after="0" w:line="240" w:lineRule="auto"/>
        <w:rPr>
          <w:rFonts w:ascii="Times New Roman" w:eastAsia="Times New Roman" w:hAnsi="Times New Roman" w:cs="Times New Roman"/>
          <w:sz w:val="28"/>
          <w:szCs w:val="28"/>
          <w:lang w:val="uk-UA"/>
        </w:rPr>
      </w:pPr>
      <w:r w:rsidRPr="00496976">
        <w:rPr>
          <w:rFonts w:ascii="Times New Roman" w:eastAsia="Times New Roman" w:hAnsi="Times New Roman" w:cs="Times New Roman"/>
          <w:sz w:val="28"/>
          <w:szCs w:val="28"/>
          <w:lang w:val="uk-UA"/>
        </w:rPr>
        <w:t>Залучено до участі в конкурсах, олімпіадах та інших заходах усі територіальні громади</w:t>
      </w:r>
    </w:p>
    <w:p w14:paraId="370EC504" w14:textId="77777777" w:rsidR="00DF5FCE" w:rsidRPr="00496976" w:rsidRDefault="00DF5FCE" w:rsidP="00496976">
      <w:pPr>
        <w:pStyle w:val="ac"/>
        <w:widowControl w:val="0"/>
        <w:numPr>
          <w:ilvl w:val="0"/>
          <w:numId w:val="37"/>
        </w:numPr>
        <w:spacing w:after="0" w:line="240" w:lineRule="auto"/>
        <w:rPr>
          <w:rFonts w:ascii="Times New Roman" w:eastAsia="Times New Roman" w:hAnsi="Times New Roman" w:cs="Times New Roman"/>
          <w:sz w:val="28"/>
          <w:szCs w:val="28"/>
          <w:lang w:val="uk-UA"/>
        </w:rPr>
      </w:pPr>
      <w:r w:rsidRPr="00496976">
        <w:rPr>
          <w:rFonts w:ascii="Times New Roman" w:eastAsia="Times New Roman" w:hAnsi="Times New Roman" w:cs="Times New Roman"/>
          <w:sz w:val="28"/>
          <w:szCs w:val="28"/>
          <w:lang w:val="uk-UA"/>
        </w:rPr>
        <w:t>Створено систему діагностування запитів та потреб учасників освітнього процесу  (2022 р.)</w:t>
      </w:r>
    </w:p>
    <w:p w14:paraId="4CA900FF" w14:textId="77777777" w:rsidR="00DF5FCE" w:rsidRPr="00496976" w:rsidRDefault="00DF5FCE" w:rsidP="00496976">
      <w:pPr>
        <w:pStyle w:val="ac"/>
        <w:widowControl w:val="0"/>
        <w:numPr>
          <w:ilvl w:val="0"/>
          <w:numId w:val="37"/>
        </w:numPr>
        <w:spacing w:after="0" w:line="240" w:lineRule="auto"/>
        <w:rPr>
          <w:rFonts w:ascii="Times New Roman" w:eastAsia="Times New Roman" w:hAnsi="Times New Roman" w:cs="Times New Roman"/>
          <w:sz w:val="28"/>
          <w:szCs w:val="28"/>
          <w:lang w:val="uk-UA"/>
        </w:rPr>
      </w:pPr>
      <w:r w:rsidRPr="00496976">
        <w:rPr>
          <w:rFonts w:ascii="Times New Roman" w:eastAsia="Times New Roman" w:hAnsi="Times New Roman" w:cs="Times New Roman"/>
          <w:sz w:val="28"/>
          <w:szCs w:val="28"/>
          <w:lang w:val="uk-UA"/>
        </w:rPr>
        <w:t>Організовано постійне консультування з актуальних проблемних питань (</w:t>
      </w:r>
      <w:proofErr w:type="spellStart"/>
      <w:r w:rsidRPr="00496976">
        <w:rPr>
          <w:rFonts w:ascii="Times New Roman" w:eastAsia="Times New Roman" w:hAnsi="Times New Roman" w:cs="Times New Roman"/>
          <w:sz w:val="28"/>
          <w:szCs w:val="28"/>
          <w:lang w:val="uk-UA"/>
        </w:rPr>
        <w:t>вебінари</w:t>
      </w:r>
      <w:proofErr w:type="spellEnd"/>
      <w:r w:rsidRPr="00496976">
        <w:rPr>
          <w:rFonts w:ascii="Times New Roman" w:eastAsia="Times New Roman" w:hAnsi="Times New Roman" w:cs="Times New Roman"/>
          <w:sz w:val="28"/>
          <w:szCs w:val="28"/>
          <w:lang w:val="uk-UA"/>
        </w:rPr>
        <w:t>, наради, навчальні семінари)</w:t>
      </w:r>
    </w:p>
    <w:p w14:paraId="0A98089D" w14:textId="77777777" w:rsidR="00DF5FCE" w:rsidRPr="00496976" w:rsidRDefault="00DF5FCE" w:rsidP="00496976">
      <w:pPr>
        <w:pStyle w:val="ac"/>
        <w:widowControl w:val="0"/>
        <w:numPr>
          <w:ilvl w:val="0"/>
          <w:numId w:val="37"/>
        </w:numPr>
        <w:spacing w:after="0" w:line="240" w:lineRule="auto"/>
        <w:rPr>
          <w:rFonts w:ascii="Times New Roman" w:eastAsia="Times New Roman" w:hAnsi="Times New Roman" w:cs="Times New Roman"/>
          <w:sz w:val="28"/>
          <w:szCs w:val="28"/>
          <w:lang w:val="uk-UA"/>
        </w:rPr>
      </w:pPr>
      <w:r w:rsidRPr="00496976">
        <w:rPr>
          <w:rFonts w:ascii="Times New Roman" w:eastAsia="Times New Roman" w:hAnsi="Times New Roman" w:cs="Times New Roman"/>
          <w:sz w:val="28"/>
          <w:szCs w:val="28"/>
          <w:lang w:val="uk-UA"/>
        </w:rPr>
        <w:t xml:space="preserve">Створено електронну </w:t>
      </w:r>
      <w:proofErr w:type="spellStart"/>
      <w:r w:rsidRPr="00496976">
        <w:rPr>
          <w:rFonts w:ascii="Times New Roman" w:eastAsia="Times New Roman" w:hAnsi="Times New Roman" w:cs="Times New Roman"/>
          <w:sz w:val="28"/>
          <w:szCs w:val="28"/>
          <w:lang w:val="uk-UA"/>
        </w:rPr>
        <w:t>медіатеку</w:t>
      </w:r>
      <w:proofErr w:type="spellEnd"/>
      <w:r w:rsidRPr="00496976">
        <w:rPr>
          <w:rFonts w:ascii="Times New Roman" w:eastAsia="Times New Roman" w:hAnsi="Times New Roman" w:cs="Times New Roman"/>
          <w:sz w:val="28"/>
          <w:szCs w:val="28"/>
          <w:lang w:val="uk-UA"/>
        </w:rPr>
        <w:t xml:space="preserve"> «Інформаційно-методичне забезпечення освітнього процесу» (2024 р.)</w:t>
      </w:r>
    </w:p>
    <w:p w14:paraId="058F1793" w14:textId="77777777" w:rsidR="00DF5FCE" w:rsidRPr="00496976" w:rsidRDefault="00DF5FCE" w:rsidP="00496976">
      <w:pPr>
        <w:pStyle w:val="ac"/>
        <w:widowControl w:val="0"/>
        <w:numPr>
          <w:ilvl w:val="0"/>
          <w:numId w:val="37"/>
        </w:numPr>
        <w:spacing w:after="0" w:line="240" w:lineRule="auto"/>
        <w:rPr>
          <w:rFonts w:ascii="Times New Roman" w:eastAsia="Times New Roman" w:hAnsi="Times New Roman" w:cs="Times New Roman"/>
          <w:sz w:val="28"/>
          <w:szCs w:val="28"/>
          <w:lang w:val="uk-UA"/>
        </w:rPr>
      </w:pPr>
      <w:r w:rsidRPr="00496976">
        <w:rPr>
          <w:rFonts w:ascii="Times New Roman" w:eastAsia="Times New Roman" w:hAnsi="Times New Roman" w:cs="Times New Roman"/>
          <w:sz w:val="28"/>
          <w:szCs w:val="28"/>
          <w:lang w:val="uk-UA"/>
        </w:rPr>
        <w:t>Створено новий сайт інституту (2022 р.)</w:t>
      </w:r>
    </w:p>
    <w:p w14:paraId="5D882024" w14:textId="77777777" w:rsidR="00DF5FCE" w:rsidRPr="00496976" w:rsidRDefault="00DF5FCE" w:rsidP="00496976">
      <w:pPr>
        <w:pStyle w:val="ac"/>
        <w:widowControl w:val="0"/>
        <w:numPr>
          <w:ilvl w:val="0"/>
          <w:numId w:val="37"/>
        </w:numPr>
        <w:spacing w:after="0" w:line="240" w:lineRule="auto"/>
        <w:rPr>
          <w:rFonts w:ascii="Times New Roman" w:eastAsia="Times New Roman" w:hAnsi="Times New Roman" w:cs="Times New Roman"/>
          <w:sz w:val="28"/>
          <w:szCs w:val="28"/>
          <w:lang w:val="uk-UA"/>
        </w:rPr>
      </w:pPr>
      <w:r w:rsidRPr="00496976">
        <w:rPr>
          <w:rFonts w:ascii="Times New Roman" w:eastAsia="Times New Roman" w:hAnsi="Times New Roman" w:cs="Times New Roman"/>
          <w:sz w:val="28"/>
          <w:szCs w:val="28"/>
          <w:lang w:val="uk-UA"/>
        </w:rPr>
        <w:t>Забезпечено представництво інституту в соціальних мережах та охоплено аудиторію до 30% педагогічних працівників області</w:t>
      </w:r>
    </w:p>
    <w:p w14:paraId="0077415A" w14:textId="77777777" w:rsidR="00496976" w:rsidRPr="00496976" w:rsidRDefault="00DF5FCE" w:rsidP="00496976">
      <w:pPr>
        <w:pStyle w:val="ac"/>
        <w:widowControl w:val="0"/>
        <w:numPr>
          <w:ilvl w:val="0"/>
          <w:numId w:val="37"/>
        </w:numPr>
        <w:spacing w:after="0" w:line="240" w:lineRule="auto"/>
        <w:rPr>
          <w:rFonts w:ascii="Times New Roman" w:eastAsia="Times New Roman" w:hAnsi="Times New Roman" w:cs="Times New Roman"/>
          <w:sz w:val="28"/>
          <w:szCs w:val="28"/>
          <w:lang w:val="uk-UA"/>
        </w:rPr>
      </w:pPr>
      <w:proofErr w:type="spellStart"/>
      <w:r w:rsidRPr="00496976">
        <w:rPr>
          <w:rFonts w:ascii="Times New Roman" w:eastAsia="Times New Roman" w:hAnsi="Times New Roman" w:cs="Times New Roman"/>
          <w:sz w:val="28"/>
          <w:szCs w:val="28"/>
          <w:lang w:val="uk-UA"/>
        </w:rPr>
        <w:t>Зреалізовано</w:t>
      </w:r>
      <w:proofErr w:type="spellEnd"/>
      <w:r w:rsidRPr="00496976">
        <w:rPr>
          <w:rFonts w:ascii="Times New Roman" w:eastAsia="Times New Roman" w:hAnsi="Times New Roman" w:cs="Times New Roman"/>
          <w:sz w:val="28"/>
          <w:szCs w:val="28"/>
          <w:lang w:val="uk-UA"/>
        </w:rPr>
        <w:t xml:space="preserve"> можливість проведення онлайн-трансляцій з використання каналів в соціальних мережах</w:t>
      </w:r>
    </w:p>
    <w:p w14:paraId="6A0480DC" w14:textId="18E7676B" w:rsidR="006F78AD" w:rsidRPr="00496976" w:rsidRDefault="00DF5FCE" w:rsidP="00496976">
      <w:pPr>
        <w:pStyle w:val="ac"/>
        <w:widowControl w:val="0"/>
        <w:numPr>
          <w:ilvl w:val="0"/>
          <w:numId w:val="37"/>
        </w:numPr>
        <w:spacing w:after="0" w:line="240" w:lineRule="auto"/>
        <w:rPr>
          <w:rFonts w:ascii="Times New Roman" w:eastAsia="Times New Roman" w:hAnsi="Times New Roman" w:cs="Times New Roman"/>
          <w:sz w:val="28"/>
          <w:szCs w:val="28"/>
          <w:lang w:val="uk-UA"/>
        </w:rPr>
      </w:pPr>
      <w:r w:rsidRPr="00496976">
        <w:rPr>
          <w:rFonts w:ascii="Times New Roman" w:eastAsia="Times New Roman" w:hAnsi="Times New Roman" w:cs="Times New Roman"/>
          <w:sz w:val="28"/>
          <w:szCs w:val="28"/>
          <w:lang w:val="uk-UA"/>
        </w:rPr>
        <w:t>Створено систему комунікації з громадськістю та засобами масової інформації</w:t>
      </w:r>
      <w:r w:rsidR="006F78AD" w:rsidRPr="00496976">
        <w:rPr>
          <w:rFonts w:ascii="Times New Roman" w:eastAsia="Times New Roman" w:hAnsi="Times New Roman" w:cs="Times New Roman"/>
          <w:sz w:val="28"/>
          <w:szCs w:val="28"/>
          <w:lang w:val="uk-UA"/>
        </w:rPr>
        <w:t>.</w:t>
      </w:r>
    </w:p>
    <w:p w14:paraId="4D06CBE8" w14:textId="49D05D3A" w:rsidR="00DF5FCE" w:rsidRPr="00496976" w:rsidRDefault="006F78AD" w:rsidP="00496976">
      <w:pPr>
        <w:pStyle w:val="ac"/>
        <w:widowControl w:val="0"/>
        <w:numPr>
          <w:ilvl w:val="0"/>
          <w:numId w:val="37"/>
        </w:numPr>
        <w:spacing w:after="0" w:line="240" w:lineRule="auto"/>
        <w:rPr>
          <w:rFonts w:ascii="Times New Roman" w:eastAsia="Times New Roman" w:hAnsi="Times New Roman" w:cs="Times New Roman"/>
          <w:sz w:val="28"/>
          <w:szCs w:val="28"/>
          <w:lang w:val="uk-UA"/>
        </w:rPr>
      </w:pPr>
      <w:r w:rsidRPr="00496976">
        <w:rPr>
          <w:rFonts w:ascii="Times New Roman" w:eastAsia="Times New Roman" w:hAnsi="Times New Roman" w:cs="Times New Roman"/>
          <w:sz w:val="28"/>
          <w:szCs w:val="28"/>
          <w:lang w:val="uk-UA"/>
        </w:rPr>
        <w:t xml:space="preserve">Створено імідж установи, яка може надати реальну допомогу як учасниками освітнього процесу, так і іншим </w:t>
      </w:r>
      <w:proofErr w:type="spellStart"/>
      <w:r w:rsidRPr="00496976">
        <w:rPr>
          <w:rFonts w:ascii="Times New Roman" w:eastAsia="Times New Roman" w:hAnsi="Times New Roman" w:cs="Times New Roman"/>
          <w:sz w:val="28"/>
          <w:szCs w:val="28"/>
          <w:lang w:val="uk-UA"/>
        </w:rPr>
        <w:t>стейкхолдерам</w:t>
      </w:r>
      <w:proofErr w:type="spellEnd"/>
      <w:r w:rsidRPr="00496976">
        <w:rPr>
          <w:rFonts w:ascii="Times New Roman" w:eastAsia="Times New Roman" w:hAnsi="Times New Roman" w:cs="Times New Roman"/>
          <w:sz w:val="28"/>
          <w:szCs w:val="28"/>
          <w:lang w:val="uk-UA"/>
        </w:rPr>
        <w:t>.</w:t>
      </w:r>
    </w:p>
    <w:p w14:paraId="599543B9" w14:textId="77777777" w:rsidR="006F78AD" w:rsidRPr="006F78AD" w:rsidRDefault="006F78AD" w:rsidP="006F78AD">
      <w:pPr>
        <w:widowControl w:val="0"/>
        <w:spacing w:after="0" w:line="240" w:lineRule="auto"/>
        <w:rPr>
          <w:rFonts w:ascii="Times New Roman" w:eastAsia="Times New Roman" w:hAnsi="Times New Roman" w:cs="Times New Roman"/>
          <w:sz w:val="28"/>
          <w:szCs w:val="28"/>
          <w:lang w:val="uk-UA"/>
        </w:rPr>
      </w:pPr>
    </w:p>
    <w:p w14:paraId="44F69C92" w14:textId="3C112F48" w:rsidR="00DD486A" w:rsidRPr="005770A1" w:rsidRDefault="00DF5FCE" w:rsidP="00DF5FCE">
      <w:pPr>
        <w:pStyle w:val="2"/>
        <w:rPr>
          <w:rFonts w:ascii="Times New Roman" w:eastAsia="Times New Roman" w:hAnsi="Times New Roman" w:cs="Times New Roman"/>
          <w:b/>
          <w:color w:val="000000"/>
          <w:sz w:val="28"/>
          <w:szCs w:val="28"/>
          <w:lang w:val="uk-UA"/>
        </w:rPr>
      </w:pPr>
      <w:bookmarkStart w:id="25" w:name="_Toc95230166"/>
      <w:r w:rsidRPr="005770A1">
        <w:rPr>
          <w:rFonts w:ascii="Times New Roman" w:eastAsia="Times New Roman" w:hAnsi="Times New Roman" w:cs="Times New Roman"/>
          <w:b/>
          <w:color w:val="000000"/>
          <w:sz w:val="28"/>
          <w:szCs w:val="28"/>
          <w:lang w:val="uk-UA"/>
        </w:rPr>
        <w:lastRenderedPageBreak/>
        <w:t>4. </w:t>
      </w:r>
      <w:r w:rsidR="00DD486A" w:rsidRPr="005770A1">
        <w:rPr>
          <w:rFonts w:ascii="Times New Roman" w:eastAsia="Times New Roman" w:hAnsi="Times New Roman" w:cs="Times New Roman"/>
          <w:b/>
          <w:color w:val="000000"/>
          <w:sz w:val="28"/>
          <w:szCs w:val="28"/>
          <w:lang w:val="uk-UA"/>
        </w:rPr>
        <w:t>Розвиток наукової та інноваційної діяльності задля професійного зростання, співпраці та змін</w:t>
      </w:r>
      <w:bookmarkEnd w:id="25"/>
    </w:p>
    <w:p w14:paraId="3EADD6AC" w14:textId="77777777" w:rsidR="006E5F89" w:rsidRDefault="006E5F89" w:rsidP="006E5F89">
      <w:pPr>
        <w:pStyle w:val="3"/>
        <w:jc w:val="both"/>
        <w:rPr>
          <w:rFonts w:ascii="Times New Roman" w:eastAsia="Times New Roman" w:hAnsi="Times New Roman" w:cs="Times New Roman"/>
          <w:lang w:val="uk-UA"/>
        </w:rPr>
      </w:pPr>
      <w:bookmarkStart w:id="26" w:name="_Toc95230167"/>
      <w:r w:rsidRPr="005770A1">
        <w:rPr>
          <w:rFonts w:ascii="Times New Roman" w:eastAsia="Times New Roman" w:hAnsi="Times New Roman" w:cs="Times New Roman"/>
          <w:lang w:val="uk-UA"/>
        </w:rPr>
        <w:t>Преамбула</w:t>
      </w:r>
      <w:bookmarkEnd w:id="26"/>
    </w:p>
    <w:p w14:paraId="0E66FE19" w14:textId="77777777" w:rsidR="00605FF2" w:rsidRDefault="00605FF2" w:rsidP="00605FF2">
      <w:pPr>
        <w:pStyle w:val="docdata"/>
        <w:spacing w:before="0" w:beforeAutospacing="0" w:after="0" w:afterAutospacing="0"/>
        <w:jc w:val="both"/>
      </w:pPr>
      <w:r>
        <w:rPr>
          <w:color w:val="000000"/>
          <w:sz w:val="28"/>
          <w:szCs w:val="28"/>
        </w:rPr>
        <w:t>Безперервний професійний розвиток педагогічних працівників, які є суб’єктами освітнього процесу в інституті, передбачає розвиток інноваційної компетентності, зокрема «уміння проводити експерименти, аналізувати та інтерпретувати результати, створювати моделі та визначати їхню дієвість»;  уміння «інтегрувати інновації у власну педагогічну практику, адаптувати їх до різних  умов освітнього процесу та сучасних вимог до педагогічної діяльності;  аналізувати інформацію щодо освітніх інновацій, умов їхнього впровадження». Тому наукова та інноваційна діяльність є невід’ємною  складовою освітньої діяльності інституту.  ЇЇ метою є інтеграція результатів наукових досліджень та інновацій у практичну діяльність педагогічних працівників ЗЗСО.  Основні завдання наукової та інноваційної діяльності:</w:t>
      </w:r>
    </w:p>
    <w:p w14:paraId="202EAAFF" w14:textId="77777777" w:rsidR="00605FF2" w:rsidRDefault="00605FF2" w:rsidP="003158DF">
      <w:pPr>
        <w:pStyle w:val="aff0"/>
        <w:numPr>
          <w:ilvl w:val="0"/>
          <w:numId w:val="36"/>
        </w:numPr>
        <w:spacing w:before="0" w:beforeAutospacing="0" w:after="0" w:afterAutospacing="0"/>
        <w:ind w:hanging="436"/>
        <w:jc w:val="both"/>
      </w:pPr>
      <w:r>
        <w:rPr>
          <w:color w:val="000000"/>
          <w:sz w:val="28"/>
          <w:szCs w:val="28"/>
        </w:rPr>
        <w:t>науково-методичний супровід реалізації  регіональної програми  розвитку освіти;</w:t>
      </w:r>
    </w:p>
    <w:p w14:paraId="3962CF08" w14:textId="77777777" w:rsidR="00605FF2" w:rsidRDefault="00605FF2" w:rsidP="003158DF">
      <w:pPr>
        <w:pStyle w:val="aff0"/>
        <w:numPr>
          <w:ilvl w:val="0"/>
          <w:numId w:val="36"/>
        </w:numPr>
        <w:spacing w:before="0" w:beforeAutospacing="0" w:after="0" w:afterAutospacing="0"/>
        <w:ind w:hanging="436"/>
        <w:jc w:val="both"/>
      </w:pPr>
      <w:r>
        <w:rPr>
          <w:color w:val="000000"/>
          <w:sz w:val="28"/>
          <w:szCs w:val="28"/>
        </w:rPr>
        <w:t>проведення наукових досліджень із актуальних проблем освіти; </w:t>
      </w:r>
    </w:p>
    <w:p w14:paraId="1EAD29F2" w14:textId="77777777" w:rsidR="00605FF2" w:rsidRDefault="00605FF2" w:rsidP="003158DF">
      <w:pPr>
        <w:pStyle w:val="aff0"/>
        <w:numPr>
          <w:ilvl w:val="0"/>
          <w:numId w:val="36"/>
        </w:numPr>
        <w:spacing w:before="0" w:beforeAutospacing="0" w:after="0" w:afterAutospacing="0"/>
        <w:ind w:hanging="436"/>
        <w:jc w:val="both"/>
      </w:pPr>
      <w:r>
        <w:rPr>
          <w:color w:val="000000"/>
          <w:sz w:val="28"/>
          <w:szCs w:val="28"/>
        </w:rPr>
        <w:t xml:space="preserve">модернізація регіональної системи освіти  через участь у проектах, програмах національних та міжнародних організацій, співтовариств;   </w:t>
      </w:r>
    </w:p>
    <w:p w14:paraId="742ED9B1" w14:textId="77777777" w:rsidR="00605FF2" w:rsidRDefault="00605FF2" w:rsidP="003158DF">
      <w:pPr>
        <w:pStyle w:val="aff0"/>
        <w:numPr>
          <w:ilvl w:val="0"/>
          <w:numId w:val="36"/>
        </w:numPr>
        <w:spacing w:before="0" w:beforeAutospacing="0" w:after="0" w:afterAutospacing="0"/>
        <w:ind w:hanging="436"/>
        <w:jc w:val="both"/>
      </w:pPr>
      <w:r>
        <w:rPr>
          <w:color w:val="000000"/>
          <w:sz w:val="28"/>
          <w:szCs w:val="28"/>
        </w:rPr>
        <w:t>підготовка і  апробація нових програм, підручників, посібників, навчально-методичних комплексів для Нової української школи;</w:t>
      </w:r>
    </w:p>
    <w:p w14:paraId="44623EA8" w14:textId="77777777" w:rsidR="00605FF2" w:rsidRDefault="00605FF2" w:rsidP="003158DF">
      <w:pPr>
        <w:pStyle w:val="aff0"/>
        <w:numPr>
          <w:ilvl w:val="0"/>
          <w:numId w:val="36"/>
        </w:numPr>
        <w:spacing w:before="0" w:beforeAutospacing="0" w:after="0" w:afterAutospacing="0"/>
        <w:ind w:hanging="436"/>
        <w:jc w:val="both"/>
      </w:pPr>
      <w:r>
        <w:rPr>
          <w:color w:val="000000"/>
          <w:sz w:val="28"/>
          <w:szCs w:val="28"/>
        </w:rPr>
        <w:t>створення інформаційної системи підтримки освітніх змін;</w:t>
      </w:r>
    </w:p>
    <w:p w14:paraId="080A877B" w14:textId="77777777" w:rsidR="00605FF2" w:rsidRDefault="00605FF2" w:rsidP="003158DF">
      <w:pPr>
        <w:pStyle w:val="aff0"/>
        <w:numPr>
          <w:ilvl w:val="0"/>
          <w:numId w:val="36"/>
        </w:numPr>
        <w:spacing w:before="0" w:beforeAutospacing="0" w:after="0" w:afterAutospacing="0"/>
        <w:ind w:hanging="436"/>
        <w:jc w:val="both"/>
      </w:pPr>
      <w:r>
        <w:rPr>
          <w:color w:val="000000"/>
          <w:sz w:val="28"/>
          <w:szCs w:val="28"/>
        </w:rPr>
        <w:t>професійний розвиток науково-педагогічних працівників, зокрема їхнього наукового потенціалу.</w:t>
      </w:r>
    </w:p>
    <w:p w14:paraId="16FC21FF" w14:textId="77777777" w:rsidR="00605FF2" w:rsidRDefault="00605FF2" w:rsidP="00605FF2">
      <w:pPr>
        <w:pStyle w:val="aff0"/>
        <w:spacing w:before="0" w:beforeAutospacing="0" w:after="0" w:afterAutospacing="0"/>
      </w:pPr>
      <w:r>
        <w:rPr>
          <w:color w:val="000000"/>
          <w:sz w:val="28"/>
          <w:szCs w:val="28"/>
        </w:rPr>
        <w:t>Результатом наукової та інноваційної діяльності інституту є  упровадження в освітній  процес експериментально перевірених, апробованих, інноваційних ідей, які забезпечать    якісні зміни в освіті.</w:t>
      </w:r>
    </w:p>
    <w:p w14:paraId="2267B090" w14:textId="77777777" w:rsidR="00605FF2" w:rsidRPr="00605FF2" w:rsidRDefault="00605FF2" w:rsidP="00605FF2">
      <w:pPr>
        <w:rPr>
          <w:lang w:val="uk-UA"/>
        </w:rPr>
      </w:pPr>
    </w:p>
    <w:p w14:paraId="2E11643F" w14:textId="77777777" w:rsidR="006E5F89" w:rsidRPr="005770A1" w:rsidRDefault="006E5F89" w:rsidP="006E5F89">
      <w:pPr>
        <w:pStyle w:val="3"/>
        <w:jc w:val="both"/>
        <w:rPr>
          <w:rFonts w:ascii="Times New Roman" w:eastAsia="Times New Roman" w:hAnsi="Times New Roman" w:cs="Times New Roman"/>
          <w:lang w:val="uk-UA"/>
        </w:rPr>
      </w:pPr>
      <w:bookmarkStart w:id="27" w:name="_Toc95230168"/>
      <w:r w:rsidRPr="005770A1">
        <w:rPr>
          <w:rFonts w:ascii="Times New Roman" w:eastAsia="Times New Roman" w:hAnsi="Times New Roman" w:cs="Times New Roman"/>
          <w:lang w:val="uk-UA"/>
        </w:rPr>
        <w:t>Індикатори досягнення стратегічної цілі</w:t>
      </w:r>
      <w:bookmarkEnd w:id="27"/>
    </w:p>
    <w:p w14:paraId="156CC880" w14:textId="77777777" w:rsidR="00DF5FCE" w:rsidRPr="005770A1" w:rsidRDefault="00DF5FCE" w:rsidP="003158DF">
      <w:pPr>
        <w:pStyle w:val="ac"/>
        <w:widowControl w:val="0"/>
        <w:numPr>
          <w:ilvl w:val="0"/>
          <w:numId w:val="17"/>
        </w:numPr>
        <w:spacing w:after="0" w:line="240" w:lineRule="auto"/>
        <w:ind w:left="284"/>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 xml:space="preserve">Організовано щорічні підсумкові конференції «Наукова діяльність інституту у контексті освітніх змін», підготовано  аналітичні звіти про  наукову діяльність інституту </w:t>
      </w:r>
    </w:p>
    <w:p w14:paraId="095487A8" w14:textId="77777777" w:rsidR="00DF5FCE" w:rsidRPr="005770A1" w:rsidRDefault="00DF5FCE" w:rsidP="003158DF">
      <w:pPr>
        <w:pStyle w:val="ac"/>
        <w:widowControl w:val="0"/>
        <w:numPr>
          <w:ilvl w:val="0"/>
          <w:numId w:val="17"/>
        </w:numPr>
        <w:spacing w:after="0" w:line="240" w:lineRule="auto"/>
        <w:ind w:left="284"/>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 xml:space="preserve">Створено профілі науково-педагогічних працівників у відкритій </w:t>
      </w:r>
      <w:proofErr w:type="spellStart"/>
      <w:r w:rsidRPr="005770A1">
        <w:rPr>
          <w:rFonts w:ascii="Times New Roman" w:eastAsia="Times New Roman" w:hAnsi="Times New Roman" w:cs="Times New Roman"/>
          <w:sz w:val="28"/>
          <w:szCs w:val="28"/>
          <w:lang w:val="uk-UA"/>
        </w:rPr>
        <w:t>наукометричній</w:t>
      </w:r>
      <w:proofErr w:type="spellEnd"/>
      <w:r w:rsidRPr="005770A1">
        <w:rPr>
          <w:rFonts w:ascii="Times New Roman" w:eastAsia="Times New Roman" w:hAnsi="Times New Roman" w:cs="Times New Roman"/>
          <w:sz w:val="28"/>
          <w:szCs w:val="28"/>
          <w:lang w:val="uk-UA"/>
        </w:rPr>
        <w:t xml:space="preserve"> базі даних </w:t>
      </w:r>
      <w:proofErr w:type="spellStart"/>
      <w:r w:rsidRPr="005770A1">
        <w:rPr>
          <w:rFonts w:ascii="Times New Roman" w:eastAsia="Times New Roman" w:hAnsi="Times New Roman" w:cs="Times New Roman"/>
          <w:sz w:val="28"/>
          <w:szCs w:val="28"/>
          <w:lang w:val="uk-UA"/>
        </w:rPr>
        <w:t>Google</w:t>
      </w:r>
      <w:proofErr w:type="spellEnd"/>
      <w:r w:rsidRPr="005770A1">
        <w:rPr>
          <w:rFonts w:ascii="Times New Roman" w:eastAsia="Times New Roman" w:hAnsi="Times New Roman" w:cs="Times New Roman"/>
          <w:sz w:val="28"/>
          <w:szCs w:val="28"/>
          <w:lang w:val="uk-UA"/>
        </w:rPr>
        <w:t> Академія або </w:t>
      </w:r>
      <w:proofErr w:type="spellStart"/>
      <w:r w:rsidRPr="005770A1">
        <w:rPr>
          <w:rFonts w:ascii="Times New Roman" w:eastAsia="Times New Roman" w:hAnsi="Times New Roman" w:cs="Times New Roman"/>
          <w:sz w:val="28"/>
          <w:szCs w:val="28"/>
          <w:lang w:val="uk-UA"/>
        </w:rPr>
        <w:t>Google</w:t>
      </w:r>
      <w:proofErr w:type="spellEnd"/>
      <w:r w:rsidRPr="005770A1">
        <w:rPr>
          <w:rFonts w:ascii="Times New Roman" w:eastAsia="Times New Roman" w:hAnsi="Times New Roman" w:cs="Times New Roman"/>
          <w:sz w:val="28"/>
          <w:szCs w:val="28"/>
          <w:lang w:val="uk-UA"/>
        </w:rPr>
        <w:t> </w:t>
      </w:r>
      <w:proofErr w:type="spellStart"/>
      <w:r w:rsidRPr="005770A1">
        <w:rPr>
          <w:rFonts w:ascii="Times New Roman" w:eastAsia="Times New Roman" w:hAnsi="Times New Roman" w:cs="Times New Roman"/>
          <w:sz w:val="28"/>
          <w:szCs w:val="28"/>
          <w:lang w:val="uk-UA"/>
        </w:rPr>
        <w:t>Scholar</w:t>
      </w:r>
      <w:proofErr w:type="spellEnd"/>
    </w:p>
    <w:p w14:paraId="0AE4F181" w14:textId="77777777" w:rsidR="00DF5FCE" w:rsidRPr="005770A1" w:rsidRDefault="00DF5FCE" w:rsidP="003158DF">
      <w:pPr>
        <w:pStyle w:val="ac"/>
        <w:widowControl w:val="0"/>
        <w:numPr>
          <w:ilvl w:val="0"/>
          <w:numId w:val="17"/>
        </w:numPr>
        <w:spacing w:after="0" w:line="240" w:lineRule="auto"/>
        <w:ind w:left="284"/>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 xml:space="preserve">Відновлено видання журналу «Педагогічна думка» як електронне видання, яке входить до </w:t>
      </w:r>
      <w:proofErr w:type="spellStart"/>
      <w:r w:rsidRPr="005770A1">
        <w:rPr>
          <w:rFonts w:ascii="Times New Roman" w:eastAsia="Times New Roman" w:hAnsi="Times New Roman" w:cs="Times New Roman"/>
          <w:sz w:val="28"/>
          <w:szCs w:val="28"/>
          <w:lang w:val="uk-UA"/>
        </w:rPr>
        <w:t>наукометричної</w:t>
      </w:r>
      <w:proofErr w:type="spellEnd"/>
      <w:r w:rsidRPr="005770A1">
        <w:rPr>
          <w:rFonts w:ascii="Times New Roman" w:eastAsia="Times New Roman" w:hAnsi="Times New Roman" w:cs="Times New Roman"/>
          <w:sz w:val="28"/>
          <w:szCs w:val="28"/>
          <w:lang w:val="uk-UA"/>
        </w:rPr>
        <w:t xml:space="preserve"> бази періодичних видань України</w:t>
      </w:r>
    </w:p>
    <w:p w14:paraId="0C11A18E" w14:textId="77777777" w:rsidR="00DF5FCE" w:rsidRPr="005770A1" w:rsidRDefault="00DF5FCE" w:rsidP="003158DF">
      <w:pPr>
        <w:pStyle w:val="ac"/>
        <w:widowControl w:val="0"/>
        <w:numPr>
          <w:ilvl w:val="0"/>
          <w:numId w:val="17"/>
        </w:numPr>
        <w:spacing w:after="0" w:line="240" w:lineRule="auto"/>
        <w:ind w:left="284"/>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Створено банк добрих практик та освітніх інновацій (по освітніх галузях)</w:t>
      </w:r>
    </w:p>
    <w:p w14:paraId="1B6F8733" w14:textId="77777777" w:rsidR="00DF5FCE" w:rsidRPr="005770A1" w:rsidRDefault="00DF5FCE" w:rsidP="003158DF">
      <w:pPr>
        <w:pStyle w:val="ac"/>
        <w:widowControl w:val="0"/>
        <w:numPr>
          <w:ilvl w:val="0"/>
          <w:numId w:val="17"/>
        </w:numPr>
        <w:spacing w:after="0" w:line="240" w:lineRule="auto"/>
        <w:ind w:left="284"/>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Організовано дві всеукраїнські конференції з актуальних освітніх  питань, видано збірники матеріалів</w:t>
      </w:r>
    </w:p>
    <w:p w14:paraId="20A2755D" w14:textId="77777777" w:rsidR="00DF5FCE" w:rsidRPr="005770A1" w:rsidRDefault="00DF5FCE" w:rsidP="003158DF">
      <w:pPr>
        <w:pStyle w:val="ac"/>
        <w:widowControl w:val="0"/>
        <w:numPr>
          <w:ilvl w:val="0"/>
          <w:numId w:val="17"/>
        </w:numPr>
        <w:spacing w:after="0" w:line="240" w:lineRule="auto"/>
        <w:ind w:left="284"/>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Впровадження  в  ЗДО області інноваційних освітніх програм («</w:t>
      </w:r>
      <w:proofErr w:type="spellStart"/>
      <w:r w:rsidRPr="005770A1">
        <w:rPr>
          <w:rFonts w:ascii="Times New Roman" w:eastAsia="Times New Roman" w:hAnsi="Times New Roman" w:cs="Times New Roman"/>
          <w:sz w:val="28"/>
          <w:szCs w:val="28"/>
          <w:lang w:val="uk-UA"/>
        </w:rPr>
        <w:t>Афлатот</w:t>
      </w:r>
      <w:proofErr w:type="spellEnd"/>
      <w:r w:rsidRPr="005770A1">
        <w:rPr>
          <w:rFonts w:ascii="Times New Roman" w:eastAsia="Times New Roman" w:hAnsi="Times New Roman" w:cs="Times New Roman"/>
          <w:sz w:val="28"/>
          <w:szCs w:val="28"/>
          <w:lang w:val="uk-UA"/>
        </w:rPr>
        <w:t>», «</w:t>
      </w:r>
      <w:proofErr w:type="spellStart"/>
      <w:r w:rsidRPr="005770A1">
        <w:rPr>
          <w:rFonts w:ascii="Times New Roman" w:eastAsia="Times New Roman" w:hAnsi="Times New Roman" w:cs="Times New Roman"/>
          <w:sz w:val="28"/>
          <w:szCs w:val="28"/>
          <w:lang w:val="uk-UA"/>
        </w:rPr>
        <w:t>Нехворійко</w:t>
      </w:r>
      <w:proofErr w:type="spellEnd"/>
      <w:r w:rsidRPr="005770A1">
        <w:rPr>
          <w:rFonts w:ascii="Times New Roman" w:eastAsia="Times New Roman" w:hAnsi="Times New Roman" w:cs="Times New Roman"/>
          <w:sz w:val="28"/>
          <w:szCs w:val="28"/>
          <w:lang w:val="uk-UA"/>
        </w:rPr>
        <w:t>» , Зерно любові»)</w:t>
      </w:r>
    </w:p>
    <w:p w14:paraId="137D2F5A" w14:textId="77777777" w:rsidR="00DF5FCE" w:rsidRPr="005770A1" w:rsidRDefault="00DF5FCE" w:rsidP="003158DF">
      <w:pPr>
        <w:pStyle w:val="ac"/>
        <w:widowControl w:val="0"/>
        <w:numPr>
          <w:ilvl w:val="0"/>
          <w:numId w:val="17"/>
        </w:numPr>
        <w:spacing w:after="0" w:line="240" w:lineRule="auto"/>
        <w:ind w:left="284"/>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 xml:space="preserve">Організація освітнього середовища в закладах дошкільної освіти за критеріями </w:t>
      </w:r>
      <w:r w:rsidRPr="005770A1">
        <w:rPr>
          <w:rFonts w:ascii="Times New Roman" w:eastAsia="Times New Roman" w:hAnsi="Times New Roman" w:cs="Times New Roman"/>
          <w:sz w:val="28"/>
          <w:szCs w:val="28"/>
          <w:lang w:val="uk-UA"/>
        </w:rPr>
        <w:lastRenderedPageBreak/>
        <w:t>якості методики ECERS-3</w:t>
      </w:r>
    </w:p>
    <w:p w14:paraId="448E5CDF" w14:textId="77777777" w:rsidR="00DF5FCE" w:rsidRPr="005770A1" w:rsidRDefault="00DF5FCE" w:rsidP="003158DF">
      <w:pPr>
        <w:pStyle w:val="ac"/>
        <w:widowControl w:val="0"/>
        <w:numPr>
          <w:ilvl w:val="0"/>
          <w:numId w:val="17"/>
        </w:numPr>
        <w:spacing w:after="0" w:line="240" w:lineRule="auto"/>
        <w:ind w:left="284"/>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Забезпечення наступності в  упровадженні особистісно-орієнтованої моделі змісту освіти, передбаченої Базовим компонентом дошкільної освіти та Державним стандартом початкової освіти</w:t>
      </w:r>
    </w:p>
    <w:p w14:paraId="248DB44D" w14:textId="77777777" w:rsidR="00DF5FCE" w:rsidRPr="005770A1" w:rsidRDefault="00DF5FCE" w:rsidP="003158DF">
      <w:pPr>
        <w:pStyle w:val="ac"/>
        <w:widowControl w:val="0"/>
        <w:numPr>
          <w:ilvl w:val="0"/>
          <w:numId w:val="17"/>
        </w:numPr>
        <w:spacing w:after="0" w:line="240" w:lineRule="auto"/>
        <w:ind w:left="284"/>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w:t>
      </w:r>
      <w:proofErr w:type="spellStart"/>
      <w:r w:rsidRPr="005770A1">
        <w:rPr>
          <w:rFonts w:ascii="Times New Roman" w:eastAsia="Times New Roman" w:hAnsi="Times New Roman" w:cs="Times New Roman"/>
          <w:sz w:val="28"/>
          <w:szCs w:val="28"/>
          <w:lang w:val="uk-UA"/>
        </w:rPr>
        <w:t>TeenSTAR</w:t>
      </w:r>
      <w:proofErr w:type="spellEnd"/>
      <w:r w:rsidRPr="005770A1">
        <w:rPr>
          <w:rFonts w:ascii="Times New Roman" w:eastAsia="Times New Roman" w:hAnsi="Times New Roman" w:cs="Times New Roman"/>
          <w:sz w:val="28"/>
          <w:szCs w:val="28"/>
          <w:lang w:val="uk-UA"/>
        </w:rPr>
        <w:t>”: статеве виховання в контексті дорослої відповідальності</w:t>
      </w:r>
    </w:p>
    <w:p w14:paraId="6B4AA6EA" w14:textId="77777777" w:rsidR="00DF5FCE" w:rsidRPr="005770A1" w:rsidRDefault="00DF5FCE" w:rsidP="003158DF">
      <w:pPr>
        <w:pStyle w:val="ac"/>
        <w:widowControl w:val="0"/>
        <w:numPr>
          <w:ilvl w:val="0"/>
          <w:numId w:val="17"/>
        </w:numPr>
        <w:spacing w:after="0" w:line="240" w:lineRule="auto"/>
        <w:ind w:left="284"/>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Школа сприяння здоров’ю</w:t>
      </w:r>
    </w:p>
    <w:p w14:paraId="29F26103" w14:textId="77777777" w:rsidR="00DF5FCE" w:rsidRPr="005770A1" w:rsidRDefault="00DF5FCE" w:rsidP="003158DF">
      <w:pPr>
        <w:pStyle w:val="ac"/>
        <w:widowControl w:val="0"/>
        <w:numPr>
          <w:ilvl w:val="0"/>
          <w:numId w:val="17"/>
        </w:numPr>
        <w:spacing w:after="0" w:line="240" w:lineRule="auto"/>
        <w:ind w:left="284"/>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Якість професійного розвитку педпрацівників у контексті сертифікації</w:t>
      </w:r>
    </w:p>
    <w:p w14:paraId="52806942" w14:textId="77777777" w:rsidR="00DF5FCE" w:rsidRPr="005770A1" w:rsidRDefault="00DF5FCE" w:rsidP="003158DF">
      <w:pPr>
        <w:pStyle w:val="ac"/>
        <w:widowControl w:val="0"/>
        <w:numPr>
          <w:ilvl w:val="0"/>
          <w:numId w:val="17"/>
        </w:numPr>
        <w:spacing w:after="0" w:line="240" w:lineRule="auto"/>
        <w:ind w:left="284"/>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Ефективність освітніх мереж територіальних громад</w:t>
      </w:r>
    </w:p>
    <w:p w14:paraId="2352F985" w14:textId="77777777" w:rsidR="00DF5FCE" w:rsidRPr="005770A1" w:rsidRDefault="00DF5FCE" w:rsidP="003158DF">
      <w:pPr>
        <w:pStyle w:val="ac"/>
        <w:widowControl w:val="0"/>
        <w:numPr>
          <w:ilvl w:val="0"/>
          <w:numId w:val="17"/>
        </w:numPr>
        <w:spacing w:after="0" w:line="240" w:lineRule="auto"/>
        <w:ind w:left="284"/>
        <w:rPr>
          <w:rFonts w:ascii="Times New Roman" w:eastAsia="Times New Roman" w:hAnsi="Times New Roman" w:cs="Times New Roman"/>
          <w:sz w:val="28"/>
          <w:szCs w:val="28"/>
          <w:lang w:val="uk-UA"/>
        </w:rPr>
      </w:pPr>
      <w:proofErr w:type="spellStart"/>
      <w:r w:rsidRPr="005770A1">
        <w:rPr>
          <w:rFonts w:ascii="Times New Roman" w:eastAsia="Times New Roman" w:hAnsi="Times New Roman" w:cs="Times New Roman"/>
          <w:sz w:val="28"/>
          <w:szCs w:val="28"/>
          <w:lang w:val="uk-UA"/>
        </w:rPr>
        <w:t>Інфомедійна</w:t>
      </w:r>
      <w:proofErr w:type="spellEnd"/>
      <w:r w:rsidRPr="005770A1">
        <w:rPr>
          <w:rFonts w:ascii="Times New Roman" w:eastAsia="Times New Roman" w:hAnsi="Times New Roman" w:cs="Times New Roman"/>
          <w:sz w:val="28"/>
          <w:szCs w:val="28"/>
          <w:lang w:val="uk-UA"/>
        </w:rPr>
        <w:t xml:space="preserve"> грамотність у закладах освіти Львівщини</w:t>
      </w:r>
    </w:p>
    <w:p w14:paraId="413B366A" w14:textId="77777777" w:rsidR="00DF5FCE" w:rsidRPr="005770A1" w:rsidRDefault="00DF5FCE" w:rsidP="003158DF">
      <w:pPr>
        <w:pStyle w:val="ac"/>
        <w:widowControl w:val="0"/>
        <w:numPr>
          <w:ilvl w:val="0"/>
          <w:numId w:val="17"/>
        </w:numPr>
        <w:spacing w:after="0" w:line="240" w:lineRule="auto"/>
        <w:ind w:left="284"/>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Плекаймо характер!</w:t>
      </w:r>
    </w:p>
    <w:p w14:paraId="17A344D8" w14:textId="77777777" w:rsidR="00DF5FCE" w:rsidRPr="005770A1" w:rsidRDefault="00DF5FCE" w:rsidP="003158DF">
      <w:pPr>
        <w:pStyle w:val="ac"/>
        <w:widowControl w:val="0"/>
        <w:numPr>
          <w:ilvl w:val="0"/>
          <w:numId w:val="17"/>
        </w:numPr>
        <w:spacing w:after="0" w:line="240" w:lineRule="auto"/>
        <w:ind w:left="284"/>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 xml:space="preserve">Наука та релігія: від протистояння до </w:t>
      </w:r>
      <w:proofErr w:type="spellStart"/>
      <w:r w:rsidRPr="005770A1">
        <w:rPr>
          <w:rFonts w:ascii="Times New Roman" w:eastAsia="Times New Roman" w:hAnsi="Times New Roman" w:cs="Times New Roman"/>
          <w:sz w:val="28"/>
          <w:szCs w:val="28"/>
          <w:lang w:val="uk-UA"/>
        </w:rPr>
        <w:t>взаємодоповнення</w:t>
      </w:r>
      <w:proofErr w:type="spellEnd"/>
      <w:r w:rsidRPr="005770A1">
        <w:rPr>
          <w:rFonts w:ascii="Times New Roman" w:eastAsia="Times New Roman" w:hAnsi="Times New Roman" w:cs="Times New Roman"/>
          <w:sz w:val="28"/>
          <w:szCs w:val="28"/>
          <w:lang w:val="uk-UA"/>
        </w:rPr>
        <w:t>.</w:t>
      </w:r>
    </w:p>
    <w:p w14:paraId="6D94DF1E" w14:textId="77777777" w:rsidR="00DF5FCE" w:rsidRPr="005770A1" w:rsidRDefault="00DF5FCE" w:rsidP="003158DF">
      <w:pPr>
        <w:pStyle w:val="ac"/>
        <w:widowControl w:val="0"/>
        <w:numPr>
          <w:ilvl w:val="0"/>
          <w:numId w:val="17"/>
        </w:numPr>
        <w:spacing w:after="0" w:line="240" w:lineRule="auto"/>
        <w:ind w:left="284"/>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Забезпечено науковий супровід всеукраїнських та регіональних експериментів, інноваційних освітніх  проектів  або  участь  у них науково-педагогічних працівників</w:t>
      </w:r>
    </w:p>
    <w:p w14:paraId="03407B23" w14:textId="77777777" w:rsidR="00DF5FCE" w:rsidRPr="005770A1" w:rsidRDefault="00DF5FCE" w:rsidP="003158DF">
      <w:pPr>
        <w:pStyle w:val="ac"/>
        <w:widowControl w:val="0"/>
        <w:numPr>
          <w:ilvl w:val="0"/>
          <w:numId w:val="17"/>
        </w:numPr>
        <w:spacing w:after="0" w:line="240" w:lineRule="auto"/>
        <w:ind w:left="284"/>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Підготовано до друку матеріали за результатами участі в обласних  конкурсах авторських навчальних програм і матеріалів та дидактико-педагогічному форумі</w:t>
      </w:r>
    </w:p>
    <w:p w14:paraId="5BC09D4B" w14:textId="77777777" w:rsidR="00DF5FCE" w:rsidRPr="005770A1" w:rsidRDefault="00DF5FCE" w:rsidP="003158DF">
      <w:pPr>
        <w:pStyle w:val="ac"/>
        <w:widowControl w:val="0"/>
        <w:numPr>
          <w:ilvl w:val="0"/>
          <w:numId w:val="17"/>
        </w:numPr>
        <w:spacing w:after="0" w:line="240" w:lineRule="auto"/>
        <w:ind w:left="284"/>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 xml:space="preserve">Працює не менше 15 творчих майстерень щорічно </w:t>
      </w:r>
    </w:p>
    <w:p w14:paraId="08B2A7BD" w14:textId="075F2D34" w:rsidR="00DD486A" w:rsidRPr="005770A1" w:rsidRDefault="00DF5FCE" w:rsidP="003158DF">
      <w:pPr>
        <w:pStyle w:val="ac"/>
        <w:widowControl w:val="0"/>
        <w:numPr>
          <w:ilvl w:val="0"/>
          <w:numId w:val="17"/>
        </w:numPr>
        <w:spacing w:after="0" w:line="240" w:lineRule="auto"/>
        <w:ind w:left="284"/>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Проведено щонайменше по одній науково-методичній конференції за участі педагогічних працівників області щорічно кожною кафедрою</w:t>
      </w:r>
    </w:p>
    <w:p w14:paraId="051DC27C" w14:textId="77777777" w:rsidR="00DF5FCE" w:rsidRPr="005770A1" w:rsidRDefault="00DF5FCE" w:rsidP="00DF5FCE">
      <w:pPr>
        <w:widowControl w:val="0"/>
        <w:spacing w:after="0" w:line="240" w:lineRule="auto"/>
        <w:rPr>
          <w:rFonts w:ascii="Times New Roman" w:eastAsia="Times New Roman" w:hAnsi="Times New Roman" w:cs="Times New Roman"/>
          <w:sz w:val="28"/>
          <w:szCs w:val="28"/>
          <w:lang w:val="uk-UA"/>
        </w:rPr>
      </w:pPr>
    </w:p>
    <w:p w14:paraId="50C3A28C" w14:textId="414D0F9E" w:rsidR="00DD486A" w:rsidRPr="005770A1" w:rsidRDefault="00794B9D" w:rsidP="00DF5FCE">
      <w:pPr>
        <w:pStyle w:val="2"/>
        <w:rPr>
          <w:rFonts w:ascii="Times New Roman" w:eastAsia="Times New Roman" w:hAnsi="Times New Roman" w:cs="Times New Roman"/>
          <w:b/>
          <w:color w:val="000000"/>
          <w:sz w:val="28"/>
          <w:szCs w:val="28"/>
          <w:lang w:val="uk-UA"/>
        </w:rPr>
      </w:pPr>
      <w:bookmarkStart w:id="28" w:name="_Toc95230169"/>
      <w:r w:rsidRPr="005770A1">
        <w:rPr>
          <w:rFonts w:ascii="Times New Roman" w:eastAsia="Times New Roman" w:hAnsi="Times New Roman" w:cs="Times New Roman"/>
          <w:b/>
          <w:color w:val="000000"/>
          <w:sz w:val="28"/>
          <w:szCs w:val="28"/>
          <w:lang w:val="uk-UA"/>
        </w:rPr>
        <w:t>5. </w:t>
      </w:r>
      <w:r w:rsidR="00DD486A" w:rsidRPr="005770A1">
        <w:rPr>
          <w:rFonts w:ascii="Times New Roman" w:eastAsia="Times New Roman" w:hAnsi="Times New Roman" w:cs="Times New Roman"/>
          <w:b/>
          <w:color w:val="000000"/>
          <w:sz w:val="28"/>
          <w:szCs w:val="28"/>
          <w:lang w:val="uk-UA"/>
        </w:rPr>
        <w:t>Внутрішнє забезпечення якості освітньої діяльності інституту</w:t>
      </w:r>
      <w:bookmarkEnd w:id="28"/>
    </w:p>
    <w:p w14:paraId="6C3F7D9B" w14:textId="61297F3F" w:rsidR="006E5F89" w:rsidRDefault="006E5F89" w:rsidP="006E5F89">
      <w:pPr>
        <w:pStyle w:val="3"/>
        <w:jc w:val="both"/>
        <w:rPr>
          <w:rFonts w:ascii="Times New Roman" w:eastAsia="Times New Roman" w:hAnsi="Times New Roman" w:cs="Times New Roman"/>
          <w:lang w:val="uk-UA"/>
        </w:rPr>
      </w:pPr>
      <w:bookmarkStart w:id="29" w:name="_Toc95230170"/>
      <w:r w:rsidRPr="005770A1">
        <w:rPr>
          <w:rFonts w:ascii="Times New Roman" w:eastAsia="Times New Roman" w:hAnsi="Times New Roman" w:cs="Times New Roman"/>
          <w:lang w:val="uk-UA"/>
        </w:rPr>
        <w:t>Преамбула</w:t>
      </w:r>
      <w:bookmarkEnd w:id="29"/>
    </w:p>
    <w:p w14:paraId="136614B3" w14:textId="77777777" w:rsidR="00605FF2" w:rsidRPr="00605FF2" w:rsidRDefault="00605FF2" w:rsidP="00605FF2">
      <w:pPr>
        <w:spacing w:line="240" w:lineRule="auto"/>
        <w:jc w:val="both"/>
        <w:rPr>
          <w:rFonts w:ascii="Times New Roman" w:eastAsia="Times New Roman" w:hAnsi="Times New Roman" w:cs="Times New Roman"/>
          <w:sz w:val="24"/>
          <w:szCs w:val="24"/>
          <w:lang w:val="uk-UA"/>
        </w:rPr>
      </w:pPr>
      <w:r w:rsidRPr="00605FF2">
        <w:rPr>
          <w:rFonts w:ascii="Times New Roman" w:eastAsia="Times New Roman" w:hAnsi="Times New Roman" w:cs="Times New Roman"/>
          <w:bCs/>
          <w:color w:val="000000"/>
          <w:sz w:val="28"/>
          <w:szCs w:val="28"/>
          <w:lang w:val="uk-UA"/>
        </w:rPr>
        <w:t>Внутрішня система забезпечення якості</w:t>
      </w:r>
      <w:r w:rsidRPr="00605FF2">
        <w:rPr>
          <w:rFonts w:ascii="Times New Roman" w:eastAsia="Times New Roman" w:hAnsi="Times New Roman" w:cs="Times New Roman"/>
          <w:color w:val="000000"/>
          <w:sz w:val="28"/>
          <w:szCs w:val="28"/>
          <w:lang w:val="uk-UA"/>
        </w:rPr>
        <w:t xml:space="preserve"> освітньої діяльності інституту є вагомим інструментом для реалізації Програми розвитку інституту  і досягнення її цілей.  Вона спрямована на створення організаційних, технічних, економічних і соціальних умов, що гарантують належний рівень і стабільність якості освітньої діяльності та  забезпечують сталий розвиток інституту.  Документи, які описуватимуть процедури та  інструментарій забезпечення якості  будуть </w:t>
      </w:r>
      <w:proofErr w:type="spellStart"/>
      <w:r w:rsidRPr="00605FF2">
        <w:rPr>
          <w:rFonts w:ascii="Times New Roman" w:eastAsia="Times New Roman" w:hAnsi="Times New Roman" w:cs="Times New Roman"/>
          <w:color w:val="000000"/>
          <w:sz w:val="28"/>
          <w:szCs w:val="28"/>
          <w:lang w:val="uk-UA"/>
        </w:rPr>
        <w:t>підгрунтям</w:t>
      </w:r>
      <w:proofErr w:type="spellEnd"/>
      <w:r w:rsidRPr="00605FF2">
        <w:rPr>
          <w:rFonts w:ascii="Times New Roman" w:eastAsia="Times New Roman" w:hAnsi="Times New Roman" w:cs="Times New Roman"/>
          <w:color w:val="000000"/>
          <w:sz w:val="28"/>
          <w:szCs w:val="28"/>
          <w:lang w:val="uk-UA"/>
        </w:rPr>
        <w:t xml:space="preserve"> для координації дій та управлінських рішень усіх суб’єктів освітньої діяльності інституту.</w:t>
      </w:r>
    </w:p>
    <w:p w14:paraId="5AC29067" w14:textId="77777777" w:rsidR="006E5F89" w:rsidRPr="005770A1" w:rsidRDefault="006E5F89" w:rsidP="006E5F89">
      <w:pPr>
        <w:pStyle w:val="3"/>
        <w:jc w:val="both"/>
        <w:rPr>
          <w:rFonts w:ascii="Times New Roman" w:eastAsia="Times New Roman" w:hAnsi="Times New Roman" w:cs="Times New Roman"/>
          <w:lang w:val="uk-UA"/>
        </w:rPr>
      </w:pPr>
      <w:bookmarkStart w:id="30" w:name="_Toc95230171"/>
      <w:r w:rsidRPr="005770A1">
        <w:rPr>
          <w:rFonts w:ascii="Times New Roman" w:eastAsia="Times New Roman" w:hAnsi="Times New Roman" w:cs="Times New Roman"/>
          <w:lang w:val="uk-UA"/>
        </w:rPr>
        <w:t>Індикатори досягнення стратегічної цілі</w:t>
      </w:r>
      <w:bookmarkEnd w:id="30"/>
    </w:p>
    <w:p w14:paraId="69618682" w14:textId="77777777" w:rsidR="00794B9D" w:rsidRPr="005770A1" w:rsidRDefault="00794B9D" w:rsidP="003158DF">
      <w:pPr>
        <w:pStyle w:val="ac"/>
        <w:widowControl w:val="0"/>
        <w:numPr>
          <w:ilvl w:val="0"/>
          <w:numId w:val="18"/>
        </w:numPr>
        <w:spacing w:after="0" w:line="240" w:lineRule="auto"/>
        <w:ind w:left="426" w:hanging="34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Розроблено нормативні  документи, які регулюють процес  внутрішнього забезпечення якості  освітньої діяльності інституту:</w:t>
      </w:r>
    </w:p>
    <w:p w14:paraId="5D7220E3" w14:textId="77777777" w:rsidR="00794B9D" w:rsidRPr="005770A1" w:rsidRDefault="00794B9D" w:rsidP="003158DF">
      <w:pPr>
        <w:pStyle w:val="ac"/>
        <w:widowControl w:val="0"/>
        <w:numPr>
          <w:ilvl w:val="0"/>
          <w:numId w:val="18"/>
        </w:numPr>
        <w:spacing w:after="0" w:line="240" w:lineRule="auto"/>
        <w:ind w:left="426" w:hanging="34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Положення про внутрішню систему забезпечення якості освітньої діяльності інституту.</w:t>
      </w:r>
    </w:p>
    <w:p w14:paraId="7E64815F" w14:textId="77777777" w:rsidR="00794B9D" w:rsidRPr="005770A1" w:rsidRDefault="00794B9D" w:rsidP="003158DF">
      <w:pPr>
        <w:pStyle w:val="ac"/>
        <w:widowControl w:val="0"/>
        <w:numPr>
          <w:ilvl w:val="0"/>
          <w:numId w:val="18"/>
        </w:numPr>
        <w:spacing w:after="0" w:line="240" w:lineRule="auto"/>
        <w:ind w:left="426" w:hanging="34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Положення про організацію навчального процесу з підвищення кваліфікації педагогічних працівників</w:t>
      </w:r>
    </w:p>
    <w:p w14:paraId="70C422B4" w14:textId="77777777" w:rsidR="00794B9D" w:rsidRPr="005770A1" w:rsidRDefault="00794B9D" w:rsidP="003158DF">
      <w:pPr>
        <w:pStyle w:val="ac"/>
        <w:widowControl w:val="0"/>
        <w:numPr>
          <w:ilvl w:val="0"/>
          <w:numId w:val="18"/>
        </w:numPr>
        <w:spacing w:after="0" w:line="240" w:lineRule="auto"/>
        <w:ind w:left="426" w:hanging="34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 xml:space="preserve">Положення про розробку, перегляд та затвердження програм підвищення кваліфікації педагогічних працівників </w:t>
      </w:r>
    </w:p>
    <w:p w14:paraId="2F7443B6" w14:textId="77777777" w:rsidR="00794B9D" w:rsidRPr="005770A1" w:rsidRDefault="00794B9D" w:rsidP="003158DF">
      <w:pPr>
        <w:pStyle w:val="ac"/>
        <w:widowControl w:val="0"/>
        <w:numPr>
          <w:ilvl w:val="0"/>
          <w:numId w:val="18"/>
        </w:numPr>
        <w:spacing w:after="0" w:line="240" w:lineRule="auto"/>
        <w:ind w:left="426" w:hanging="34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 xml:space="preserve">Критерії, правила і процедури оцінювання якості навчальної діяльності інституту </w:t>
      </w:r>
    </w:p>
    <w:p w14:paraId="1A565B63" w14:textId="77777777" w:rsidR="00794B9D" w:rsidRPr="005770A1" w:rsidRDefault="00794B9D" w:rsidP="003158DF">
      <w:pPr>
        <w:pStyle w:val="ac"/>
        <w:widowControl w:val="0"/>
        <w:numPr>
          <w:ilvl w:val="0"/>
          <w:numId w:val="18"/>
        </w:numPr>
        <w:spacing w:after="0" w:line="240" w:lineRule="auto"/>
        <w:ind w:left="426" w:hanging="34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lastRenderedPageBreak/>
        <w:t>Критерії, правила і процедури оцінювання педагогічної та науково-педагогічної  діяльності педагогічних та науково-педагогічних працівників.</w:t>
      </w:r>
    </w:p>
    <w:p w14:paraId="7DFC9644" w14:textId="77777777" w:rsidR="00794B9D" w:rsidRPr="005770A1" w:rsidRDefault="00794B9D" w:rsidP="003158DF">
      <w:pPr>
        <w:pStyle w:val="ac"/>
        <w:widowControl w:val="0"/>
        <w:numPr>
          <w:ilvl w:val="0"/>
          <w:numId w:val="18"/>
        </w:numPr>
        <w:spacing w:after="0" w:line="240" w:lineRule="auto"/>
        <w:ind w:left="426" w:hanging="34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Механізм забезпечення академічної доброчесності</w:t>
      </w:r>
    </w:p>
    <w:p w14:paraId="6C866782" w14:textId="5E1D9C79" w:rsidR="00DD486A" w:rsidRPr="005770A1" w:rsidRDefault="00794B9D" w:rsidP="003158DF">
      <w:pPr>
        <w:pStyle w:val="ac"/>
        <w:widowControl w:val="0"/>
        <w:numPr>
          <w:ilvl w:val="0"/>
          <w:numId w:val="18"/>
        </w:numPr>
        <w:spacing w:after="0" w:line="240" w:lineRule="auto"/>
        <w:ind w:left="426" w:hanging="349"/>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Запроваджено внутрішню систему забезпечення якості освітньої діяльності інституту, підготовано відповідні аналітичні звіти (2024 р.)</w:t>
      </w:r>
    </w:p>
    <w:p w14:paraId="1DACCD89" w14:textId="77777777" w:rsidR="00794B9D" w:rsidRPr="005770A1" w:rsidRDefault="00794B9D" w:rsidP="00794B9D">
      <w:pPr>
        <w:widowControl w:val="0"/>
        <w:spacing w:after="0" w:line="240" w:lineRule="auto"/>
        <w:rPr>
          <w:rFonts w:ascii="Times New Roman" w:eastAsia="Times New Roman" w:hAnsi="Times New Roman" w:cs="Times New Roman"/>
          <w:sz w:val="28"/>
          <w:szCs w:val="28"/>
          <w:lang w:val="uk-UA"/>
        </w:rPr>
      </w:pPr>
    </w:p>
    <w:p w14:paraId="3A4C2CF8" w14:textId="3C6659F0" w:rsidR="00DD486A" w:rsidRPr="005770A1" w:rsidRDefault="00794B9D" w:rsidP="00794B9D">
      <w:pPr>
        <w:pStyle w:val="2"/>
        <w:rPr>
          <w:rFonts w:ascii="Times New Roman" w:eastAsia="Times New Roman" w:hAnsi="Times New Roman" w:cs="Times New Roman"/>
          <w:b/>
          <w:color w:val="000000"/>
          <w:sz w:val="28"/>
          <w:szCs w:val="28"/>
          <w:lang w:val="uk-UA"/>
        </w:rPr>
      </w:pPr>
      <w:bookmarkStart w:id="31" w:name="_Toc95230172"/>
      <w:r w:rsidRPr="005770A1">
        <w:rPr>
          <w:rFonts w:ascii="Times New Roman" w:eastAsia="Times New Roman" w:hAnsi="Times New Roman" w:cs="Times New Roman"/>
          <w:b/>
          <w:color w:val="000000"/>
          <w:sz w:val="28"/>
          <w:szCs w:val="28"/>
          <w:lang w:val="uk-UA"/>
        </w:rPr>
        <w:t>6. </w:t>
      </w:r>
      <w:r w:rsidR="00DD486A" w:rsidRPr="005770A1">
        <w:rPr>
          <w:rFonts w:ascii="Times New Roman" w:eastAsia="Times New Roman" w:hAnsi="Times New Roman" w:cs="Times New Roman"/>
          <w:b/>
          <w:color w:val="000000"/>
          <w:sz w:val="28"/>
          <w:szCs w:val="28"/>
          <w:lang w:val="uk-UA"/>
        </w:rPr>
        <w:t>Розвиток соціального капіталу та матеріально-технічної бази інституту</w:t>
      </w:r>
      <w:bookmarkEnd w:id="31"/>
    </w:p>
    <w:p w14:paraId="752AAB3D" w14:textId="77777777" w:rsidR="006E5F89" w:rsidRDefault="006E5F89" w:rsidP="006E5F89">
      <w:pPr>
        <w:pStyle w:val="3"/>
        <w:jc w:val="both"/>
        <w:rPr>
          <w:rFonts w:ascii="Times New Roman" w:eastAsia="Times New Roman" w:hAnsi="Times New Roman" w:cs="Times New Roman"/>
          <w:lang w:val="uk-UA"/>
        </w:rPr>
      </w:pPr>
      <w:bookmarkStart w:id="32" w:name="_Toc95230173"/>
      <w:r w:rsidRPr="005770A1">
        <w:rPr>
          <w:rFonts w:ascii="Times New Roman" w:eastAsia="Times New Roman" w:hAnsi="Times New Roman" w:cs="Times New Roman"/>
          <w:lang w:val="uk-UA"/>
        </w:rPr>
        <w:t>Преамбула</w:t>
      </w:r>
      <w:bookmarkEnd w:id="32"/>
    </w:p>
    <w:p w14:paraId="2A2068A3" w14:textId="0768995C" w:rsidR="006F78AD" w:rsidRPr="006F78AD" w:rsidRDefault="006F78AD" w:rsidP="006F78AD">
      <w:pPr>
        <w:jc w:val="both"/>
        <w:rPr>
          <w:rFonts w:ascii="Times New Roman" w:hAnsi="Times New Roman" w:cs="Times New Roman"/>
          <w:sz w:val="28"/>
          <w:szCs w:val="28"/>
          <w:lang w:val="uk-UA"/>
        </w:rPr>
      </w:pPr>
      <w:r w:rsidRPr="006F78AD">
        <w:rPr>
          <w:rFonts w:ascii="Times New Roman" w:hAnsi="Times New Roman" w:cs="Times New Roman"/>
          <w:sz w:val="28"/>
          <w:szCs w:val="28"/>
          <w:lang w:val="uk-UA"/>
        </w:rPr>
        <w:t>Виконання завдань, окреслених Статутом, іншими нормативними документами та цією Програмою потребує висококваліфікованих кадрів та належного матеріально-технічного забезпечення їх роботи.</w:t>
      </w:r>
      <w:r>
        <w:rPr>
          <w:rFonts w:ascii="Times New Roman" w:hAnsi="Times New Roman" w:cs="Times New Roman"/>
          <w:sz w:val="28"/>
          <w:szCs w:val="28"/>
          <w:lang w:val="uk-UA"/>
        </w:rPr>
        <w:t xml:space="preserve"> </w:t>
      </w:r>
      <w:r w:rsidRPr="006F78AD">
        <w:rPr>
          <w:rFonts w:ascii="Times New Roman" w:hAnsi="Times New Roman" w:cs="Times New Roman"/>
          <w:sz w:val="28"/>
          <w:szCs w:val="28"/>
          <w:lang w:val="uk-UA"/>
        </w:rPr>
        <w:t>У цьому контексті важливо формувати власну академічну спільноту, здатну реалізовувати державну політику в галузі освіти та продукувати нові ідеї, використовуючи сучасний вітчизняний та світовий досвід. При цьому не менш важливо створити їй та нашим клієнтам належні умови праці та безпеки життєдіяльності. Це дасть змогу інституту розширити коло надання послуг шляхом отримання нової ліцензії на провадження освітньої діяльності за ширшим колом напрямів та спеціалізацій.</w:t>
      </w:r>
    </w:p>
    <w:p w14:paraId="00F82B9D" w14:textId="77777777" w:rsidR="006E5F89" w:rsidRPr="005770A1" w:rsidRDefault="006E5F89" w:rsidP="006E5F89">
      <w:pPr>
        <w:pStyle w:val="3"/>
        <w:jc w:val="both"/>
        <w:rPr>
          <w:rFonts w:ascii="Times New Roman" w:eastAsia="Times New Roman" w:hAnsi="Times New Roman" w:cs="Times New Roman"/>
          <w:lang w:val="uk-UA"/>
        </w:rPr>
      </w:pPr>
      <w:bookmarkStart w:id="33" w:name="_Toc95230174"/>
      <w:r w:rsidRPr="005770A1">
        <w:rPr>
          <w:rFonts w:ascii="Times New Roman" w:eastAsia="Times New Roman" w:hAnsi="Times New Roman" w:cs="Times New Roman"/>
          <w:lang w:val="uk-UA"/>
        </w:rPr>
        <w:t>Індикатори досягнення стратегічної цілі</w:t>
      </w:r>
      <w:bookmarkEnd w:id="33"/>
    </w:p>
    <w:p w14:paraId="0E02E3E4" w14:textId="77777777" w:rsidR="00794B9D" w:rsidRPr="005770A1" w:rsidRDefault="00794B9D" w:rsidP="003158DF">
      <w:pPr>
        <w:pStyle w:val="ac"/>
        <w:numPr>
          <w:ilvl w:val="0"/>
          <w:numId w:val="19"/>
        </w:numPr>
        <w:shd w:val="clear" w:color="auto" w:fill="FFFFFF" w:themeFill="background1"/>
        <w:spacing w:after="0" w:line="240" w:lineRule="auto"/>
        <w:ind w:left="426" w:hanging="349"/>
        <w:jc w:val="both"/>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Оновлено ліцензію на провадження освітньої діяльності (2022 р.)</w:t>
      </w:r>
    </w:p>
    <w:p w14:paraId="1FED54C8" w14:textId="77777777" w:rsidR="00794B9D" w:rsidRPr="005770A1" w:rsidRDefault="00794B9D" w:rsidP="003158DF">
      <w:pPr>
        <w:pStyle w:val="ac"/>
        <w:numPr>
          <w:ilvl w:val="0"/>
          <w:numId w:val="19"/>
        </w:numPr>
        <w:shd w:val="clear" w:color="auto" w:fill="FFFFFF" w:themeFill="background1"/>
        <w:spacing w:after="0" w:line="240" w:lineRule="auto"/>
        <w:ind w:left="426" w:hanging="349"/>
        <w:jc w:val="both"/>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Осучаснено нормативно-правову базу діяльності інституту</w:t>
      </w:r>
    </w:p>
    <w:p w14:paraId="6EDA43E9" w14:textId="77777777" w:rsidR="00794B9D" w:rsidRPr="005770A1" w:rsidRDefault="00794B9D" w:rsidP="003158DF">
      <w:pPr>
        <w:pStyle w:val="ac"/>
        <w:numPr>
          <w:ilvl w:val="0"/>
          <w:numId w:val="19"/>
        </w:numPr>
        <w:shd w:val="clear" w:color="auto" w:fill="FFFFFF" w:themeFill="background1"/>
        <w:spacing w:after="0" w:line="240" w:lineRule="auto"/>
        <w:ind w:left="426" w:hanging="349"/>
        <w:jc w:val="both"/>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Ліцензовано магістерську  програму за спеціалізацією «Управління навчальним закладом» (2024 р.)</w:t>
      </w:r>
    </w:p>
    <w:p w14:paraId="466C37E2" w14:textId="77777777" w:rsidR="00794B9D" w:rsidRPr="005770A1" w:rsidRDefault="00794B9D" w:rsidP="003158DF">
      <w:pPr>
        <w:pStyle w:val="ac"/>
        <w:numPr>
          <w:ilvl w:val="0"/>
          <w:numId w:val="19"/>
        </w:numPr>
        <w:shd w:val="clear" w:color="auto" w:fill="FFFFFF" w:themeFill="background1"/>
        <w:spacing w:after="0" w:line="240" w:lineRule="auto"/>
        <w:ind w:left="426" w:hanging="349"/>
        <w:jc w:val="both"/>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Створено умови для підвищення кваліфікації педагогічних та науково-педагогічних працівників на базі інституту</w:t>
      </w:r>
    </w:p>
    <w:p w14:paraId="40A8A4DB" w14:textId="77777777" w:rsidR="00794B9D" w:rsidRPr="005770A1" w:rsidRDefault="00794B9D" w:rsidP="003158DF">
      <w:pPr>
        <w:pStyle w:val="ac"/>
        <w:numPr>
          <w:ilvl w:val="0"/>
          <w:numId w:val="19"/>
        </w:numPr>
        <w:shd w:val="clear" w:color="auto" w:fill="FFFFFF" w:themeFill="background1"/>
        <w:spacing w:after="0" w:line="240" w:lineRule="auto"/>
        <w:ind w:left="426" w:hanging="349"/>
        <w:jc w:val="both"/>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Навчено 100% науково-педагогічних працівників інституту інформаційно-цифрових технологій</w:t>
      </w:r>
    </w:p>
    <w:p w14:paraId="20C9318A" w14:textId="77777777" w:rsidR="00794B9D" w:rsidRPr="005770A1" w:rsidRDefault="00794B9D" w:rsidP="003158DF">
      <w:pPr>
        <w:pStyle w:val="ac"/>
        <w:numPr>
          <w:ilvl w:val="0"/>
          <w:numId w:val="19"/>
        </w:numPr>
        <w:shd w:val="clear" w:color="auto" w:fill="FFFFFF" w:themeFill="background1"/>
        <w:spacing w:after="0" w:line="240" w:lineRule="auto"/>
        <w:ind w:left="426" w:hanging="349"/>
        <w:jc w:val="both"/>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Створено фонд преміювання працівників інституту за здобутки у роботі</w:t>
      </w:r>
    </w:p>
    <w:p w14:paraId="617E35A6" w14:textId="77777777" w:rsidR="00794B9D" w:rsidRPr="005770A1" w:rsidRDefault="00794B9D" w:rsidP="003158DF">
      <w:pPr>
        <w:pStyle w:val="ac"/>
        <w:numPr>
          <w:ilvl w:val="0"/>
          <w:numId w:val="19"/>
        </w:numPr>
        <w:shd w:val="clear" w:color="auto" w:fill="FFFFFF" w:themeFill="background1"/>
        <w:spacing w:after="0" w:line="240" w:lineRule="auto"/>
        <w:ind w:left="426" w:hanging="349"/>
        <w:jc w:val="both"/>
        <w:rPr>
          <w:rFonts w:ascii="Times New Roman" w:eastAsia="Times New Roman" w:hAnsi="Times New Roman" w:cs="Times New Roman"/>
          <w:sz w:val="28"/>
          <w:szCs w:val="28"/>
          <w:lang w:val="uk-UA"/>
        </w:rPr>
      </w:pPr>
      <w:r w:rsidRPr="005770A1">
        <w:rPr>
          <w:rFonts w:ascii="Times New Roman" w:eastAsia="Times New Roman" w:hAnsi="Times New Roman" w:cs="Times New Roman"/>
          <w:sz w:val="28"/>
          <w:szCs w:val="28"/>
          <w:lang w:val="uk-UA"/>
        </w:rPr>
        <w:t>Забезпечено стабільну життєдіяльність  інституту</w:t>
      </w:r>
    </w:p>
    <w:p w14:paraId="780C4035" w14:textId="77777777" w:rsidR="006F78AD" w:rsidRDefault="00794B9D" w:rsidP="003158DF">
      <w:pPr>
        <w:pStyle w:val="ac"/>
        <w:widowControl w:val="0"/>
        <w:numPr>
          <w:ilvl w:val="0"/>
          <w:numId w:val="19"/>
        </w:numPr>
        <w:shd w:val="clear" w:color="auto" w:fill="FFFFFF" w:themeFill="background1"/>
        <w:spacing w:after="0" w:line="240" w:lineRule="auto"/>
        <w:ind w:left="426" w:hanging="284"/>
        <w:jc w:val="both"/>
        <w:rPr>
          <w:rFonts w:ascii="Times New Roman" w:eastAsia="Times New Roman" w:hAnsi="Times New Roman" w:cs="Times New Roman"/>
          <w:sz w:val="28"/>
          <w:szCs w:val="28"/>
          <w:lang w:val="uk-UA"/>
        </w:rPr>
      </w:pPr>
      <w:r w:rsidRPr="006F78AD">
        <w:rPr>
          <w:rFonts w:ascii="Times New Roman" w:eastAsia="Times New Roman" w:hAnsi="Times New Roman" w:cs="Times New Roman"/>
          <w:sz w:val="28"/>
          <w:szCs w:val="28"/>
          <w:lang w:val="uk-UA"/>
        </w:rPr>
        <w:t>Працівникам інституту створено належні умови для виконання роботи (поточний ремонт приміщень, оновлення робочих місць працівників, закупівля матеріалів для роботи)</w:t>
      </w:r>
      <w:r w:rsidR="006F78AD" w:rsidRPr="006F78AD">
        <w:rPr>
          <w:rFonts w:ascii="Times New Roman" w:eastAsia="Times New Roman" w:hAnsi="Times New Roman" w:cs="Times New Roman"/>
          <w:sz w:val="28"/>
          <w:szCs w:val="28"/>
          <w:lang w:val="uk-UA"/>
        </w:rPr>
        <w:t>.</w:t>
      </w:r>
    </w:p>
    <w:p w14:paraId="0000014A" w14:textId="0908271F" w:rsidR="005B0F53" w:rsidRPr="006F78AD" w:rsidRDefault="00794B9D" w:rsidP="003158DF">
      <w:pPr>
        <w:pStyle w:val="ac"/>
        <w:widowControl w:val="0"/>
        <w:numPr>
          <w:ilvl w:val="0"/>
          <w:numId w:val="19"/>
        </w:numPr>
        <w:shd w:val="clear" w:color="auto" w:fill="FFFFFF" w:themeFill="background1"/>
        <w:spacing w:after="0" w:line="240" w:lineRule="auto"/>
        <w:ind w:left="426" w:hanging="284"/>
        <w:jc w:val="both"/>
        <w:rPr>
          <w:rFonts w:ascii="Times New Roman" w:eastAsia="Times New Roman" w:hAnsi="Times New Roman" w:cs="Times New Roman"/>
          <w:sz w:val="28"/>
          <w:szCs w:val="28"/>
          <w:lang w:val="uk-UA"/>
        </w:rPr>
      </w:pPr>
      <w:r w:rsidRPr="006F78AD">
        <w:rPr>
          <w:rFonts w:ascii="Times New Roman" w:eastAsia="Times New Roman" w:hAnsi="Times New Roman" w:cs="Times New Roman"/>
          <w:sz w:val="28"/>
          <w:szCs w:val="28"/>
          <w:lang w:val="uk-UA"/>
        </w:rPr>
        <w:t>Забезпечено поселення 50-70 слухачів інституту</w:t>
      </w:r>
      <w:r w:rsidR="00707533" w:rsidRPr="006F78AD">
        <w:rPr>
          <w:rFonts w:ascii="Times New Roman" w:eastAsia="Times New Roman" w:hAnsi="Times New Roman" w:cs="Times New Roman"/>
          <w:sz w:val="28"/>
          <w:szCs w:val="28"/>
          <w:lang w:val="uk-UA"/>
        </w:rPr>
        <w:t xml:space="preserve"> </w:t>
      </w:r>
    </w:p>
    <w:p w14:paraId="0000014B" w14:textId="77777777" w:rsidR="005B0F53" w:rsidRPr="005770A1" w:rsidRDefault="005B0F53">
      <w:pPr>
        <w:rPr>
          <w:rFonts w:ascii="Times New Roman" w:hAnsi="Times New Roman" w:cs="Times New Roman"/>
          <w:sz w:val="28"/>
          <w:szCs w:val="28"/>
          <w:lang w:val="uk-UA"/>
        </w:rPr>
        <w:sectPr w:rsidR="005B0F53" w:rsidRPr="005770A1" w:rsidSect="009672A0">
          <w:headerReference w:type="default" r:id="rId9"/>
          <w:footerReference w:type="default" r:id="rId10"/>
          <w:pgSz w:w="11906" w:h="16838"/>
          <w:pgMar w:top="567" w:right="851" w:bottom="1134" w:left="1134" w:header="709" w:footer="709" w:gutter="0"/>
          <w:pgNumType w:start="1"/>
          <w:cols w:space="720"/>
          <w:titlePg/>
        </w:sectPr>
      </w:pPr>
    </w:p>
    <w:p w14:paraId="0000014C" w14:textId="77777777" w:rsidR="005B0F53" w:rsidRPr="005770A1" w:rsidRDefault="0089145E">
      <w:pPr>
        <w:pStyle w:val="1"/>
        <w:rPr>
          <w:rFonts w:ascii="Times New Roman" w:eastAsia="Times New Roman" w:hAnsi="Times New Roman" w:cs="Times New Roman"/>
          <w:b/>
          <w:color w:val="000000"/>
          <w:sz w:val="28"/>
          <w:szCs w:val="28"/>
          <w:lang w:val="uk-UA"/>
        </w:rPr>
      </w:pPr>
      <w:bookmarkStart w:id="34" w:name="_Toc95230175"/>
      <w:r w:rsidRPr="005770A1">
        <w:rPr>
          <w:rFonts w:ascii="Times New Roman" w:eastAsia="Times New Roman" w:hAnsi="Times New Roman" w:cs="Times New Roman"/>
          <w:b/>
          <w:color w:val="000000"/>
          <w:sz w:val="28"/>
          <w:szCs w:val="28"/>
          <w:lang w:val="uk-UA"/>
        </w:rPr>
        <w:lastRenderedPageBreak/>
        <w:t>ДОДАТКИ</w:t>
      </w:r>
      <w:bookmarkEnd w:id="34"/>
    </w:p>
    <w:p w14:paraId="0000014D" w14:textId="77777777" w:rsidR="005B0F53" w:rsidRPr="005770A1" w:rsidRDefault="0089145E">
      <w:pPr>
        <w:pStyle w:val="1"/>
        <w:rPr>
          <w:rFonts w:ascii="Times New Roman" w:eastAsia="Times New Roman" w:hAnsi="Times New Roman" w:cs="Times New Roman"/>
          <w:b/>
          <w:color w:val="000000"/>
          <w:sz w:val="28"/>
          <w:szCs w:val="28"/>
          <w:lang w:val="uk-UA"/>
        </w:rPr>
      </w:pPr>
      <w:r w:rsidRPr="005770A1">
        <w:rPr>
          <w:rFonts w:ascii="Times New Roman" w:hAnsi="Times New Roman" w:cs="Times New Roman"/>
          <w:sz w:val="28"/>
          <w:szCs w:val="28"/>
          <w:lang w:val="uk-UA"/>
        </w:rPr>
        <w:br w:type="page"/>
      </w:r>
    </w:p>
    <w:p w14:paraId="0000014E" w14:textId="77777777" w:rsidR="005B0F53" w:rsidRPr="005770A1" w:rsidRDefault="005B0F53">
      <w:pPr>
        <w:pStyle w:val="1"/>
        <w:rPr>
          <w:rFonts w:ascii="Times New Roman" w:eastAsia="Times New Roman" w:hAnsi="Times New Roman" w:cs="Times New Roman"/>
          <w:b/>
          <w:color w:val="000000"/>
          <w:sz w:val="28"/>
          <w:szCs w:val="28"/>
          <w:lang w:val="uk-UA"/>
        </w:rPr>
        <w:sectPr w:rsidR="005B0F53" w:rsidRPr="005770A1">
          <w:pgSz w:w="11906" w:h="16838"/>
          <w:pgMar w:top="1134" w:right="1134" w:bottom="1134" w:left="1134" w:header="709" w:footer="709" w:gutter="0"/>
          <w:cols w:space="720"/>
          <w:titlePg/>
        </w:sectPr>
      </w:pPr>
      <w:bookmarkStart w:id="35" w:name="_heading=h.menrhck616a" w:colFirst="0" w:colLast="0"/>
      <w:bookmarkEnd w:id="35"/>
    </w:p>
    <w:p w14:paraId="00000150" w14:textId="74896ABC" w:rsidR="005B0F53" w:rsidRPr="005770A1" w:rsidRDefault="0089145E">
      <w:pPr>
        <w:pStyle w:val="1"/>
        <w:rPr>
          <w:rFonts w:ascii="Times New Roman" w:eastAsia="Times New Roman" w:hAnsi="Times New Roman" w:cs="Times New Roman"/>
          <w:b/>
          <w:color w:val="000000"/>
          <w:sz w:val="28"/>
          <w:szCs w:val="28"/>
          <w:lang w:val="uk-UA"/>
        </w:rPr>
      </w:pPr>
      <w:bookmarkStart w:id="36" w:name="_heading=h.acml5lhe7tft" w:colFirst="0" w:colLast="0"/>
      <w:bookmarkStart w:id="37" w:name="_Toc95230176"/>
      <w:bookmarkEnd w:id="36"/>
      <w:r w:rsidRPr="005770A1">
        <w:rPr>
          <w:rFonts w:ascii="Times New Roman" w:eastAsia="Times New Roman" w:hAnsi="Times New Roman" w:cs="Times New Roman"/>
          <w:b/>
          <w:color w:val="000000"/>
          <w:sz w:val="28"/>
          <w:szCs w:val="28"/>
          <w:lang w:val="uk-UA"/>
        </w:rPr>
        <w:lastRenderedPageBreak/>
        <w:t xml:space="preserve">ДОДАТОК 1. </w:t>
      </w:r>
      <w:bookmarkStart w:id="38" w:name="_heading=h.j14hrriv8x7c" w:colFirst="0" w:colLast="0"/>
      <w:bookmarkEnd w:id="38"/>
      <w:r w:rsidRPr="005770A1">
        <w:rPr>
          <w:rFonts w:ascii="Times New Roman" w:eastAsia="Times New Roman" w:hAnsi="Times New Roman" w:cs="Times New Roman"/>
          <w:b/>
          <w:color w:val="000000"/>
          <w:sz w:val="28"/>
          <w:szCs w:val="28"/>
          <w:lang w:val="uk-UA"/>
        </w:rPr>
        <w:t>АНАЛІЗ СТЕЙКХОЛДЕРІВ ІНСТИТУТУ</w:t>
      </w:r>
      <w:bookmarkEnd w:id="37"/>
    </w:p>
    <w:p w14:paraId="00000151" w14:textId="77777777" w:rsidR="005B0F53" w:rsidRPr="005770A1" w:rsidRDefault="005B0F53">
      <w:pPr>
        <w:rPr>
          <w:rFonts w:ascii="Times New Roman" w:hAnsi="Times New Roman" w:cs="Times New Roman"/>
          <w:sz w:val="28"/>
          <w:szCs w:val="28"/>
          <w:lang w:val="uk-UA"/>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3260"/>
        <w:gridCol w:w="3260"/>
        <w:gridCol w:w="3119"/>
      </w:tblGrid>
      <w:tr w:rsidR="006C3A77" w:rsidRPr="006F78AD" w14:paraId="5D3869D0" w14:textId="77777777" w:rsidTr="006C3A77">
        <w:tc>
          <w:tcPr>
            <w:tcW w:w="4962" w:type="dxa"/>
            <w:shd w:val="clear" w:color="auto" w:fill="D9E2F3"/>
          </w:tcPr>
          <w:p w14:paraId="5E561167" w14:textId="77777777" w:rsidR="006C3A77" w:rsidRPr="005770A1" w:rsidRDefault="006C3A77" w:rsidP="00117241">
            <w:pPr>
              <w:spacing w:line="240" w:lineRule="auto"/>
              <w:rPr>
                <w:rFonts w:ascii="Times New Roman" w:hAnsi="Times New Roman" w:cs="Times New Roman"/>
                <w:b/>
                <w:sz w:val="28"/>
                <w:szCs w:val="28"/>
                <w:lang w:val="uk-UA"/>
              </w:rPr>
            </w:pPr>
          </w:p>
          <w:p w14:paraId="26E68DDC" w14:textId="77777777" w:rsidR="006C3A77" w:rsidRPr="005770A1" w:rsidRDefault="006C3A77" w:rsidP="00117241">
            <w:pPr>
              <w:spacing w:line="240" w:lineRule="auto"/>
              <w:rPr>
                <w:rFonts w:ascii="Times New Roman" w:hAnsi="Times New Roman" w:cs="Times New Roman"/>
                <w:b/>
                <w:sz w:val="28"/>
                <w:szCs w:val="28"/>
                <w:lang w:val="uk-UA"/>
              </w:rPr>
            </w:pPr>
            <w:proofErr w:type="spellStart"/>
            <w:r w:rsidRPr="005770A1">
              <w:rPr>
                <w:rFonts w:ascii="Times New Roman" w:hAnsi="Times New Roman" w:cs="Times New Roman"/>
                <w:b/>
                <w:sz w:val="28"/>
                <w:szCs w:val="28"/>
                <w:lang w:val="uk-UA"/>
              </w:rPr>
              <w:t>Стейкхолдер</w:t>
            </w:r>
            <w:proofErr w:type="spellEnd"/>
            <w:r w:rsidRPr="005770A1">
              <w:rPr>
                <w:rFonts w:ascii="Times New Roman" w:hAnsi="Times New Roman" w:cs="Times New Roman"/>
                <w:b/>
                <w:sz w:val="28"/>
                <w:szCs w:val="28"/>
                <w:lang w:val="uk-UA"/>
              </w:rPr>
              <w:t xml:space="preserve"> та його основні характеристики</w:t>
            </w:r>
          </w:p>
        </w:tc>
        <w:tc>
          <w:tcPr>
            <w:tcW w:w="3260" w:type="dxa"/>
            <w:shd w:val="clear" w:color="auto" w:fill="D9E2F3"/>
          </w:tcPr>
          <w:p w14:paraId="75DD0AE8" w14:textId="77777777" w:rsidR="006C3A77" w:rsidRPr="005770A1" w:rsidRDefault="006C3A77" w:rsidP="00117241">
            <w:pPr>
              <w:spacing w:line="240" w:lineRule="auto"/>
              <w:rPr>
                <w:rFonts w:ascii="Times New Roman" w:hAnsi="Times New Roman" w:cs="Times New Roman"/>
                <w:b/>
                <w:sz w:val="28"/>
                <w:szCs w:val="28"/>
                <w:lang w:val="uk-UA"/>
              </w:rPr>
            </w:pPr>
            <w:r w:rsidRPr="005770A1">
              <w:rPr>
                <w:rFonts w:ascii="Times New Roman" w:hAnsi="Times New Roman" w:cs="Times New Roman"/>
                <w:b/>
                <w:sz w:val="28"/>
                <w:szCs w:val="28"/>
                <w:lang w:val="uk-UA"/>
              </w:rPr>
              <w:t xml:space="preserve">Інтереси </w:t>
            </w:r>
            <w:proofErr w:type="spellStart"/>
            <w:r w:rsidRPr="005770A1">
              <w:rPr>
                <w:rFonts w:ascii="Times New Roman" w:hAnsi="Times New Roman" w:cs="Times New Roman"/>
                <w:b/>
                <w:sz w:val="28"/>
                <w:szCs w:val="28"/>
                <w:lang w:val="uk-UA"/>
              </w:rPr>
              <w:t>стейкхолдера</w:t>
            </w:r>
            <w:proofErr w:type="spellEnd"/>
            <w:r w:rsidRPr="005770A1">
              <w:rPr>
                <w:rFonts w:ascii="Times New Roman" w:hAnsi="Times New Roman" w:cs="Times New Roman"/>
                <w:b/>
                <w:sz w:val="28"/>
                <w:szCs w:val="28"/>
                <w:lang w:val="uk-UA"/>
              </w:rPr>
              <w:t xml:space="preserve"> (як на нього впливають проблеми, які вирішує організація)</w:t>
            </w:r>
          </w:p>
        </w:tc>
        <w:tc>
          <w:tcPr>
            <w:tcW w:w="3260" w:type="dxa"/>
            <w:shd w:val="clear" w:color="auto" w:fill="D9E2F3"/>
          </w:tcPr>
          <w:p w14:paraId="3BF86C41" w14:textId="77777777" w:rsidR="006C3A77" w:rsidRPr="005770A1" w:rsidRDefault="006C3A77" w:rsidP="00117241">
            <w:pPr>
              <w:spacing w:line="240" w:lineRule="auto"/>
              <w:rPr>
                <w:rFonts w:ascii="Times New Roman" w:hAnsi="Times New Roman" w:cs="Times New Roman"/>
                <w:b/>
                <w:sz w:val="28"/>
                <w:szCs w:val="28"/>
                <w:lang w:val="uk-UA"/>
              </w:rPr>
            </w:pPr>
            <w:r w:rsidRPr="005770A1">
              <w:rPr>
                <w:rFonts w:ascii="Times New Roman" w:hAnsi="Times New Roman" w:cs="Times New Roman"/>
                <w:b/>
                <w:sz w:val="28"/>
                <w:szCs w:val="28"/>
                <w:lang w:val="uk-UA"/>
              </w:rPr>
              <w:t xml:space="preserve">Спроможність та мотивація сприяти змінам, яких прагне організація </w:t>
            </w:r>
          </w:p>
        </w:tc>
        <w:tc>
          <w:tcPr>
            <w:tcW w:w="3119" w:type="dxa"/>
            <w:shd w:val="clear" w:color="auto" w:fill="D9E2F3"/>
          </w:tcPr>
          <w:p w14:paraId="445DCAC3" w14:textId="77777777" w:rsidR="006C3A77" w:rsidRPr="005770A1" w:rsidRDefault="006C3A77" w:rsidP="00117241">
            <w:pPr>
              <w:spacing w:line="240" w:lineRule="auto"/>
              <w:rPr>
                <w:rFonts w:ascii="Times New Roman" w:hAnsi="Times New Roman" w:cs="Times New Roman"/>
                <w:b/>
                <w:sz w:val="28"/>
                <w:szCs w:val="28"/>
                <w:lang w:val="uk-UA"/>
              </w:rPr>
            </w:pPr>
            <w:r w:rsidRPr="005770A1">
              <w:rPr>
                <w:rFonts w:ascii="Times New Roman" w:hAnsi="Times New Roman" w:cs="Times New Roman"/>
                <w:b/>
                <w:sz w:val="28"/>
                <w:szCs w:val="28"/>
                <w:lang w:val="uk-UA"/>
              </w:rPr>
              <w:t xml:space="preserve">Можливі дії організації щодо задоволення інтересів </w:t>
            </w:r>
            <w:proofErr w:type="spellStart"/>
            <w:r w:rsidRPr="005770A1">
              <w:rPr>
                <w:rFonts w:ascii="Times New Roman" w:hAnsi="Times New Roman" w:cs="Times New Roman"/>
                <w:b/>
                <w:sz w:val="28"/>
                <w:szCs w:val="28"/>
                <w:lang w:val="uk-UA"/>
              </w:rPr>
              <w:t>стейкхолдера</w:t>
            </w:r>
            <w:proofErr w:type="spellEnd"/>
            <w:r w:rsidRPr="005770A1">
              <w:rPr>
                <w:rFonts w:ascii="Times New Roman" w:hAnsi="Times New Roman" w:cs="Times New Roman"/>
                <w:b/>
                <w:sz w:val="28"/>
                <w:szCs w:val="28"/>
                <w:lang w:val="uk-UA"/>
              </w:rPr>
              <w:t xml:space="preserve"> </w:t>
            </w:r>
          </w:p>
        </w:tc>
      </w:tr>
      <w:tr w:rsidR="006C3A77" w:rsidRPr="005770A1" w14:paraId="16738A78" w14:textId="77777777" w:rsidTr="006C3A77">
        <w:tc>
          <w:tcPr>
            <w:tcW w:w="4962" w:type="dxa"/>
          </w:tcPr>
          <w:p w14:paraId="58403BA2" w14:textId="77777777" w:rsidR="006C3A77" w:rsidRPr="005770A1" w:rsidRDefault="006C3A77" w:rsidP="00117241">
            <w:pPr>
              <w:pStyle w:val="af5"/>
              <w:rPr>
                <w:rFonts w:ascii="Times New Roman" w:hAnsi="Times New Roman" w:cs="Times New Roman"/>
                <w:b/>
                <w:bCs/>
                <w:sz w:val="28"/>
                <w:szCs w:val="28"/>
                <w:highlight w:val="white"/>
                <w:lang w:val="uk-UA"/>
              </w:rPr>
            </w:pPr>
            <w:r w:rsidRPr="005770A1">
              <w:rPr>
                <w:rFonts w:ascii="Times New Roman" w:hAnsi="Times New Roman" w:cs="Times New Roman"/>
                <w:b/>
                <w:bCs/>
                <w:sz w:val="28"/>
                <w:szCs w:val="28"/>
                <w:highlight w:val="white"/>
                <w:lang w:val="uk-UA"/>
              </w:rPr>
              <w:t>Міністерство освіти і науки України.</w:t>
            </w:r>
          </w:p>
          <w:p w14:paraId="333CA559" w14:textId="77777777" w:rsidR="006C3A77" w:rsidRPr="005770A1" w:rsidRDefault="006C3A77" w:rsidP="00117241">
            <w:pPr>
              <w:pStyle w:val="af5"/>
              <w:rPr>
                <w:rFonts w:ascii="Times New Roman" w:hAnsi="Times New Roman" w:cs="Times New Roman"/>
                <w:sz w:val="28"/>
                <w:szCs w:val="28"/>
                <w:highlight w:val="white"/>
                <w:lang w:val="uk-UA"/>
              </w:rPr>
            </w:pPr>
            <w:r w:rsidRPr="005770A1">
              <w:rPr>
                <w:rFonts w:ascii="Times New Roman" w:hAnsi="Times New Roman" w:cs="Times New Roman"/>
                <w:sz w:val="28"/>
                <w:szCs w:val="28"/>
                <w:highlight w:val="white"/>
                <w:lang w:val="uk-UA"/>
              </w:rPr>
              <w:t xml:space="preserve">Міністр освіти - це політична фігура і діяльність МОН знаходиться під впливом правлячої політичної сили. Ініціює нормотворчу діяльність в сфері освіти. Найголовнішою функцією МОН є формування та реалізація державної політики у сфері освіти і науки. </w:t>
            </w:r>
          </w:p>
          <w:p w14:paraId="38A00599" w14:textId="77777777" w:rsidR="006C3A77" w:rsidRPr="005770A1" w:rsidRDefault="006C3A77" w:rsidP="00117241">
            <w:pPr>
              <w:pStyle w:val="af5"/>
              <w:rPr>
                <w:rFonts w:ascii="Times New Roman" w:hAnsi="Times New Roman" w:cs="Times New Roman"/>
                <w:sz w:val="28"/>
                <w:szCs w:val="28"/>
                <w:highlight w:val="white"/>
                <w:lang w:val="uk-UA"/>
              </w:rPr>
            </w:pPr>
            <w:r w:rsidRPr="005770A1">
              <w:rPr>
                <w:rFonts w:ascii="Times New Roman" w:hAnsi="Times New Roman" w:cs="Times New Roman"/>
                <w:sz w:val="28"/>
                <w:szCs w:val="28"/>
                <w:highlight w:val="white"/>
                <w:lang w:val="uk-UA"/>
              </w:rPr>
              <w:t>На МОН покладені завдання:</w:t>
            </w:r>
          </w:p>
          <w:p w14:paraId="6E03963F" w14:textId="77777777" w:rsidR="006C3A77" w:rsidRPr="005770A1" w:rsidRDefault="006C3A77" w:rsidP="003158DF">
            <w:pPr>
              <w:pStyle w:val="af5"/>
              <w:numPr>
                <w:ilvl w:val="0"/>
                <w:numId w:val="3"/>
              </w:numPr>
              <w:spacing w:after="0" w:line="240" w:lineRule="auto"/>
              <w:rPr>
                <w:rFonts w:ascii="Times New Roman" w:hAnsi="Times New Roman" w:cs="Times New Roman"/>
                <w:sz w:val="28"/>
                <w:szCs w:val="28"/>
                <w:highlight w:val="white"/>
                <w:lang w:val="uk-UA"/>
              </w:rPr>
            </w:pPr>
            <w:r w:rsidRPr="005770A1">
              <w:rPr>
                <w:rFonts w:ascii="Times New Roman" w:hAnsi="Times New Roman" w:cs="Times New Roman"/>
                <w:sz w:val="28"/>
                <w:szCs w:val="28"/>
                <w:highlight w:val="white"/>
                <w:lang w:val="uk-UA"/>
              </w:rPr>
              <w:t>розробка стратегії розвитку та форматів вітчизняної освіти;</w:t>
            </w:r>
          </w:p>
          <w:p w14:paraId="1AA7DCA9" w14:textId="77777777" w:rsidR="006C3A77" w:rsidRPr="005770A1" w:rsidRDefault="006C3A77" w:rsidP="003158DF">
            <w:pPr>
              <w:pStyle w:val="af5"/>
              <w:numPr>
                <w:ilvl w:val="0"/>
                <w:numId w:val="3"/>
              </w:numPr>
              <w:spacing w:after="0" w:line="240" w:lineRule="auto"/>
              <w:rPr>
                <w:rFonts w:ascii="Times New Roman" w:hAnsi="Times New Roman" w:cs="Times New Roman"/>
                <w:sz w:val="28"/>
                <w:szCs w:val="28"/>
                <w:lang w:val="uk-UA"/>
              </w:rPr>
            </w:pPr>
            <w:r w:rsidRPr="005770A1">
              <w:rPr>
                <w:rFonts w:ascii="Times New Roman" w:hAnsi="Times New Roman" w:cs="Times New Roman"/>
                <w:sz w:val="28"/>
                <w:szCs w:val="28"/>
                <w:highlight w:val="white"/>
                <w:lang w:val="uk-UA"/>
              </w:rPr>
              <w:t>нормативно-правове забезпечення функціонуван</w:t>
            </w:r>
            <w:r w:rsidRPr="005770A1">
              <w:rPr>
                <w:rFonts w:ascii="Times New Roman" w:hAnsi="Times New Roman" w:cs="Times New Roman"/>
                <w:sz w:val="28"/>
                <w:szCs w:val="28"/>
                <w:lang w:val="uk-UA"/>
              </w:rPr>
              <w:t>ня системи освіти;</w:t>
            </w:r>
          </w:p>
          <w:p w14:paraId="34C8F6EB" w14:textId="77777777" w:rsidR="006C3A77" w:rsidRPr="005770A1" w:rsidRDefault="006C3A77" w:rsidP="003158DF">
            <w:pPr>
              <w:pStyle w:val="af5"/>
              <w:numPr>
                <w:ilvl w:val="0"/>
                <w:numId w:val="3"/>
              </w:numPr>
              <w:spacing w:after="0"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 xml:space="preserve">формування пропозицій про обсяг та подекуди розподіл </w:t>
            </w:r>
            <w:r w:rsidRPr="005770A1">
              <w:rPr>
                <w:rFonts w:ascii="Times New Roman" w:hAnsi="Times New Roman" w:cs="Times New Roman"/>
                <w:sz w:val="28"/>
                <w:szCs w:val="28"/>
                <w:lang w:val="uk-UA"/>
              </w:rPr>
              <w:lastRenderedPageBreak/>
              <w:t>освітніх субвенцій та державного фінансування різних видів освіти</w:t>
            </w:r>
          </w:p>
          <w:p w14:paraId="1CB55FB4" w14:textId="77777777" w:rsidR="006C3A77" w:rsidRPr="005770A1" w:rsidRDefault="006C3A77" w:rsidP="003158DF">
            <w:pPr>
              <w:pStyle w:val="af5"/>
              <w:numPr>
                <w:ilvl w:val="0"/>
                <w:numId w:val="3"/>
              </w:numPr>
              <w:spacing w:after="0"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визначення державних пріоритетів з підготовки та перепідготовки освітян, їх сертифікація та підвищення їхньої кваліфікації;</w:t>
            </w:r>
          </w:p>
          <w:p w14:paraId="7525370E" w14:textId="77777777" w:rsidR="006C3A77" w:rsidRPr="005770A1" w:rsidRDefault="006C3A77" w:rsidP="003158DF">
            <w:pPr>
              <w:pStyle w:val="af5"/>
              <w:numPr>
                <w:ilvl w:val="0"/>
                <w:numId w:val="3"/>
              </w:numPr>
              <w:spacing w:after="0"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розробка та затвердження умов провадження освітньої діяльності, її ліцензування та перевірка;</w:t>
            </w:r>
          </w:p>
          <w:p w14:paraId="2FBE1CE8" w14:textId="77777777" w:rsidR="006C3A77" w:rsidRPr="005770A1" w:rsidRDefault="006C3A77" w:rsidP="003158DF">
            <w:pPr>
              <w:pStyle w:val="af5"/>
              <w:numPr>
                <w:ilvl w:val="0"/>
                <w:numId w:val="3"/>
              </w:numPr>
              <w:spacing w:after="0"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затвердження порядку акредитації типових освітніх програм та інших заходів контролю якості освіти тощо.</w:t>
            </w:r>
          </w:p>
        </w:tc>
        <w:tc>
          <w:tcPr>
            <w:tcW w:w="3260" w:type="dxa"/>
          </w:tcPr>
          <w:p w14:paraId="2B67BDD5" w14:textId="77777777" w:rsidR="006C3A77" w:rsidRPr="005770A1" w:rsidRDefault="006C3A77" w:rsidP="00117241">
            <w:pPr>
              <w:pStyle w:val="af5"/>
              <w:rPr>
                <w:rFonts w:ascii="Times New Roman" w:hAnsi="Times New Roman" w:cs="Times New Roman"/>
                <w:sz w:val="28"/>
                <w:szCs w:val="28"/>
                <w:highlight w:val="white"/>
                <w:lang w:val="uk-UA"/>
              </w:rPr>
            </w:pPr>
            <w:r w:rsidRPr="005770A1">
              <w:rPr>
                <w:rFonts w:ascii="Times New Roman" w:hAnsi="Times New Roman" w:cs="Times New Roman"/>
                <w:sz w:val="28"/>
                <w:szCs w:val="28"/>
                <w:highlight w:val="white"/>
                <w:lang w:val="uk-UA"/>
              </w:rPr>
              <w:lastRenderedPageBreak/>
              <w:t xml:space="preserve">МОН має зацікавлення, щоб відбувалось підвищення кваліфікації вчителів. </w:t>
            </w:r>
          </w:p>
          <w:p w14:paraId="45EA6E25" w14:textId="77777777" w:rsidR="006C3A77" w:rsidRPr="005770A1" w:rsidRDefault="006C3A77" w:rsidP="00117241">
            <w:pPr>
              <w:pStyle w:val="af5"/>
              <w:rPr>
                <w:rFonts w:ascii="Times New Roman" w:hAnsi="Times New Roman" w:cs="Times New Roman"/>
                <w:sz w:val="28"/>
                <w:szCs w:val="28"/>
                <w:highlight w:val="white"/>
                <w:lang w:val="uk-UA"/>
              </w:rPr>
            </w:pPr>
            <w:r w:rsidRPr="005770A1">
              <w:rPr>
                <w:rFonts w:ascii="Times New Roman" w:hAnsi="Times New Roman" w:cs="Times New Roman"/>
                <w:sz w:val="28"/>
                <w:szCs w:val="28"/>
                <w:highlight w:val="white"/>
                <w:lang w:val="uk-UA"/>
              </w:rPr>
              <w:t>МОН зацікавлений щоб існував конкурентний ринок підвищення кваліфікації вчителів, у який потрібно мінімально втручатись.</w:t>
            </w:r>
          </w:p>
          <w:p w14:paraId="4D904C25" w14:textId="77777777" w:rsidR="006C3A77" w:rsidRPr="005770A1" w:rsidRDefault="006C3A77" w:rsidP="00117241">
            <w:pPr>
              <w:pStyle w:val="af5"/>
              <w:rPr>
                <w:rFonts w:ascii="Times New Roman" w:hAnsi="Times New Roman" w:cs="Times New Roman"/>
                <w:sz w:val="28"/>
                <w:szCs w:val="28"/>
                <w:highlight w:val="white"/>
                <w:lang w:val="uk-UA"/>
              </w:rPr>
            </w:pPr>
            <w:r w:rsidRPr="005770A1">
              <w:rPr>
                <w:rFonts w:ascii="Times New Roman" w:hAnsi="Times New Roman" w:cs="Times New Roman"/>
                <w:sz w:val="28"/>
                <w:szCs w:val="28"/>
                <w:highlight w:val="white"/>
                <w:lang w:val="uk-UA"/>
              </w:rPr>
              <w:t>Також МОН потрібна вертикаль впровадження освітньої реформи.</w:t>
            </w:r>
          </w:p>
          <w:p w14:paraId="33C604F4" w14:textId="77777777" w:rsidR="006C3A77" w:rsidRPr="005770A1" w:rsidRDefault="006C3A77" w:rsidP="00117241">
            <w:pPr>
              <w:pStyle w:val="af5"/>
              <w:rPr>
                <w:rFonts w:ascii="Times New Roman" w:hAnsi="Times New Roman" w:cs="Times New Roman"/>
                <w:color w:val="0070C0"/>
                <w:sz w:val="28"/>
                <w:szCs w:val="28"/>
                <w:lang w:val="uk-UA"/>
              </w:rPr>
            </w:pPr>
          </w:p>
          <w:p w14:paraId="4EB8D27E" w14:textId="77777777" w:rsidR="006C3A77" w:rsidRPr="005770A1" w:rsidRDefault="006C3A77" w:rsidP="00117241">
            <w:pPr>
              <w:pStyle w:val="af5"/>
              <w:rPr>
                <w:rFonts w:ascii="Times New Roman" w:hAnsi="Times New Roman" w:cs="Times New Roman"/>
                <w:color w:val="000000" w:themeColor="text1"/>
                <w:sz w:val="28"/>
                <w:szCs w:val="28"/>
                <w:highlight w:val="white"/>
                <w:lang w:val="uk-UA"/>
              </w:rPr>
            </w:pPr>
          </w:p>
        </w:tc>
        <w:tc>
          <w:tcPr>
            <w:tcW w:w="3260" w:type="dxa"/>
          </w:tcPr>
          <w:p w14:paraId="236FFB0D"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Більшість своїх завдань МОН вирішує через підпорядковані установи та інституції.</w:t>
            </w:r>
          </w:p>
          <w:p w14:paraId="19FEDBF2"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МОН здійснює практичне напрацювання законопроектів у сфері освіти, якими серед іншого регулюються:</w:t>
            </w:r>
          </w:p>
          <w:p w14:paraId="61488B8F"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 порядок підвищення кваліфікації</w:t>
            </w:r>
          </w:p>
          <w:p w14:paraId="371ED314"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 положення про атестацію</w:t>
            </w:r>
          </w:p>
          <w:p w14:paraId="34946FD9"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 розподіл коштів освітніх субвенцій</w:t>
            </w:r>
          </w:p>
          <w:p w14:paraId="3D93998B"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lastRenderedPageBreak/>
              <w:t>- визначає законодавчо статус ОІППО</w:t>
            </w:r>
          </w:p>
          <w:p w14:paraId="62764ECC" w14:textId="77777777" w:rsidR="006C3A77" w:rsidRPr="005770A1" w:rsidRDefault="006C3A77" w:rsidP="00117241">
            <w:pPr>
              <w:pStyle w:val="af5"/>
              <w:rPr>
                <w:rFonts w:ascii="Times New Roman" w:hAnsi="Times New Roman" w:cs="Times New Roman"/>
                <w:sz w:val="28"/>
                <w:szCs w:val="28"/>
                <w:highlight w:val="white"/>
                <w:lang w:val="uk-UA"/>
              </w:rPr>
            </w:pPr>
            <w:r w:rsidRPr="005770A1">
              <w:rPr>
                <w:rFonts w:ascii="Times New Roman" w:hAnsi="Times New Roman" w:cs="Times New Roman"/>
                <w:sz w:val="28"/>
                <w:szCs w:val="28"/>
                <w:lang w:val="uk-UA"/>
              </w:rPr>
              <w:t>-ліцензує інститут та окремі освітні програми підготовки магістрів управління</w:t>
            </w:r>
          </w:p>
        </w:tc>
        <w:tc>
          <w:tcPr>
            <w:tcW w:w="3119" w:type="dxa"/>
          </w:tcPr>
          <w:p w14:paraId="6FB9D820"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lastRenderedPageBreak/>
              <w:t>Підготовка (в рамках курсів підвищення кваліфікації) вчителів, інших категорій педагогічних працівників відповідно до потреб і завдань передбаченої до впровадженням НУШ освітньої реформи</w:t>
            </w:r>
          </w:p>
          <w:p w14:paraId="47A532AB" w14:textId="77777777" w:rsidR="006C3A77" w:rsidRPr="005770A1" w:rsidRDefault="006C3A77" w:rsidP="00117241">
            <w:pPr>
              <w:pStyle w:val="af5"/>
              <w:rPr>
                <w:rFonts w:ascii="Times New Roman" w:hAnsi="Times New Roman" w:cs="Times New Roman"/>
                <w:sz w:val="28"/>
                <w:szCs w:val="28"/>
                <w:lang w:val="uk-UA"/>
              </w:rPr>
            </w:pPr>
          </w:p>
          <w:p w14:paraId="2795AB74"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Впровадження в освітній процес нових освітніх стандартів, затверджених на державному рівні.</w:t>
            </w:r>
          </w:p>
          <w:p w14:paraId="33DF591C" w14:textId="77777777" w:rsidR="006C3A77" w:rsidRPr="005770A1" w:rsidRDefault="006C3A77" w:rsidP="00117241">
            <w:pPr>
              <w:pStyle w:val="af5"/>
              <w:rPr>
                <w:rFonts w:ascii="Times New Roman" w:hAnsi="Times New Roman" w:cs="Times New Roman"/>
                <w:sz w:val="28"/>
                <w:szCs w:val="28"/>
                <w:lang w:val="uk-UA"/>
              </w:rPr>
            </w:pPr>
          </w:p>
          <w:p w14:paraId="1A6A4417"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Впровадження в освітній процес ключових аспектів  Типових освітніх програм, затверджених МОН.</w:t>
            </w:r>
          </w:p>
          <w:p w14:paraId="79C2F3AE" w14:textId="77777777" w:rsidR="006C3A77" w:rsidRPr="005770A1" w:rsidRDefault="006C3A77" w:rsidP="00117241">
            <w:pPr>
              <w:pStyle w:val="af5"/>
              <w:rPr>
                <w:rFonts w:ascii="Times New Roman" w:hAnsi="Times New Roman" w:cs="Times New Roman"/>
                <w:sz w:val="28"/>
                <w:szCs w:val="28"/>
                <w:lang w:val="uk-UA"/>
              </w:rPr>
            </w:pPr>
          </w:p>
          <w:p w14:paraId="470B456F"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Підготовка та експертиза навчально-методичного забезпечення освітнього процесу (модельні програми, підручники, методичні матеріали)</w:t>
            </w:r>
          </w:p>
        </w:tc>
      </w:tr>
      <w:tr w:rsidR="006C3A77" w:rsidRPr="005770A1" w14:paraId="3D7280CD" w14:textId="77777777" w:rsidTr="006C3A77">
        <w:tc>
          <w:tcPr>
            <w:tcW w:w="4962" w:type="dxa"/>
          </w:tcPr>
          <w:p w14:paraId="6993DA95" w14:textId="77777777" w:rsidR="006C3A77" w:rsidRPr="005770A1" w:rsidRDefault="006C3A77" w:rsidP="00117241">
            <w:pPr>
              <w:pStyle w:val="af5"/>
              <w:rPr>
                <w:rFonts w:ascii="Times New Roman" w:eastAsia="Georgia" w:hAnsi="Times New Roman" w:cs="Times New Roman"/>
                <w:color w:val="222222"/>
                <w:sz w:val="28"/>
                <w:szCs w:val="28"/>
                <w:lang w:val="uk-UA"/>
              </w:rPr>
            </w:pPr>
            <w:r w:rsidRPr="005770A1">
              <w:rPr>
                <w:rFonts w:ascii="Times New Roman" w:eastAsia="Georgia" w:hAnsi="Times New Roman" w:cs="Times New Roman"/>
                <w:b/>
                <w:bCs/>
                <w:color w:val="222222"/>
                <w:sz w:val="28"/>
                <w:szCs w:val="28"/>
                <w:lang w:val="uk-UA"/>
              </w:rPr>
              <w:lastRenderedPageBreak/>
              <w:t>Український інститут розвитку освіти</w:t>
            </w:r>
            <w:r w:rsidRPr="005770A1">
              <w:rPr>
                <w:rFonts w:ascii="Times New Roman" w:eastAsia="Georgia" w:hAnsi="Times New Roman" w:cs="Times New Roman"/>
                <w:color w:val="222222"/>
                <w:sz w:val="28"/>
                <w:szCs w:val="28"/>
                <w:lang w:val="uk-UA"/>
              </w:rPr>
              <w:t xml:space="preserve"> – це державна установа, що творить змістовний та методичний фундамент сучасної, конкурентоздатної української освіти, здійснює моніторинг, аналіз та прогнозування процесів, що відбуваються у галузі, допомагає закладам освіти та педагогам </w:t>
            </w:r>
            <w:r w:rsidRPr="005770A1">
              <w:rPr>
                <w:rFonts w:ascii="Times New Roman" w:eastAsia="Georgia" w:hAnsi="Times New Roman" w:cs="Times New Roman"/>
                <w:color w:val="222222"/>
                <w:sz w:val="28"/>
                <w:szCs w:val="28"/>
                <w:lang w:val="uk-UA"/>
              </w:rPr>
              <w:lastRenderedPageBreak/>
              <w:t>реалізовувати державну освітню політику.</w:t>
            </w:r>
          </w:p>
          <w:p w14:paraId="683580C9" w14:textId="77777777" w:rsidR="006C3A77" w:rsidRPr="005770A1" w:rsidRDefault="006C3A77" w:rsidP="00117241">
            <w:pPr>
              <w:pStyle w:val="af5"/>
              <w:rPr>
                <w:rFonts w:ascii="Times New Roman" w:hAnsi="Times New Roman" w:cs="Times New Roman"/>
                <w:b/>
                <w:bCs/>
                <w:sz w:val="28"/>
                <w:szCs w:val="28"/>
                <w:highlight w:val="white"/>
                <w:lang w:val="uk-UA"/>
              </w:rPr>
            </w:pPr>
            <w:r w:rsidRPr="005770A1">
              <w:rPr>
                <w:rFonts w:ascii="Times New Roman" w:eastAsia="Georgia" w:hAnsi="Times New Roman" w:cs="Times New Roman"/>
                <w:b/>
                <w:bCs/>
                <w:color w:val="222222"/>
                <w:sz w:val="28"/>
                <w:szCs w:val="28"/>
                <w:lang w:val="uk-UA"/>
              </w:rPr>
              <w:t>Інститут модернізації змісту освіти</w:t>
            </w:r>
            <w:r w:rsidRPr="005770A1">
              <w:rPr>
                <w:rFonts w:ascii="Times New Roman" w:eastAsia="Georgia" w:hAnsi="Times New Roman" w:cs="Times New Roman"/>
                <w:color w:val="222222"/>
                <w:sz w:val="28"/>
                <w:szCs w:val="28"/>
                <w:lang w:val="uk-UA"/>
              </w:rPr>
              <w:t xml:space="preserve"> – це державна установа, метою діяльності якої  є наукове і навчально-методичне забезпечення модернізації змісту освіти, процесу виховання, розвитку та соціалізації особистості шляхом проведення фундаментальних і прикладних наукових досліджень та впровадження їхніх результатів.</w:t>
            </w:r>
          </w:p>
        </w:tc>
        <w:tc>
          <w:tcPr>
            <w:tcW w:w="3260" w:type="dxa"/>
          </w:tcPr>
          <w:p w14:paraId="679A861E"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lastRenderedPageBreak/>
              <w:t>Інституції зацікавлені у підтримці на регіональному рівні в реалізації державної освітньої політики.</w:t>
            </w:r>
          </w:p>
          <w:p w14:paraId="2E182AB4"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 xml:space="preserve">Беруть участь у розробці положень та нормативно-правових </w:t>
            </w:r>
            <w:r w:rsidRPr="005770A1">
              <w:rPr>
                <w:rFonts w:ascii="Times New Roman" w:hAnsi="Times New Roman" w:cs="Times New Roman"/>
                <w:sz w:val="28"/>
                <w:szCs w:val="28"/>
                <w:lang w:val="uk-UA"/>
              </w:rPr>
              <w:lastRenderedPageBreak/>
              <w:t>актів, розробляють типові програми підвищення кваліфікації. Для цього напрямку важлива співпраця з ОІППО.</w:t>
            </w:r>
          </w:p>
          <w:p w14:paraId="702B1441" w14:textId="77777777" w:rsidR="006C3A77" w:rsidRPr="005770A1" w:rsidRDefault="006C3A77" w:rsidP="00117241">
            <w:pPr>
              <w:pStyle w:val="af5"/>
              <w:jc w:val="both"/>
              <w:rPr>
                <w:rFonts w:ascii="Times New Roman" w:hAnsi="Times New Roman" w:cs="Times New Roman"/>
                <w:sz w:val="28"/>
                <w:szCs w:val="28"/>
                <w:lang w:val="uk-UA"/>
              </w:rPr>
            </w:pPr>
            <w:r w:rsidRPr="005770A1">
              <w:rPr>
                <w:rFonts w:ascii="Times New Roman" w:hAnsi="Times New Roman" w:cs="Times New Roman"/>
                <w:sz w:val="28"/>
                <w:szCs w:val="28"/>
                <w:lang w:val="uk-UA"/>
              </w:rPr>
              <w:t>Забезпечують навчально-методичного забезпечення освітньої процесу (програм, підручників, посібників тощо) шляхом надання експертної оцінки матеріалам, що подаються на гриф МОН.</w:t>
            </w:r>
          </w:p>
          <w:p w14:paraId="3FB4EBC9" w14:textId="77777777" w:rsidR="006C3A77" w:rsidRPr="005770A1" w:rsidRDefault="006C3A77" w:rsidP="00117241">
            <w:pPr>
              <w:pStyle w:val="af5"/>
              <w:rPr>
                <w:rFonts w:ascii="Times New Roman" w:hAnsi="Times New Roman" w:cs="Times New Roman"/>
                <w:b/>
                <w:bCs/>
                <w:sz w:val="28"/>
                <w:szCs w:val="28"/>
                <w:lang w:val="uk-UA"/>
              </w:rPr>
            </w:pPr>
            <w:r w:rsidRPr="005770A1">
              <w:rPr>
                <w:rFonts w:ascii="Times New Roman" w:hAnsi="Times New Roman" w:cs="Times New Roman"/>
                <w:sz w:val="28"/>
                <w:szCs w:val="28"/>
                <w:lang w:val="uk-UA"/>
              </w:rPr>
              <w:t>Організовують заходи всеукраїнського рівня (конкурси, олімпіади).</w:t>
            </w:r>
          </w:p>
          <w:p w14:paraId="1AC666B2" w14:textId="77777777" w:rsidR="006C3A77" w:rsidRPr="005770A1" w:rsidRDefault="006C3A77" w:rsidP="00117241">
            <w:pPr>
              <w:pStyle w:val="af5"/>
              <w:rPr>
                <w:rFonts w:ascii="Times New Roman" w:hAnsi="Times New Roman" w:cs="Times New Roman"/>
                <w:sz w:val="28"/>
                <w:szCs w:val="28"/>
                <w:lang w:val="uk-UA"/>
              </w:rPr>
            </w:pPr>
          </w:p>
          <w:p w14:paraId="485E8AFD" w14:textId="77777777" w:rsidR="006C3A77" w:rsidRPr="005770A1" w:rsidRDefault="006C3A77" w:rsidP="00117241">
            <w:pPr>
              <w:pStyle w:val="af5"/>
              <w:rPr>
                <w:rFonts w:ascii="Times New Roman" w:hAnsi="Times New Roman" w:cs="Times New Roman"/>
                <w:sz w:val="28"/>
                <w:szCs w:val="28"/>
                <w:highlight w:val="white"/>
                <w:lang w:val="uk-UA"/>
              </w:rPr>
            </w:pPr>
          </w:p>
        </w:tc>
        <w:tc>
          <w:tcPr>
            <w:tcW w:w="3260" w:type="dxa"/>
          </w:tcPr>
          <w:p w14:paraId="6E06DAF5"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lastRenderedPageBreak/>
              <w:t>Інститути післядипломної педагогічної освіти є основною ланкою та партнером цих інституцій в реалізації завдань реформи освіти.</w:t>
            </w:r>
          </w:p>
          <w:p w14:paraId="180ADB0C"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lastRenderedPageBreak/>
              <w:t>Здійснюючи навчально-методичне забезпечення модернізації змісту освіти, безпосередньо  впливають на визначення пріоритетів діяльності ОІППО у сфері змістового та методичного наповнення курсів підвищення кваліфікації педагогічних працівників.</w:t>
            </w:r>
          </w:p>
          <w:p w14:paraId="73822084" w14:textId="77777777" w:rsidR="006C3A77" w:rsidRPr="005770A1" w:rsidRDefault="006C3A77" w:rsidP="00117241">
            <w:pPr>
              <w:pStyle w:val="af5"/>
              <w:rPr>
                <w:rFonts w:ascii="Times New Roman" w:hAnsi="Times New Roman" w:cs="Times New Roman"/>
                <w:sz w:val="28"/>
                <w:szCs w:val="28"/>
                <w:lang w:val="uk-UA"/>
              </w:rPr>
            </w:pPr>
          </w:p>
          <w:p w14:paraId="62265AE4" w14:textId="77777777" w:rsidR="006C3A77" w:rsidRPr="005770A1" w:rsidRDefault="006C3A77" w:rsidP="00117241">
            <w:pPr>
              <w:pStyle w:val="af5"/>
              <w:rPr>
                <w:rFonts w:ascii="Times New Roman" w:hAnsi="Times New Roman" w:cs="Times New Roman"/>
                <w:sz w:val="28"/>
                <w:szCs w:val="28"/>
                <w:lang w:val="uk-UA"/>
              </w:rPr>
            </w:pPr>
          </w:p>
        </w:tc>
        <w:tc>
          <w:tcPr>
            <w:tcW w:w="3119" w:type="dxa"/>
          </w:tcPr>
          <w:p w14:paraId="7479CF3E"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lastRenderedPageBreak/>
              <w:t>Навчання науково-педагогічних працівників інституту в цих інституціях.</w:t>
            </w:r>
          </w:p>
          <w:p w14:paraId="00106561" w14:textId="77777777" w:rsidR="006C3A77" w:rsidRPr="005770A1" w:rsidRDefault="006C3A77" w:rsidP="00117241">
            <w:pPr>
              <w:pStyle w:val="af5"/>
              <w:rPr>
                <w:rFonts w:ascii="Times New Roman" w:hAnsi="Times New Roman" w:cs="Times New Roman"/>
                <w:sz w:val="28"/>
                <w:szCs w:val="28"/>
                <w:lang w:val="uk-UA"/>
              </w:rPr>
            </w:pPr>
          </w:p>
          <w:p w14:paraId="100DE46D"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 xml:space="preserve">Залучення інституту як партнера до реалізації актуальних завдань </w:t>
            </w:r>
            <w:r w:rsidRPr="005770A1">
              <w:rPr>
                <w:rFonts w:ascii="Times New Roman" w:hAnsi="Times New Roman" w:cs="Times New Roman"/>
                <w:sz w:val="28"/>
                <w:szCs w:val="28"/>
                <w:lang w:val="uk-UA"/>
              </w:rPr>
              <w:lastRenderedPageBreak/>
              <w:t>реформи (в склад  робочих груп, в якості експертів для розробки нормативно-правових документів)</w:t>
            </w:r>
          </w:p>
          <w:p w14:paraId="0000E732" w14:textId="77777777" w:rsidR="006C3A77" w:rsidRPr="005770A1" w:rsidRDefault="006C3A77" w:rsidP="00117241">
            <w:pPr>
              <w:pStyle w:val="af5"/>
              <w:rPr>
                <w:rFonts w:ascii="Times New Roman" w:hAnsi="Times New Roman" w:cs="Times New Roman"/>
                <w:sz w:val="28"/>
                <w:szCs w:val="28"/>
                <w:lang w:val="uk-UA"/>
              </w:rPr>
            </w:pPr>
          </w:p>
          <w:p w14:paraId="3DB20FC5"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Окреслення та висвітлення в рамках курсів підвищення кваліфікації, що їх проводить інститут, тих змістових та методичних аспектів, які допомагатимуть  педагогам реалізовувати державну освітню політику.</w:t>
            </w:r>
          </w:p>
          <w:p w14:paraId="7313DF76" w14:textId="77777777" w:rsidR="006C3A77" w:rsidRPr="005770A1" w:rsidRDefault="006C3A77" w:rsidP="00117241">
            <w:pPr>
              <w:pStyle w:val="af5"/>
              <w:rPr>
                <w:rFonts w:ascii="Times New Roman" w:hAnsi="Times New Roman" w:cs="Times New Roman"/>
                <w:sz w:val="28"/>
                <w:szCs w:val="28"/>
                <w:lang w:val="uk-UA"/>
              </w:rPr>
            </w:pPr>
          </w:p>
          <w:p w14:paraId="5C70A0AF"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Участь працівників інституту у підготовці та експертизі навчально-методичного забезпечення освітнього процесу</w:t>
            </w:r>
          </w:p>
          <w:p w14:paraId="67D14C4A" w14:textId="77777777" w:rsidR="006C3A77" w:rsidRPr="005770A1" w:rsidRDefault="006C3A77" w:rsidP="00117241">
            <w:pPr>
              <w:pStyle w:val="af5"/>
              <w:rPr>
                <w:rFonts w:ascii="Times New Roman" w:hAnsi="Times New Roman" w:cs="Times New Roman"/>
                <w:sz w:val="28"/>
                <w:szCs w:val="28"/>
                <w:lang w:val="uk-UA"/>
              </w:rPr>
            </w:pPr>
          </w:p>
          <w:p w14:paraId="6368903E"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Організація та проведення Всеукраїнських учнівських олімпіад, педагогічних конкурсів.</w:t>
            </w:r>
          </w:p>
        </w:tc>
      </w:tr>
      <w:tr w:rsidR="006C3A77" w:rsidRPr="005770A1" w14:paraId="2EA87C3E" w14:textId="77777777" w:rsidTr="006C3A77">
        <w:tc>
          <w:tcPr>
            <w:tcW w:w="4962" w:type="dxa"/>
          </w:tcPr>
          <w:p w14:paraId="6CC40FFD" w14:textId="38F39AE6" w:rsidR="006C3A77" w:rsidRPr="005770A1" w:rsidRDefault="00E20243" w:rsidP="00117241">
            <w:pPr>
              <w:pStyle w:val="af5"/>
              <w:rPr>
                <w:rFonts w:ascii="Times New Roman" w:eastAsia="Georgia" w:hAnsi="Times New Roman" w:cs="Times New Roman"/>
                <w:color w:val="222222"/>
                <w:sz w:val="28"/>
                <w:szCs w:val="28"/>
                <w:lang w:val="uk-UA"/>
              </w:rPr>
            </w:pPr>
            <w:r w:rsidRPr="005770A1">
              <w:rPr>
                <w:rFonts w:ascii="Times New Roman" w:eastAsia="Georgia" w:hAnsi="Times New Roman" w:cs="Times New Roman"/>
                <w:b/>
                <w:bCs/>
                <w:color w:val="222222"/>
                <w:sz w:val="28"/>
                <w:szCs w:val="28"/>
                <w:lang w:val="uk-UA"/>
              </w:rPr>
              <w:lastRenderedPageBreak/>
              <w:t>Львівська о</w:t>
            </w:r>
            <w:r w:rsidR="006C3A77" w:rsidRPr="005770A1">
              <w:rPr>
                <w:rFonts w:ascii="Times New Roman" w:eastAsia="Georgia" w:hAnsi="Times New Roman" w:cs="Times New Roman"/>
                <w:b/>
                <w:bCs/>
                <w:color w:val="222222"/>
                <w:sz w:val="28"/>
                <w:szCs w:val="28"/>
                <w:lang w:val="uk-UA"/>
              </w:rPr>
              <w:t>бласна рада</w:t>
            </w:r>
            <w:r w:rsidR="006C3A77" w:rsidRPr="005770A1">
              <w:rPr>
                <w:rFonts w:ascii="Times New Roman" w:eastAsia="Georgia" w:hAnsi="Times New Roman" w:cs="Times New Roman"/>
                <w:color w:val="222222"/>
                <w:sz w:val="28"/>
                <w:szCs w:val="28"/>
                <w:lang w:val="uk-UA"/>
              </w:rPr>
              <w:t xml:space="preserve"> – це орган місцевого самоврядування. Вона є засновником обласного інституту післядипломної педагогічної освіти.</w:t>
            </w:r>
          </w:p>
          <w:p w14:paraId="38A63CBF" w14:textId="77777777" w:rsidR="006C3A77" w:rsidRPr="005770A1" w:rsidRDefault="006C3A77" w:rsidP="00117241">
            <w:pPr>
              <w:pStyle w:val="af5"/>
              <w:rPr>
                <w:rFonts w:ascii="Times New Roman" w:eastAsia="Georgia" w:hAnsi="Times New Roman" w:cs="Times New Roman"/>
                <w:color w:val="222222"/>
                <w:sz w:val="28"/>
                <w:szCs w:val="28"/>
                <w:lang w:val="uk-UA"/>
              </w:rPr>
            </w:pPr>
            <w:r w:rsidRPr="005770A1">
              <w:rPr>
                <w:rFonts w:ascii="Times New Roman" w:eastAsia="Georgia" w:hAnsi="Times New Roman" w:cs="Times New Roman"/>
                <w:color w:val="222222"/>
                <w:sz w:val="28"/>
                <w:szCs w:val="28"/>
                <w:lang w:val="uk-UA"/>
              </w:rPr>
              <w:t>Обласна рада:</w:t>
            </w:r>
          </w:p>
          <w:p w14:paraId="5C752B26" w14:textId="77777777" w:rsidR="006C3A77" w:rsidRPr="005770A1" w:rsidRDefault="006C3A77" w:rsidP="003158DF">
            <w:pPr>
              <w:pStyle w:val="af5"/>
              <w:numPr>
                <w:ilvl w:val="0"/>
                <w:numId w:val="6"/>
              </w:numPr>
              <w:spacing w:after="0" w:line="240" w:lineRule="auto"/>
              <w:rPr>
                <w:rFonts w:ascii="Times New Roman" w:eastAsia="Georgia" w:hAnsi="Times New Roman" w:cs="Times New Roman"/>
                <w:color w:val="222222"/>
                <w:sz w:val="28"/>
                <w:szCs w:val="28"/>
                <w:lang w:val="uk-UA"/>
              </w:rPr>
            </w:pPr>
            <w:r w:rsidRPr="005770A1">
              <w:rPr>
                <w:rFonts w:ascii="Times New Roman" w:eastAsia="Georgia" w:hAnsi="Times New Roman" w:cs="Times New Roman"/>
                <w:color w:val="222222"/>
                <w:sz w:val="28"/>
                <w:szCs w:val="28"/>
                <w:lang w:val="uk-UA"/>
              </w:rPr>
              <w:t>затвердження програм соціально-економічного та культурного розвитку області, заслуховування звітів про їх виконання;</w:t>
            </w:r>
          </w:p>
          <w:p w14:paraId="160540C0" w14:textId="77777777" w:rsidR="006C3A77" w:rsidRPr="005770A1" w:rsidRDefault="006C3A77" w:rsidP="003158DF">
            <w:pPr>
              <w:pStyle w:val="af5"/>
              <w:numPr>
                <w:ilvl w:val="0"/>
                <w:numId w:val="6"/>
              </w:numPr>
              <w:spacing w:after="0" w:line="240" w:lineRule="auto"/>
              <w:rPr>
                <w:rFonts w:ascii="Times New Roman" w:eastAsia="Georgia" w:hAnsi="Times New Roman" w:cs="Times New Roman"/>
                <w:color w:val="222222"/>
                <w:sz w:val="28"/>
                <w:szCs w:val="28"/>
                <w:lang w:val="uk-UA"/>
              </w:rPr>
            </w:pPr>
            <w:r w:rsidRPr="005770A1">
              <w:rPr>
                <w:rFonts w:ascii="Times New Roman" w:eastAsia="Georgia" w:hAnsi="Times New Roman" w:cs="Times New Roman"/>
                <w:color w:val="222222"/>
                <w:sz w:val="28"/>
                <w:szCs w:val="28"/>
                <w:lang w:val="uk-UA"/>
              </w:rPr>
              <w:t>затвердження обласного бюджету, внесення змін до нього, затвердження звіту про його виконання;</w:t>
            </w:r>
          </w:p>
          <w:p w14:paraId="6291C776" w14:textId="77777777" w:rsidR="006C3A77" w:rsidRPr="005770A1" w:rsidRDefault="006C3A77" w:rsidP="003158DF">
            <w:pPr>
              <w:pStyle w:val="af5"/>
              <w:numPr>
                <w:ilvl w:val="0"/>
                <w:numId w:val="6"/>
              </w:numPr>
              <w:spacing w:after="0" w:line="240" w:lineRule="auto"/>
              <w:rPr>
                <w:rFonts w:ascii="Times New Roman" w:eastAsia="Georgia" w:hAnsi="Times New Roman" w:cs="Times New Roman"/>
                <w:color w:val="222222"/>
                <w:sz w:val="28"/>
                <w:szCs w:val="28"/>
                <w:lang w:val="uk-UA"/>
              </w:rPr>
            </w:pPr>
            <w:r w:rsidRPr="005770A1">
              <w:rPr>
                <w:rFonts w:ascii="Times New Roman" w:eastAsia="Georgia" w:hAnsi="Times New Roman" w:cs="Times New Roman"/>
                <w:color w:val="222222"/>
                <w:sz w:val="28"/>
                <w:szCs w:val="28"/>
                <w:lang w:val="uk-UA"/>
              </w:rPr>
              <w:t>розподіл переданих з державного бюджету коштів у вигляді дотацій, субвенцій;</w:t>
            </w:r>
          </w:p>
          <w:p w14:paraId="0D9DDF2C" w14:textId="77777777" w:rsidR="006C3A77" w:rsidRPr="005770A1" w:rsidRDefault="006C3A77" w:rsidP="003158DF">
            <w:pPr>
              <w:pStyle w:val="af5"/>
              <w:numPr>
                <w:ilvl w:val="0"/>
                <w:numId w:val="6"/>
              </w:numPr>
              <w:spacing w:after="0" w:line="240" w:lineRule="auto"/>
              <w:rPr>
                <w:rFonts w:ascii="Times New Roman" w:eastAsia="Georgia" w:hAnsi="Times New Roman" w:cs="Times New Roman"/>
                <w:color w:val="222222"/>
                <w:sz w:val="28"/>
                <w:szCs w:val="28"/>
                <w:lang w:val="uk-UA"/>
              </w:rPr>
            </w:pPr>
            <w:r w:rsidRPr="005770A1">
              <w:rPr>
                <w:rFonts w:ascii="Times New Roman" w:eastAsia="Georgia" w:hAnsi="Times New Roman" w:cs="Times New Roman"/>
                <w:color w:val="222222"/>
                <w:sz w:val="28"/>
                <w:szCs w:val="28"/>
                <w:lang w:val="uk-UA"/>
              </w:rPr>
              <w:t xml:space="preserve">вирішення в установленому законом порядку питань щодо управління об’єктами спільної </w:t>
            </w:r>
            <w:r w:rsidRPr="005770A1">
              <w:rPr>
                <w:rFonts w:ascii="Times New Roman" w:eastAsia="Georgia" w:hAnsi="Times New Roman" w:cs="Times New Roman"/>
                <w:color w:val="222222"/>
                <w:sz w:val="28"/>
                <w:szCs w:val="28"/>
                <w:lang w:val="uk-UA"/>
              </w:rPr>
              <w:lastRenderedPageBreak/>
              <w:t xml:space="preserve">власності територіальних громад сіл, селищ, міст, районів у містах, що перебувають в управлінні обласної ради; </w:t>
            </w:r>
          </w:p>
          <w:p w14:paraId="7C8764A3" w14:textId="77777777" w:rsidR="006C3A77" w:rsidRPr="005770A1" w:rsidRDefault="006C3A77" w:rsidP="003158DF">
            <w:pPr>
              <w:pStyle w:val="af5"/>
              <w:numPr>
                <w:ilvl w:val="0"/>
                <w:numId w:val="6"/>
              </w:numPr>
              <w:spacing w:after="0" w:line="240" w:lineRule="auto"/>
              <w:rPr>
                <w:rFonts w:ascii="Times New Roman" w:hAnsi="Times New Roman" w:cs="Times New Roman"/>
                <w:b/>
                <w:bCs/>
                <w:sz w:val="28"/>
                <w:szCs w:val="28"/>
                <w:highlight w:val="white"/>
                <w:lang w:val="uk-UA"/>
              </w:rPr>
            </w:pPr>
            <w:r w:rsidRPr="005770A1">
              <w:rPr>
                <w:rFonts w:ascii="Times New Roman" w:eastAsia="Georgia" w:hAnsi="Times New Roman" w:cs="Times New Roman"/>
                <w:color w:val="222222"/>
                <w:sz w:val="28"/>
                <w:szCs w:val="28"/>
                <w:lang w:val="uk-UA"/>
              </w:rPr>
              <w:t>призначення і звільнення їх керівників;</w:t>
            </w:r>
          </w:p>
        </w:tc>
        <w:tc>
          <w:tcPr>
            <w:tcW w:w="3260" w:type="dxa"/>
          </w:tcPr>
          <w:p w14:paraId="712CB042" w14:textId="77777777" w:rsidR="006C3A77" w:rsidRPr="005770A1" w:rsidRDefault="006C3A77" w:rsidP="00117241">
            <w:pPr>
              <w:pStyle w:val="af5"/>
              <w:jc w:val="both"/>
              <w:rPr>
                <w:rFonts w:ascii="Times New Roman" w:hAnsi="Times New Roman" w:cs="Times New Roman"/>
                <w:sz w:val="28"/>
                <w:szCs w:val="28"/>
                <w:lang w:val="uk-UA"/>
              </w:rPr>
            </w:pPr>
            <w:r w:rsidRPr="005770A1">
              <w:rPr>
                <w:rFonts w:ascii="Times New Roman" w:hAnsi="Times New Roman" w:cs="Times New Roman"/>
                <w:sz w:val="28"/>
                <w:szCs w:val="28"/>
                <w:lang w:val="uk-UA"/>
              </w:rPr>
              <w:lastRenderedPageBreak/>
              <w:t>Обласна рада зацікавлена у розробці та реалізації регіональних програм розвитку освіти. Якраз діяльність інституту сприяє успішній реалізації таких програм.</w:t>
            </w:r>
          </w:p>
          <w:p w14:paraId="5A72B54F" w14:textId="77777777" w:rsidR="006C3A77" w:rsidRPr="005770A1" w:rsidRDefault="006C3A77" w:rsidP="00117241">
            <w:pPr>
              <w:pStyle w:val="af5"/>
              <w:jc w:val="both"/>
              <w:rPr>
                <w:rFonts w:ascii="Times New Roman" w:hAnsi="Times New Roman" w:cs="Times New Roman"/>
                <w:sz w:val="28"/>
                <w:szCs w:val="28"/>
                <w:lang w:val="uk-UA"/>
              </w:rPr>
            </w:pPr>
            <w:r w:rsidRPr="005770A1">
              <w:rPr>
                <w:rFonts w:ascii="Times New Roman" w:hAnsi="Times New Roman" w:cs="Times New Roman"/>
                <w:sz w:val="28"/>
                <w:szCs w:val="28"/>
                <w:lang w:val="uk-UA"/>
              </w:rPr>
              <w:t xml:space="preserve">Обласна рада виділяє кошти на підвищення кваліфікації педагогічних працівників області, фінансує </w:t>
            </w:r>
            <w:proofErr w:type="spellStart"/>
            <w:r w:rsidRPr="005770A1">
              <w:rPr>
                <w:rFonts w:ascii="Times New Roman" w:hAnsi="Times New Roman" w:cs="Times New Roman"/>
                <w:sz w:val="28"/>
                <w:szCs w:val="28"/>
                <w:lang w:val="uk-UA"/>
              </w:rPr>
              <w:t>проєкти</w:t>
            </w:r>
            <w:proofErr w:type="spellEnd"/>
            <w:r w:rsidRPr="005770A1">
              <w:rPr>
                <w:rFonts w:ascii="Times New Roman" w:hAnsi="Times New Roman" w:cs="Times New Roman"/>
                <w:sz w:val="28"/>
                <w:szCs w:val="28"/>
                <w:lang w:val="uk-UA"/>
              </w:rPr>
              <w:t xml:space="preserve"> і заходи</w:t>
            </w:r>
          </w:p>
          <w:p w14:paraId="7DA26FBD" w14:textId="77777777" w:rsidR="006C3A77" w:rsidRPr="005770A1" w:rsidRDefault="006C3A77" w:rsidP="00117241">
            <w:pPr>
              <w:pStyle w:val="af5"/>
              <w:rPr>
                <w:rFonts w:ascii="Times New Roman" w:hAnsi="Times New Roman" w:cs="Times New Roman"/>
                <w:sz w:val="28"/>
                <w:szCs w:val="28"/>
                <w:highlight w:val="white"/>
                <w:lang w:val="uk-UA"/>
              </w:rPr>
            </w:pPr>
          </w:p>
        </w:tc>
        <w:tc>
          <w:tcPr>
            <w:tcW w:w="3260" w:type="dxa"/>
          </w:tcPr>
          <w:p w14:paraId="5BA58FE8"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Обласна рада (або уповноважений ним орган) як засновник інституту, маючи відповідні визначені законодавством повноваження, здійснює безпосередній вплив на діяльність інституту.</w:t>
            </w:r>
          </w:p>
          <w:p w14:paraId="798EA6FF" w14:textId="77777777" w:rsidR="006C3A77" w:rsidRPr="005770A1" w:rsidRDefault="006C3A77" w:rsidP="00117241">
            <w:pPr>
              <w:pStyle w:val="af5"/>
              <w:rPr>
                <w:rFonts w:ascii="Times New Roman" w:hAnsi="Times New Roman" w:cs="Times New Roman"/>
                <w:sz w:val="28"/>
                <w:szCs w:val="28"/>
                <w:lang w:val="uk-UA"/>
              </w:rPr>
            </w:pPr>
          </w:p>
          <w:p w14:paraId="70A97E2B" w14:textId="77777777" w:rsidR="006C3A77" w:rsidRPr="005770A1" w:rsidRDefault="006C3A77" w:rsidP="00117241">
            <w:pPr>
              <w:pStyle w:val="af5"/>
              <w:rPr>
                <w:rFonts w:ascii="Times New Roman" w:hAnsi="Times New Roman" w:cs="Times New Roman"/>
                <w:sz w:val="28"/>
                <w:szCs w:val="28"/>
                <w:lang w:val="uk-UA"/>
              </w:rPr>
            </w:pPr>
          </w:p>
        </w:tc>
        <w:tc>
          <w:tcPr>
            <w:tcW w:w="3119" w:type="dxa"/>
          </w:tcPr>
          <w:p w14:paraId="315A2970"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Участь інституту у розробці та реалізації регіональної програми розвитку освіти.</w:t>
            </w:r>
          </w:p>
          <w:p w14:paraId="6AF4843A" w14:textId="77777777" w:rsidR="006C3A77" w:rsidRPr="005770A1" w:rsidRDefault="006C3A77" w:rsidP="00117241">
            <w:pPr>
              <w:pStyle w:val="af5"/>
              <w:rPr>
                <w:rFonts w:ascii="Times New Roman" w:hAnsi="Times New Roman" w:cs="Times New Roman"/>
                <w:sz w:val="28"/>
                <w:szCs w:val="28"/>
                <w:lang w:val="uk-UA"/>
              </w:rPr>
            </w:pPr>
          </w:p>
          <w:p w14:paraId="41819D68"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Звітування про результати роботи перед засновником.</w:t>
            </w:r>
          </w:p>
          <w:p w14:paraId="24806DD5" w14:textId="77777777" w:rsidR="006C3A77" w:rsidRPr="005770A1" w:rsidRDefault="006C3A77" w:rsidP="00117241">
            <w:pPr>
              <w:pStyle w:val="af5"/>
              <w:rPr>
                <w:rFonts w:ascii="Times New Roman" w:hAnsi="Times New Roman" w:cs="Times New Roman"/>
                <w:sz w:val="28"/>
                <w:szCs w:val="28"/>
                <w:lang w:val="uk-UA"/>
              </w:rPr>
            </w:pPr>
          </w:p>
          <w:p w14:paraId="6E02500E"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Підвищення кваліфікації педагогічних працівників області за кошти регіонального замовлення</w:t>
            </w:r>
          </w:p>
          <w:p w14:paraId="69C61475" w14:textId="77777777" w:rsidR="006C3A77" w:rsidRPr="005770A1" w:rsidRDefault="006C3A77" w:rsidP="00117241">
            <w:pPr>
              <w:pStyle w:val="af5"/>
              <w:rPr>
                <w:rFonts w:ascii="Times New Roman" w:hAnsi="Times New Roman" w:cs="Times New Roman"/>
                <w:sz w:val="28"/>
                <w:szCs w:val="28"/>
                <w:lang w:val="uk-UA"/>
              </w:rPr>
            </w:pPr>
          </w:p>
          <w:p w14:paraId="6F0BB194"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lastRenderedPageBreak/>
              <w:t xml:space="preserve">Участь інституту в реалізації рішень обласної ради </w:t>
            </w:r>
          </w:p>
        </w:tc>
      </w:tr>
      <w:tr w:rsidR="006C3A77" w:rsidRPr="005770A1" w14:paraId="60F2B8CA" w14:textId="77777777" w:rsidTr="006C3A77">
        <w:tc>
          <w:tcPr>
            <w:tcW w:w="4962" w:type="dxa"/>
          </w:tcPr>
          <w:p w14:paraId="10B32B92" w14:textId="3A58C1C8" w:rsidR="006C3A77" w:rsidRPr="005770A1" w:rsidRDefault="006C3A77" w:rsidP="00117241">
            <w:pPr>
              <w:pStyle w:val="af5"/>
              <w:rPr>
                <w:rFonts w:ascii="Times New Roman" w:eastAsia="Georgia" w:hAnsi="Times New Roman" w:cs="Times New Roman"/>
                <w:color w:val="222222"/>
                <w:sz w:val="28"/>
                <w:szCs w:val="28"/>
                <w:lang w:val="uk-UA"/>
              </w:rPr>
            </w:pPr>
            <w:r w:rsidRPr="005770A1">
              <w:rPr>
                <w:rFonts w:ascii="Times New Roman" w:eastAsia="Georgia" w:hAnsi="Times New Roman" w:cs="Times New Roman"/>
                <w:b/>
                <w:bCs/>
                <w:color w:val="222222"/>
                <w:sz w:val="28"/>
                <w:szCs w:val="28"/>
                <w:lang w:val="uk-UA"/>
              </w:rPr>
              <w:lastRenderedPageBreak/>
              <w:t>Департамент освіти і науки</w:t>
            </w:r>
            <w:r w:rsidR="00E20243" w:rsidRPr="005770A1">
              <w:rPr>
                <w:rFonts w:ascii="Times New Roman" w:eastAsia="Georgia" w:hAnsi="Times New Roman" w:cs="Times New Roman"/>
                <w:b/>
                <w:bCs/>
                <w:color w:val="222222"/>
                <w:sz w:val="28"/>
                <w:szCs w:val="28"/>
                <w:lang w:val="uk-UA"/>
              </w:rPr>
              <w:t xml:space="preserve"> ЛОДА</w:t>
            </w:r>
            <w:r w:rsidRPr="005770A1">
              <w:rPr>
                <w:rFonts w:ascii="Times New Roman" w:eastAsia="Georgia" w:hAnsi="Times New Roman" w:cs="Times New Roman"/>
                <w:color w:val="222222"/>
                <w:sz w:val="28"/>
                <w:szCs w:val="28"/>
                <w:lang w:val="uk-UA"/>
              </w:rPr>
              <w:t xml:space="preserve"> має такі завдання:</w:t>
            </w:r>
          </w:p>
          <w:p w14:paraId="449B39BC" w14:textId="77777777" w:rsidR="006C3A77" w:rsidRPr="005770A1" w:rsidRDefault="006C3A77" w:rsidP="003158DF">
            <w:pPr>
              <w:pStyle w:val="af5"/>
              <w:numPr>
                <w:ilvl w:val="0"/>
                <w:numId w:val="4"/>
              </w:numPr>
              <w:spacing w:after="0" w:line="240" w:lineRule="auto"/>
              <w:rPr>
                <w:rFonts w:ascii="Times New Roman" w:eastAsia="Georgia" w:hAnsi="Times New Roman" w:cs="Times New Roman"/>
                <w:color w:val="222222"/>
                <w:sz w:val="28"/>
                <w:szCs w:val="28"/>
                <w:lang w:val="uk-UA"/>
              </w:rPr>
            </w:pPr>
            <w:r w:rsidRPr="005770A1">
              <w:rPr>
                <w:rFonts w:ascii="Times New Roman" w:hAnsi="Times New Roman" w:cs="Times New Roman"/>
                <w:sz w:val="28"/>
                <w:szCs w:val="28"/>
                <w:lang w:val="uk-UA"/>
              </w:rPr>
              <w:t>забезпечення реалізації державної політики у сфері освіти в області;</w:t>
            </w:r>
          </w:p>
          <w:p w14:paraId="1202B5E5" w14:textId="77777777" w:rsidR="006C3A77" w:rsidRPr="005770A1" w:rsidRDefault="006C3A77" w:rsidP="003158DF">
            <w:pPr>
              <w:pStyle w:val="af5"/>
              <w:numPr>
                <w:ilvl w:val="0"/>
                <w:numId w:val="4"/>
              </w:numPr>
              <w:spacing w:after="0" w:line="240" w:lineRule="auto"/>
              <w:rPr>
                <w:rFonts w:ascii="Times New Roman" w:eastAsia="Georgia" w:hAnsi="Times New Roman" w:cs="Times New Roman"/>
                <w:color w:val="222222"/>
                <w:sz w:val="28"/>
                <w:szCs w:val="28"/>
                <w:lang w:val="uk-UA"/>
              </w:rPr>
            </w:pPr>
            <w:r w:rsidRPr="005770A1">
              <w:rPr>
                <w:rFonts w:ascii="Times New Roman" w:hAnsi="Times New Roman" w:cs="Times New Roman"/>
                <w:sz w:val="28"/>
                <w:szCs w:val="28"/>
                <w:lang w:val="uk-UA"/>
              </w:rPr>
              <w:t xml:space="preserve">забезпечення виконання законодавства щодо права на здобуття формальної освіти на всіх рівнях (в тому числі післядипломної освіти); </w:t>
            </w:r>
          </w:p>
          <w:p w14:paraId="0D08C871" w14:textId="77777777" w:rsidR="006C3A77" w:rsidRPr="005770A1" w:rsidRDefault="006C3A77" w:rsidP="003158DF">
            <w:pPr>
              <w:pStyle w:val="af5"/>
              <w:numPr>
                <w:ilvl w:val="0"/>
                <w:numId w:val="4"/>
              </w:numPr>
              <w:spacing w:after="0" w:line="240" w:lineRule="auto"/>
              <w:rPr>
                <w:rFonts w:ascii="Times New Roman" w:eastAsia="Georgia" w:hAnsi="Times New Roman" w:cs="Times New Roman"/>
                <w:color w:val="222222"/>
                <w:sz w:val="28"/>
                <w:szCs w:val="28"/>
                <w:lang w:val="uk-UA"/>
              </w:rPr>
            </w:pPr>
            <w:r w:rsidRPr="005770A1">
              <w:rPr>
                <w:rFonts w:ascii="Times New Roman" w:hAnsi="Times New Roman" w:cs="Times New Roman"/>
                <w:sz w:val="28"/>
                <w:szCs w:val="28"/>
                <w:lang w:val="uk-UA"/>
              </w:rPr>
              <w:t>підготовка пропозицій стосовно формування державної освітньої політики, заходів та програм з питань розвитку галузі освіти, здійснення їх аналізу;</w:t>
            </w:r>
          </w:p>
          <w:p w14:paraId="24FE5E03" w14:textId="77777777" w:rsidR="006C3A77" w:rsidRPr="005770A1" w:rsidRDefault="006C3A77" w:rsidP="003158DF">
            <w:pPr>
              <w:pStyle w:val="af5"/>
              <w:numPr>
                <w:ilvl w:val="0"/>
                <w:numId w:val="4"/>
              </w:numPr>
              <w:spacing w:after="0" w:line="240" w:lineRule="auto"/>
              <w:rPr>
                <w:rFonts w:ascii="Times New Roman" w:eastAsia="Georgia" w:hAnsi="Times New Roman" w:cs="Times New Roman"/>
                <w:color w:val="222222"/>
                <w:sz w:val="28"/>
                <w:szCs w:val="28"/>
                <w:lang w:val="uk-UA"/>
              </w:rPr>
            </w:pPr>
            <w:r w:rsidRPr="005770A1">
              <w:rPr>
                <w:rFonts w:ascii="Times New Roman" w:hAnsi="Times New Roman" w:cs="Times New Roman"/>
                <w:sz w:val="28"/>
                <w:szCs w:val="28"/>
                <w:lang w:val="uk-UA"/>
              </w:rPr>
              <w:t>сприяння інтеграції новітніх технологій, освітніх програм та їх складових частин в освітній процес;</w:t>
            </w:r>
          </w:p>
          <w:p w14:paraId="4D694D17" w14:textId="77777777" w:rsidR="006C3A77" w:rsidRPr="005770A1" w:rsidRDefault="006C3A77" w:rsidP="003158DF">
            <w:pPr>
              <w:pStyle w:val="af5"/>
              <w:numPr>
                <w:ilvl w:val="0"/>
                <w:numId w:val="4"/>
              </w:numPr>
              <w:spacing w:after="0" w:line="240" w:lineRule="auto"/>
              <w:rPr>
                <w:rFonts w:ascii="Times New Roman" w:eastAsia="Georgia" w:hAnsi="Times New Roman" w:cs="Times New Roman"/>
                <w:color w:val="222222"/>
                <w:sz w:val="28"/>
                <w:szCs w:val="28"/>
                <w:lang w:val="uk-UA"/>
              </w:rPr>
            </w:pPr>
            <w:r w:rsidRPr="005770A1">
              <w:rPr>
                <w:rFonts w:ascii="Times New Roman" w:hAnsi="Times New Roman" w:cs="Times New Roman"/>
                <w:sz w:val="28"/>
                <w:szCs w:val="28"/>
                <w:lang w:val="uk-UA"/>
              </w:rPr>
              <w:t>координація діяльності комунальних закладів освіти;</w:t>
            </w:r>
          </w:p>
          <w:p w14:paraId="5BBF4771" w14:textId="77777777" w:rsidR="006C3A77" w:rsidRPr="005770A1" w:rsidRDefault="006C3A77" w:rsidP="003158DF">
            <w:pPr>
              <w:pStyle w:val="af5"/>
              <w:numPr>
                <w:ilvl w:val="0"/>
                <w:numId w:val="4"/>
              </w:numPr>
              <w:spacing w:after="0" w:line="240" w:lineRule="auto"/>
              <w:rPr>
                <w:rFonts w:ascii="Times New Roman" w:eastAsia="Georgia" w:hAnsi="Times New Roman" w:cs="Times New Roman"/>
                <w:color w:val="222222"/>
                <w:sz w:val="28"/>
                <w:szCs w:val="28"/>
                <w:lang w:val="uk-UA"/>
              </w:rPr>
            </w:pPr>
            <w:r w:rsidRPr="005770A1">
              <w:rPr>
                <w:rFonts w:ascii="Times New Roman" w:hAnsi="Times New Roman" w:cs="Times New Roman"/>
                <w:sz w:val="28"/>
                <w:szCs w:val="28"/>
                <w:lang w:val="uk-UA"/>
              </w:rPr>
              <w:lastRenderedPageBreak/>
              <w:t>контроль за цільовим і ефективним використанням бюджетних призначень для закладів, що фінансуються з обласного бюджету;</w:t>
            </w:r>
          </w:p>
          <w:p w14:paraId="54249CF5" w14:textId="77777777" w:rsidR="006C3A77" w:rsidRPr="005770A1" w:rsidRDefault="006C3A77" w:rsidP="003158DF">
            <w:pPr>
              <w:pStyle w:val="af5"/>
              <w:numPr>
                <w:ilvl w:val="0"/>
                <w:numId w:val="4"/>
              </w:numPr>
              <w:spacing w:after="0" w:line="240" w:lineRule="auto"/>
              <w:rPr>
                <w:rFonts w:ascii="Times New Roman" w:hAnsi="Times New Roman" w:cs="Times New Roman"/>
                <w:b/>
                <w:bCs/>
                <w:sz w:val="28"/>
                <w:szCs w:val="28"/>
                <w:lang w:val="uk-UA"/>
              </w:rPr>
            </w:pPr>
            <w:r w:rsidRPr="005770A1">
              <w:rPr>
                <w:rFonts w:ascii="Times New Roman" w:hAnsi="Times New Roman" w:cs="Times New Roman"/>
                <w:sz w:val="28"/>
                <w:szCs w:val="28"/>
                <w:lang w:val="uk-UA"/>
              </w:rPr>
              <w:t>забезпечення виконання програм розвитку освіти і науки області.</w:t>
            </w:r>
          </w:p>
        </w:tc>
        <w:tc>
          <w:tcPr>
            <w:tcW w:w="3260" w:type="dxa"/>
          </w:tcPr>
          <w:p w14:paraId="1BA633DB"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lastRenderedPageBreak/>
              <w:t>ДОН зацікавлений у високій кваліфікації педагогічних кадрів області, а відтак у процесі ефективного підвищення кваліфікації педагогічних працівників (що, у свою чергу, є основною сферою діяльності ІППО)</w:t>
            </w:r>
          </w:p>
          <w:p w14:paraId="52200BA9"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 xml:space="preserve">ДОН зацікавлений у залученні освітніх фахівців до напрацювання пропозицій стосовно формування державної освітньої політики,  розроблення  </w:t>
            </w:r>
            <w:proofErr w:type="spellStart"/>
            <w:r w:rsidRPr="005770A1">
              <w:rPr>
                <w:rFonts w:ascii="Times New Roman" w:hAnsi="Times New Roman" w:cs="Times New Roman"/>
                <w:sz w:val="28"/>
                <w:szCs w:val="28"/>
                <w:lang w:val="uk-UA"/>
              </w:rPr>
              <w:t>проєктів</w:t>
            </w:r>
            <w:proofErr w:type="spellEnd"/>
            <w:r w:rsidRPr="005770A1">
              <w:rPr>
                <w:rFonts w:ascii="Times New Roman" w:hAnsi="Times New Roman" w:cs="Times New Roman"/>
                <w:sz w:val="28"/>
                <w:szCs w:val="28"/>
                <w:lang w:val="uk-UA"/>
              </w:rPr>
              <w:t xml:space="preserve">  регіональних  програм, заходів з питань </w:t>
            </w:r>
            <w:r w:rsidRPr="005770A1">
              <w:rPr>
                <w:rFonts w:ascii="Times New Roman" w:hAnsi="Times New Roman" w:cs="Times New Roman"/>
                <w:sz w:val="28"/>
                <w:szCs w:val="28"/>
                <w:lang w:val="uk-UA"/>
              </w:rPr>
              <w:lastRenderedPageBreak/>
              <w:t>розвитку галузі освіти здійснення їх аналізу.</w:t>
            </w:r>
          </w:p>
        </w:tc>
        <w:tc>
          <w:tcPr>
            <w:tcW w:w="3260" w:type="dxa"/>
          </w:tcPr>
          <w:p w14:paraId="326C2797"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lastRenderedPageBreak/>
              <w:t xml:space="preserve">Департамент освіти і науки відповідно до своїх повноважень впливає на формування структури інституту, його освітньої діяльності. </w:t>
            </w:r>
          </w:p>
          <w:p w14:paraId="7A37937C"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Департаментом освіти і науки залучає інститут до виконання поставлених перед ним завдань</w:t>
            </w:r>
          </w:p>
          <w:p w14:paraId="4121EEC3"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Департамент освіти і науки та інститут працюють над реалізацією державної освітньої політики</w:t>
            </w:r>
          </w:p>
          <w:p w14:paraId="4DD18C46" w14:textId="77777777" w:rsidR="006C3A77" w:rsidRPr="005770A1" w:rsidRDefault="006C3A77" w:rsidP="00117241">
            <w:pPr>
              <w:pStyle w:val="af5"/>
              <w:rPr>
                <w:rFonts w:ascii="Times New Roman" w:hAnsi="Times New Roman" w:cs="Times New Roman"/>
                <w:sz w:val="28"/>
                <w:szCs w:val="28"/>
                <w:lang w:val="uk-UA"/>
              </w:rPr>
            </w:pPr>
          </w:p>
          <w:p w14:paraId="7AFF46AC" w14:textId="77777777" w:rsidR="006C3A77" w:rsidRPr="005770A1" w:rsidRDefault="006C3A77" w:rsidP="00117241">
            <w:pPr>
              <w:pStyle w:val="af5"/>
              <w:rPr>
                <w:rFonts w:ascii="Times New Roman" w:hAnsi="Times New Roman" w:cs="Times New Roman"/>
                <w:sz w:val="28"/>
                <w:szCs w:val="28"/>
                <w:lang w:val="uk-UA"/>
              </w:rPr>
            </w:pPr>
          </w:p>
          <w:p w14:paraId="2E472E3F" w14:textId="77777777" w:rsidR="006C3A77" w:rsidRPr="005770A1" w:rsidRDefault="006C3A77" w:rsidP="00117241">
            <w:pPr>
              <w:pStyle w:val="af5"/>
              <w:rPr>
                <w:rFonts w:ascii="Times New Roman" w:hAnsi="Times New Roman" w:cs="Times New Roman"/>
                <w:sz w:val="28"/>
                <w:szCs w:val="28"/>
                <w:highlight w:val="yellow"/>
                <w:lang w:val="uk-UA"/>
              </w:rPr>
            </w:pPr>
          </w:p>
        </w:tc>
        <w:tc>
          <w:tcPr>
            <w:tcW w:w="3119" w:type="dxa"/>
          </w:tcPr>
          <w:p w14:paraId="7BC5E0CE"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lastRenderedPageBreak/>
              <w:t>Забезпечення інститутом процесу підвищення кваліфікації педагогічних працівників області  на основі високих освітніх стандартів.</w:t>
            </w:r>
          </w:p>
          <w:p w14:paraId="714E2855" w14:textId="77777777" w:rsidR="006C3A77" w:rsidRPr="005770A1" w:rsidRDefault="006C3A77" w:rsidP="00117241">
            <w:pPr>
              <w:pStyle w:val="af5"/>
              <w:rPr>
                <w:rFonts w:ascii="Times New Roman" w:hAnsi="Times New Roman" w:cs="Times New Roman"/>
                <w:sz w:val="28"/>
                <w:szCs w:val="28"/>
                <w:lang w:val="uk-UA"/>
              </w:rPr>
            </w:pPr>
          </w:p>
          <w:p w14:paraId="5E6E3B7D"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 xml:space="preserve">Участь інституту у напрацюванні пропозицій стосовно формування державної освітньої політики,  розроблення  </w:t>
            </w:r>
            <w:proofErr w:type="spellStart"/>
            <w:r w:rsidRPr="005770A1">
              <w:rPr>
                <w:rFonts w:ascii="Times New Roman" w:hAnsi="Times New Roman" w:cs="Times New Roman"/>
                <w:sz w:val="28"/>
                <w:szCs w:val="28"/>
                <w:lang w:val="uk-UA"/>
              </w:rPr>
              <w:t>проєктів</w:t>
            </w:r>
            <w:proofErr w:type="spellEnd"/>
            <w:r w:rsidRPr="005770A1">
              <w:rPr>
                <w:rFonts w:ascii="Times New Roman" w:hAnsi="Times New Roman" w:cs="Times New Roman"/>
                <w:sz w:val="28"/>
                <w:szCs w:val="28"/>
                <w:lang w:val="uk-UA"/>
              </w:rPr>
              <w:t xml:space="preserve">  регіональних  програм, заходів з питань розвитку галузі освіти здійснення їх аналізу.</w:t>
            </w:r>
          </w:p>
          <w:p w14:paraId="45ED18EE" w14:textId="77777777" w:rsidR="006C3A77" w:rsidRPr="005770A1" w:rsidRDefault="006C3A77" w:rsidP="00117241">
            <w:pPr>
              <w:pStyle w:val="af5"/>
              <w:rPr>
                <w:rFonts w:ascii="Times New Roman" w:hAnsi="Times New Roman" w:cs="Times New Roman"/>
                <w:color w:val="FF0000"/>
                <w:sz w:val="28"/>
                <w:szCs w:val="28"/>
                <w:lang w:val="uk-UA"/>
              </w:rPr>
            </w:pPr>
          </w:p>
          <w:p w14:paraId="33E2393B"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 xml:space="preserve">Залучення працівників інституту до проведення заходів </w:t>
            </w:r>
          </w:p>
          <w:p w14:paraId="08BA4CF3" w14:textId="77777777" w:rsidR="006C3A77" w:rsidRPr="005770A1" w:rsidRDefault="006C3A77" w:rsidP="00117241">
            <w:pPr>
              <w:pStyle w:val="af5"/>
              <w:rPr>
                <w:rFonts w:ascii="Times New Roman" w:hAnsi="Times New Roman" w:cs="Times New Roman"/>
                <w:sz w:val="28"/>
                <w:szCs w:val="28"/>
                <w:lang w:val="uk-UA"/>
              </w:rPr>
            </w:pPr>
          </w:p>
          <w:p w14:paraId="6E26C8D0" w14:textId="77777777" w:rsidR="006C3A77" w:rsidRPr="005770A1" w:rsidRDefault="006C3A77" w:rsidP="00117241">
            <w:pPr>
              <w:pStyle w:val="af5"/>
              <w:rPr>
                <w:rFonts w:ascii="Times New Roman" w:hAnsi="Times New Roman" w:cs="Times New Roman"/>
                <w:color w:val="FF0000"/>
                <w:sz w:val="28"/>
                <w:szCs w:val="28"/>
                <w:highlight w:val="yellow"/>
                <w:lang w:val="uk-UA"/>
              </w:rPr>
            </w:pPr>
            <w:r w:rsidRPr="005770A1">
              <w:rPr>
                <w:rFonts w:ascii="Times New Roman" w:hAnsi="Times New Roman" w:cs="Times New Roman"/>
                <w:sz w:val="28"/>
                <w:szCs w:val="28"/>
                <w:lang w:val="uk-UA"/>
              </w:rPr>
              <w:t>Робота над виконанням доручень ДОН</w:t>
            </w:r>
          </w:p>
        </w:tc>
      </w:tr>
      <w:tr w:rsidR="006C3A77" w:rsidRPr="005770A1" w14:paraId="11459909" w14:textId="77777777" w:rsidTr="006C3A77">
        <w:tc>
          <w:tcPr>
            <w:tcW w:w="4962" w:type="dxa"/>
          </w:tcPr>
          <w:p w14:paraId="5AA80682" w14:textId="1B20D5E9" w:rsidR="006C3A77" w:rsidRPr="005770A1" w:rsidRDefault="00E20243" w:rsidP="00117241">
            <w:pPr>
              <w:pStyle w:val="af5"/>
              <w:rPr>
                <w:rFonts w:ascii="Times New Roman" w:hAnsi="Times New Roman" w:cs="Times New Roman"/>
                <w:b/>
                <w:bCs/>
                <w:sz w:val="28"/>
                <w:szCs w:val="28"/>
                <w:lang w:val="uk-UA"/>
              </w:rPr>
            </w:pPr>
            <w:r w:rsidRPr="005770A1">
              <w:rPr>
                <w:rFonts w:ascii="Times New Roman" w:hAnsi="Times New Roman" w:cs="Times New Roman"/>
                <w:b/>
                <w:bCs/>
                <w:sz w:val="28"/>
                <w:szCs w:val="28"/>
                <w:lang w:val="uk-UA"/>
              </w:rPr>
              <w:lastRenderedPageBreak/>
              <w:t>Інші о</w:t>
            </w:r>
            <w:r w:rsidR="006C3A77" w:rsidRPr="005770A1">
              <w:rPr>
                <w:rFonts w:ascii="Times New Roman" w:hAnsi="Times New Roman" w:cs="Times New Roman"/>
                <w:b/>
                <w:bCs/>
                <w:sz w:val="28"/>
                <w:szCs w:val="28"/>
                <w:lang w:val="uk-UA"/>
              </w:rPr>
              <w:t>бласні інститути післядипломної педагогічної освіти</w:t>
            </w:r>
          </w:p>
          <w:p w14:paraId="7B0E7CFE"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Виконують типові завдання для інститутів післядипломної педагогічної освіти</w:t>
            </w:r>
          </w:p>
        </w:tc>
        <w:tc>
          <w:tcPr>
            <w:tcW w:w="3260" w:type="dxa"/>
          </w:tcPr>
          <w:p w14:paraId="75DE1F52"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Вирішення питання щодо статусу закладу</w:t>
            </w:r>
          </w:p>
          <w:p w14:paraId="65648127"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Організація роботи в правовому полі у відповідності до Закону про освіту дорослих</w:t>
            </w:r>
          </w:p>
          <w:p w14:paraId="5BBB9274"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Ліцензування освітньої діяльності</w:t>
            </w:r>
          </w:p>
        </w:tc>
        <w:tc>
          <w:tcPr>
            <w:tcW w:w="3260" w:type="dxa"/>
          </w:tcPr>
          <w:p w14:paraId="45EE4B73"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Спільна робота над врегулюванням статусу інститутів післядипломної педагогічної освіти</w:t>
            </w:r>
          </w:p>
          <w:p w14:paraId="61D1566A"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Формування спільноти закладів післядипломної педагогічної освіти в   умовах конкуренції на ринку послуг  підвищення кваліфікації</w:t>
            </w:r>
          </w:p>
        </w:tc>
        <w:tc>
          <w:tcPr>
            <w:tcW w:w="3119" w:type="dxa"/>
          </w:tcPr>
          <w:p w14:paraId="36ECFFF8" w14:textId="77777777" w:rsidR="006C3A77" w:rsidRPr="005770A1" w:rsidRDefault="006C3A77" w:rsidP="00117241">
            <w:pPr>
              <w:pStyle w:val="af5"/>
              <w:jc w:val="both"/>
              <w:rPr>
                <w:rFonts w:ascii="Times New Roman" w:hAnsi="Times New Roman" w:cs="Times New Roman"/>
                <w:sz w:val="28"/>
                <w:szCs w:val="28"/>
                <w:lang w:val="uk-UA"/>
              </w:rPr>
            </w:pPr>
            <w:r w:rsidRPr="005770A1">
              <w:rPr>
                <w:rFonts w:ascii="Times New Roman" w:hAnsi="Times New Roman" w:cs="Times New Roman"/>
                <w:sz w:val="28"/>
                <w:szCs w:val="28"/>
                <w:lang w:val="uk-UA"/>
              </w:rPr>
              <w:t xml:space="preserve">Організація та проведення спільних заходів, участь в спільних </w:t>
            </w:r>
            <w:proofErr w:type="spellStart"/>
            <w:r w:rsidRPr="005770A1">
              <w:rPr>
                <w:rFonts w:ascii="Times New Roman" w:hAnsi="Times New Roman" w:cs="Times New Roman"/>
                <w:sz w:val="28"/>
                <w:szCs w:val="28"/>
                <w:lang w:val="uk-UA"/>
              </w:rPr>
              <w:t>проєктах</w:t>
            </w:r>
            <w:proofErr w:type="spellEnd"/>
          </w:p>
          <w:p w14:paraId="3D24904E" w14:textId="77777777" w:rsidR="006C3A77" w:rsidRPr="005770A1" w:rsidRDefault="006C3A77" w:rsidP="00117241">
            <w:pPr>
              <w:pStyle w:val="af5"/>
              <w:jc w:val="both"/>
              <w:rPr>
                <w:rFonts w:ascii="Times New Roman" w:hAnsi="Times New Roman" w:cs="Times New Roman"/>
                <w:sz w:val="28"/>
                <w:szCs w:val="28"/>
                <w:lang w:val="uk-UA"/>
              </w:rPr>
            </w:pPr>
          </w:p>
          <w:p w14:paraId="3EC0D78E" w14:textId="77777777" w:rsidR="006C3A77" w:rsidRPr="005770A1" w:rsidRDefault="006C3A77" w:rsidP="00117241">
            <w:pPr>
              <w:pStyle w:val="af5"/>
              <w:jc w:val="both"/>
              <w:rPr>
                <w:rFonts w:ascii="Times New Roman" w:hAnsi="Times New Roman" w:cs="Times New Roman"/>
                <w:sz w:val="28"/>
                <w:szCs w:val="28"/>
                <w:lang w:val="uk-UA"/>
              </w:rPr>
            </w:pPr>
            <w:r w:rsidRPr="005770A1">
              <w:rPr>
                <w:rFonts w:ascii="Times New Roman" w:hAnsi="Times New Roman" w:cs="Times New Roman"/>
                <w:sz w:val="28"/>
                <w:szCs w:val="28"/>
                <w:lang w:val="uk-UA"/>
              </w:rPr>
              <w:t>Обмін досвідом</w:t>
            </w:r>
          </w:p>
          <w:p w14:paraId="071A268D" w14:textId="77777777" w:rsidR="006C3A77" w:rsidRPr="005770A1" w:rsidRDefault="006C3A77" w:rsidP="00117241">
            <w:pPr>
              <w:pStyle w:val="af5"/>
              <w:jc w:val="both"/>
              <w:rPr>
                <w:rFonts w:ascii="Times New Roman" w:hAnsi="Times New Roman" w:cs="Times New Roman"/>
                <w:sz w:val="28"/>
                <w:szCs w:val="28"/>
                <w:lang w:val="uk-UA"/>
              </w:rPr>
            </w:pPr>
          </w:p>
        </w:tc>
      </w:tr>
      <w:tr w:rsidR="006C3A77" w:rsidRPr="006F78AD" w14:paraId="6503B03C" w14:textId="77777777" w:rsidTr="006C3A77">
        <w:tc>
          <w:tcPr>
            <w:tcW w:w="4962" w:type="dxa"/>
          </w:tcPr>
          <w:p w14:paraId="360CAF62"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b/>
                <w:bCs/>
                <w:sz w:val="28"/>
                <w:szCs w:val="28"/>
                <w:lang w:val="uk-UA"/>
              </w:rPr>
              <w:t>Державна служба якості освіти</w:t>
            </w:r>
            <w:r w:rsidRPr="005770A1">
              <w:rPr>
                <w:rFonts w:ascii="Times New Roman" w:hAnsi="Times New Roman" w:cs="Times New Roman"/>
                <w:sz w:val="28"/>
                <w:szCs w:val="28"/>
                <w:lang w:val="uk-UA"/>
              </w:rPr>
              <w:t xml:space="preserve"> — центральний орган виконавчої влади України в галузі освіти. Відповідно до нового Закону «Про освіту», служба призначена допомагати закладам освіти підвищити її якість, сформувати </w:t>
            </w:r>
            <w:r w:rsidRPr="005770A1">
              <w:rPr>
                <w:rFonts w:ascii="Times New Roman" w:hAnsi="Times New Roman" w:cs="Times New Roman"/>
                <w:sz w:val="28"/>
                <w:szCs w:val="28"/>
                <w:lang w:val="uk-UA"/>
              </w:rPr>
              <w:lastRenderedPageBreak/>
              <w:t xml:space="preserve">довіру суспільства, гарантувати якість освіти. </w:t>
            </w:r>
            <w:r w:rsidRPr="005770A1">
              <w:rPr>
                <w:rFonts w:ascii="Times New Roman" w:hAnsi="Times New Roman" w:cs="Times New Roman"/>
                <w:sz w:val="28"/>
                <w:szCs w:val="28"/>
                <w:highlight w:val="white"/>
                <w:lang w:val="uk-UA"/>
              </w:rPr>
              <w:t xml:space="preserve">Державна служба якості освіти </w:t>
            </w:r>
            <w:r w:rsidRPr="005770A1">
              <w:rPr>
                <w:rFonts w:ascii="Times New Roman" w:hAnsi="Times New Roman" w:cs="Times New Roman"/>
                <w:sz w:val="28"/>
                <w:szCs w:val="28"/>
                <w:lang w:val="uk-UA"/>
              </w:rPr>
              <w:t>ДСЯО має такі повноваження:</w:t>
            </w:r>
          </w:p>
          <w:p w14:paraId="1FB11686" w14:textId="77777777" w:rsidR="006C3A77" w:rsidRPr="005770A1" w:rsidRDefault="006C3A77" w:rsidP="003158DF">
            <w:pPr>
              <w:pStyle w:val="af5"/>
              <w:numPr>
                <w:ilvl w:val="0"/>
                <w:numId w:val="8"/>
              </w:numPr>
              <w:spacing w:after="0"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здійснювати інституційний аудит закладів освіти;</w:t>
            </w:r>
          </w:p>
          <w:p w14:paraId="67B9D6F0" w14:textId="77777777" w:rsidR="006C3A77" w:rsidRPr="005770A1" w:rsidRDefault="006C3A77" w:rsidP="003158DF">
            <w:pPr>
              <w:pStyle w:val="af5"/>
              <w:numPr>
                <w:ilvl w:val="0"/>
                <w:numId w:val="8"/>
              </w:numPr>
              <w:spacing w:after="0"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надавати рекомендації закладам освіти щодо організації та функціонування внутрішньої системи забезпечення якості освіти;</w:t>
            </w:r>
          </w:p>
          <w:p w14:paraId="5F77A13C" w14:textId="77777777" w:rsidR="006C3A77" w:rsidRPr="005770A1" w:rsidRDefault="006C3A77" w:rsidP="003158DF">
            <w:pPr>
              <w:pStyle w:val="af5"/>
              <w:numPr>
                <w:ilvl w:val="0"/>
                <w:numId w:val="8"/>
              </w:numPr>
              <w:spacing w:after="0"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акредитувати громадські фахові об'єднання та інші юридичні особи, що здійснюють незалежне оцінювання якості освіти та освітньої діяльності закладів освіти;</w:t>
            </w:r>
          </w:p>
          <w:p w14:paraId="0B7151CB" w14:textId="77777777" w:rsidR="006C3A77" w:rsidRPr="005770A1" w:rsidRDefault="006C3A77" w:rsidP="003158DF">
            <w:pPr>
              <w:pStyle w:val="af5"/>
              <w:numPr>
                <w:ilvl w:val="0"/>
                <w:numId w:val="8"/>
              </w:numPr>
              <w:spacing w:after="0"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затверджувати нетипові освітні програми дошкільної та загальної середньої освіти;</w:t>
            </w:r>
          </w:p>
          <w:p w14:paraId="155B87CE" w14:textId="77777777" w:rsidR="006C3A77" w:rsidRPr="005770A1" w:rsidRDefault="006C3A77" w:rsidP="003158DF">
            <w:pPr>
              <w:pStyle w:val="af5"/>
              <w:numPr>
                <w:ilvl w:val="0"/>
                <w:numId w:val="8"/>
              </w:numPr>
              <w:spacing w:after="0"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здійснювати сертифікацію педагогічних працівників;</w:t>
            </w:r>
          </w:p>
          <w:p w14:paraId="7375A002" w14:textId="77777777" w:rsidR="006C3A77" w:rsidRPr="005770A1" w:rsidRDefault="006C3A77" w:rsidP="003158DF">
            <w:pPr>
              <w:pStyle w:val="af5"/>
              <w:numPr>
                <w:ilvl w:val="0"/>
                <w:numId w:val="8"/>
              </w:numPr>
              <w:spacing w:after="0" w:line="240" w:lineRule="auto"/>
              <w:rPr>
                <w:rFonts w:ascii="Times New Roman" w:hAnsi="Times New Roman" w:cs="Times New Roman"/>
                <w:sz w:val="28"/>
                <w:szCs w:val="28"/>
                <w:highlight w:val="white"/>
                <w:lang w:val="uk-UA"/>
              </w:rPr>
            </w:pPr>
            <w:r w:rsidRPr="005770A1">
              <w:rPr>
                <w:rFonts w:ascii="Times New Roman" w:hAnsi="Times New Roman" w:cs="Times New Roman"/>
                <w:sz w:val="28"/>
                <w:szCs w:val="28"/>
                <w:lang w:val="uk-UA"/>
              </w:rPr>
              <w:t>проводити моніторинг якості освітньої діяльності.</w:t>
            </w:r>
          </w:p>
        </w:tc>
        <w:tc>
          <w:tcPr>
            <w:tcW w:w="3260" w:type="dxa"/>
          </w:tcPr>
          <w:p w14:paraId="02885315"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lastRenderedPageBreak/>
              <w:t xml:space="preserve">Державна служба якості освіти має зацікавлення  максимально допомагати закладам освіти  підвищувати якість їх роботи шляхом аудиту, </w:t>
            </w:r>
            <w:r w:rsidRPr="005770A1">
              <w:rPr>
                <w:rFonts w:ascii="Times New Roman" w:hAnsi="Times New Roman" w:cs="Times New Roman"/>
                <w:sz w:val="28"/>
                <w:szCs w:val="28"/>
                <w:lang w:val="uk-UA"/>
              </w:rPr>
              <w:lastRenderedPageBreak/>
              <w:t>акредитуванню громадських фахових об’єднань, затвердженням нетипових освітніх програм.</w:t>
            </w:r>
          </w:p>
          <w:p w14:paraId="42E804E6" w14:textId="77777777" w:rsidR="006C3A77" w:rsidRPr="005770A1" w:rsidRDefault="006C3A77" w:rsidP="00117241">
            <w:pPr>
              <w:pStyle w:val="af5"/>
              <w:rPr>
                <w:rFonts w:ascii="Times New Roman" w:hAnsi="Times New Roman" w:cs="Times New Roman"/>
                <w:color w:val="FF0000"/>
                <w:sz w:val="28"/>
                <w:szCs w:val="28"/>
                <w:highlight w:val="white"/>
                <w:lang w:val="uk-UA"/>
              </w:rPr>
            </w:pPr>
            <w:r w:rsidRPr="005770A1">
              <w:rPr>
                <w:rFonts w:ascii="Times New Roman" w:hAnsi="Times New Roman" w:cs="Times New Roman"/>
                <w:sz w:val="28"/>
                <w:szCs w:val="28"/>
                <w:highlight w:val="white"/>
                <w:lang w:val="uk-UA"/>
              </w:rPr>
              <w:t>Здійснюючи моніторинг якості освітньої діяльності, служба вказує на позитивні напрацювання, а також на недоліки в освітній галузі.</w:t>
            </w:r>
          </w:p>
        </w:tc>
        <w:tc>
          <w:tcPr>
            <w:tcW w:w="3260" w:type="dxa"/>
          </w:tcPr>
          <w:p w14:paraId="5A10D534"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lastRenderedPageBreak/>
              <w:t xml:space="preserve">Результати моніторингу діяльності освітніх закладів ДСЯО сприяє покращенню якості </w:t>
            </w:r>
            <w:r w:rsidRPr="005770A1">
              <w:rPr>
                <w:rFonts w:ascii="Times New Roman" w:hAnsi="Times New Roman" w:cs="Times New Roman"/>
                <w:sz w:val="28"/>
                <w:szCs w:val="28"/>
                <w:lang w:val="uk-UA"/>
              </w:rPr>
              <w:lastRenderedPageBreak/>
              <w:t>надання освітніх послуг інститутом.</w:t>
            </w:r>
          </w:p>
          <w:p w14:paraId="52D02114"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Здійснюючи моніторинг якості освітньої діяльності, ДСЯО тим самим сприяє зростанню мотивації педагогічних працівників підвищувати кваліфікацію (що, у свою чергу, є основною сферою діяльності ОІППО)</w:t>
            </w:r>
          </w:p>
          <w:p w14:paraId="1591D968" w14:textId="77777777" w:rsidR="006C3A77" w:rsidRPr="005770A1" w:rsidRDefault="006C3A77" w:rsidP="00117241">
            <w:pPr>
              <w:pStyle w:val="af5"/>
              <w:rPr>
                <w:rFonts w:ascii="Times New Roman" w:hAnsi="Times New Roman" w:cs="Times New Roman"/>
                <w:color w:val="0070C0"/>
                <w:sz w:val="28"/>
                <w:szCs w:val="28"/>
                <w:lang w:val="uk-UA"/>
              </w:rPr>
            </w:pPr>
          </w:p>
          <w:p w14:paraId="174E15CB" w14:textId="77777777" w:rsidR="006C3A77" w:rsidRPr="005770A1" w:rsidRDefault="006C3A77" w:rsidP="00117241">
            <w:pPr>
              <w:pStyle w:val="af5"/>
              <w:rPr>
                <w:rFonts w:ascii="Times New Roman" w:hAnsi="Times New Roman" w:cs="Times New Roman"/>
                <w:color w:val="FF0000"/>
                <w:sz w:val="28"/>
                <w:szCs w:val="28"/>
                <w:highlight w:val="white"/>
                <w:lang w:val="uk-UA"/>
              </w:rPr>
            </w:pPr>
          </w:p>
        </w:tc>
        <w:tc>
          <w:tcPr>
            <w:tcW w:w="3119" w:type="dxa"/>
          </w:tcPr>
          <w:p w14:paraId="29A6CA44" w14:textId="77777777" w:rsidR="006C3A77" w:rsidRPr="005770A1" w:rsidRDefault="006C3A77" w:rsidP="00117241">
            <w:pPr>
              <w:pStyle w:val="af5"/>
              <w:jc w:val="both"/>
              <w:rPr>
                <w:rFonts w:ascii="Times New Roman" w:hAnsi="Times New Roman" w:cs="Times New Roman"/>
                <w:sz w:val="28"/>
                <w:szCs w:val="28"/>
                <w:lang w:val="uk-UA"/>
              </w:rPr>
            </w:pPr>
            <w:r w:rsidRPr="005770A1">
              <w:rPr>
                <w:rFonts w:ascii="Times New Roman" w:hAnsi="Times New Roman" w:cs="Times New Roman"/>
                <w:sz w:val="28"/>
                <w:szCs w:val="28"/>
                <w:lang w:val="uk-UA"/>
              </w:rPr>
              <w:lastRenderedPageBreak/>
              <w:t xml:space="preserve">Залучати ДСЯО до проведення інформаційних семінарів, тематичних </w:t>
            </w:r>
            <w:r w:rsidRPr="005770A1">
              <w:rPr>
                <w:rFonts w:ascii="Times New Roman" w:hAnsi="Times New Roman" w:cs="Times New Roman"/>
                <w:sz w:val="28"/>
                <w:szCs w:val="28"/>
                <w:lang w:val="uk-UA"/>
              </w:rPr>
              <w:lastRenderedPageBreak/>
              <w:t>круглих столів з працівниками ЛОІППО.</w:t>
            </w:r>
          </w:p>
          <w:p w14:paraId="7EAA4B0C" w14:textId="77777777" w:rsidR="006C3A77" w:rsidRPr="005770A1" w:rsidRDefault="006C3A77" w:rsidP="00117241">
            <w:pPr>
              <w:pStyle w:val="af5"/>
              <w:jc w:val="both"/>
              <w:rPr>
                <w:rFonts w:ascii="Times New Roman" w:hAnsi="Times New Roman" w:cs="Times New Roman"/>
                <w:sz w:val="28"/>
                <w:szCs w:val="28"/>
                <w:lang w:val="uk-UA"/>
              </w:rPr>
            </w:pPr>
          </w:p>
          <w:p w14:paraId="660DFBF9"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Забезпечити в програмах підвищення кваліфікації  висвітлення питань внутрішньої системи забезпечення якості освіти та сертифікації</w:t>
            </w:r>
          </w:p>
          <w:p w14:paraId="41887FF6" w14:textId="77777777" w:rsidR="006C3A77" w:rsidRPr="005770A1" w:rsidRDefault="006C3A77" w:rsidP="00117241">
            <w:pPr>
              <w:pStyle w:val="af5"/>
              <w:rPr>
                <w:rFonts w:ascii="Times New Roman" w:hAnsi="Times New Roman" w:cs="Times New Roman"/>
                <w:sz w:val="28"/>
                <w:szCs w:val="28"/>
                <w:lang w:val="uk-UA"/>
              </w:rPr>
            </w:pPr>
          </w:p>
          <w:p w14:paraId="2CA1C78D" w14:textId="77777777" w:rsidR="006C3A77" w:rsidRPr="005770A1" w:rsidRDefault="006C3A77" w:rsidP="00117241">
            <w:pPr>
              <w:pStyle w:val="af5"/>
              <w:rPr>
                <w:rFonts w:ascii="Times New Roman" w:hAnsi="Times New Roman" w:cs="Times New Roman"/>
                <w:color w:val="000000" w:themeColor="text1"/>
                <w:sz w:val="28"/>
                <w:szCs w:val="28"/>
                <w:lang w:val="uk-UA"/>
              </w:rPr>
            </w:pPr>
            <w:r w:rsidRPr="005770A1">
              <w:rPr>
                <w:rFonts w:ascii="Times New Roman" w:hAnsi="Times New Roman" w:cs="Times New Roman"/>
                <w:color w:val="000000" w:themeColor="text1"/>
                <w:sz w:val="28"/>
                <w:szCs w:val="28"/>
                <w:lang w:val="uk-UA"/>
              </w:rPr>
              <w:t>Співпраця у навчанні осіб, що задіяні до зовнішнього аудиту роботи закладів освіти.</w:t>
            </w:r>
          </w:p>
          <w:p w14:paraId="55713520" w14:textId="77777777" w:rsidR="006C3A77" w:rsidRPr="005770A1" w:rsidRDefault="006C3A77" w:rsidP="00117241">
            <w:pPr>
              <w:pStyle w:val="af5"/>
              <w:rPr>
                <w:rFonts w:ascii="Times New Roman" w:hAnsi="Times New Roman" w:cs="Times New Roman"/>
                <w:color w:val="000000" w:themeColor="text1"/>
                <w:sz w:val="28"/>
                <w:szCs w:val="28"/>
                <w:lang w:val="uk-UA"/>
              </w:rPr>
            </w:pPr>
          </w:p>
          <w:p w14:paraId="731002B6"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Співпраця у проведенні сертифікації педагогічних працівників</w:t>
            </w:r>
          </w:p>
          <w:p w14:paraId="4844E425" w14:textId="77777777" w:rsidR="006C3A77" w:rsidRPr="005770A1" w:rsidRDefault="006C3A77" w:rsidP="00117241">
            <w:pPr>
              <w:pStyle w:val="af5"/>
              <w:rPr>
                <w:rFonts w:ascii="Times New Roman" w:hAnsi="Times New Roman" w:cs="Times New Roman"/>
                <w:sz w:val="28"/>
                <w:szCs w:val="28"/>
                <w:lang w:val="uk-UA"/>
              </w:rPr>
            </w:pPr>
          </w:p>
          <w:p w14:paraId="15F14C2A"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 xml:space="preserve">Надання допомоги освітнім закладам в </w:t>
            </w:r>
            <w:r w:rsidRPr="005770A1">
              <w:rPr>
                <w:rFonts w:ascii="Times New Roman" w:hAnsi="Times New Roman" w:cs="Times New Roman"/>
                <w:sz w:val="28"/>
                <w:szCs w:val="28"/>
                <w:lang w:val="uk-UA"/>
              </w:rPr>
              <w:lastRenderedPageBreak/>
              <w:t xml:space="preserve">усуненні недоліків. які виявлені в ході аудиту та </w:t>
            </w:r>
            <w:proofErr w:type="spellStart"/>
            <w:r w:rsidRPr="005770A1">
              <w:rPr>
                <w:rFonts w:ascii="Times New Roman" w:hAnsi="Times New Roman" w:cs="Times New Roman"/>
                <w:sz w:val="28"/>
                <w:szCs w:val="28"/>
                <w:lang w:val="uk-UA"/>
              </w:rPr>
              <w:t>моніторингів</w:t>
            </w:r>
            <w:proofErr w:type="spellEnd"/>
          </w:p>
        </w:tc>
      </w:tr>
      <w:tr w:rsidR="006C3A77" w:rsidRPr="005770A1" w14:paraId="1C61FA6E" w14:textId="77777777" w:rsidTr="006C3A77">
        <w:tc>
          <w:tcPr>
            <w:tcW w:w="4962" w:type="dxa"/>
          </w:tcPr>
          <w:p w14:paraId="598CEADA" w14:textId="77777777" w:rsidR="006C3A77" w:rsidRPr="005770A1" w:rsidRDefault="006C3A77" w:rsidP="00117241">
            <w:pPr>
              <w:pStyle w:val="af5"/>
              <w:rPr>
                <w:rFonts w:ascii="Times New Roman" w:eastAsia="Georgia" w:hAnsi="Times New Roman" w:cs="Times New Roman"/>
                <w:color w:val="222222"/>
                <w:sz w:val="28"/>
                <w:szCs w:val="28"/>
                <w:lang w:val="uk-UA"/>
              </w:rPr>
            </w:pPr>
            <w:r w:rsidRPr="005770A1">
              <w:rPr>
                <w:rFonts w:ascii="Times New Roman" w:eastAsia="Georgia" w:hAnsi="Times New Roman" w:cs="Times New Roman"/>
                <w:b/>
                <w:bCs/>
                <w:color w:val="222222"/>
                <w:sz w:val="28"/>
                <w:szCs w:val="28"/>
                <w:lang w:val="uk-UA"/>
              </w:rPr>
              <w:lastRenderedPageBreak/>
              <w:t>Український центр оцінювання якості освіти</w:t>
            </w:r>
            <w:r w:rsidRPr="005770A1">
              <w:rPr>
                <w:rFonts w:ascii="Times New Roman" w:eastAsia="Georgia" w:hAnsi="Times New Roman" w:cs="Times New Roman"/>
                <w:color w:val="222222"/>
                <w:sz w:val="28"/>
                <w:szCs w:val="28"/>
                <w:lang w:val="uk-UA"/>
              </w:rPr>
              <w:t xml:space="preserve"> — підрозділ Міністерства освіти і науки України, діяльність якого спрямована на розробку та апробацію моделей зовнішнього незалежного оцінювання навчальних досягнень учнів загальноосвітніх навчальних закладів з метою створення умов рівного доступу до вищої освіти.</w:t>
            </w:r>
          </w:p>
          <w:p w14:paraId="0E1A8D1B" w14:textId="77777777" w:rsidR="006C3A77" w:rsidRPr="005770A1" w:rsidRDefault="006C3A77" w:rsidP="00117241">
            <w:pPr>
              <w:pStyle w:val="af5"/>
              <w:rPr>
                <w:rFonts w:ascii="Times New Roman" w:eastAsia="Georgia" w:hAnsi="Times New Roman" w:cs="Times New Roman"/>
                <w:color w:val="222222"/>
                <w:sz w:val="28"/>
                <w:szCs w:val="28"/>
                <w:lang w:val="uk-UA"/>
              </w:rPr>
            </w:pPr>
            <w:r w:rsidRPr="005770A1">
              <w:rPr>
                <w:rFonts w:ascii="Times New Roman" w:eastAsia="Georgia" w:hAnsi="Times New Roman" w:cs="Times New Roman"/>
                <w:color w:val="222222"/>
                <w:sz w:val="28"/>
                <w:szCs w:val="28"/>
                <w:lang w:val="uk-UA"/>
              </w:rPr>
              <w:t>До сфери діяльності Українського центру оцінювання якості освіти належать підготовка та проведення:</w:t>
            </w:r>
          </w:p>
          <w:p w14:paraId="2BA40B78" w14:textId="77777777" w:rsidR="006C3A77" w:rsidRPr="005770A1" w:rsidRDefault="006C3A77" w:rsidP="003158DF">
            <w:pPr>
              <w:pStyle w:val="af5"/>
              <w:numPr>
                <w:ilvl w:val="0"/>
                <w:numId w:val="9"/>
              </w:numPr>
              <w:spacing w:after="0" w:line="240" w:lineRule="auto"/>
              <w:rPr>
                <w:rFonts w:ascii="Times New Roman" w:eastAsia="Georgia" w:hAnsi="Times New Roman" w:cs="Times New Roman"/>
                <w:color w:val="222222"/>
                <w:sz w:val="28"/>
                <w:szCs w:val="28"/>
                <w:lang w:val="uk-UA"/>
              </w:rPr>
            </w:pPr>
            <w:r w:rsidRPr="005770A1">
              <w:rPr>
                <w:rFonts w:ascii="Times New Roman" w:eastAsia="Georgia" w:hAnsi="Times New Roman" w:cs="Times New Roman"/>
                <w:color w:val="222222"/>
                <w:sz w:val="28"/>
                <w:szCs w:val="28"/>
                <w:lang w:val="uk-UA"/>
              </w:rPr>
              <w:t>зовнішнього незалежного оцінювання (ЗНО), (ДПА у формі ЗНО);</w:t>
            </w:r>
          </w:p>
          <w:p w14:paraId="4F58B915" w14:textId="77777777" w:rsidR="006C3A77" w:rsidRPr="005770A1" w:rsidRDefault="006C3A77" w:rsidP="003158DF">
            <w:pPr>
              <w:pStyle w:val="af5"/>
              <w:numPr>
                <w:ilvl w:val="0"/>
                <w:numId w:val="9"/>
              </w:numPr>
              <w:spacing w:after="0" w:line="240" w:lineRule="auto"/>
              <w:rPr>
                <w:rFonts w:ascii="Times New Roman" w:eastAsia="Georgia" w:hAnsi="Times New Roman" w:cs="Times New Roman"/>
                <w:color w:val="222222"/>
                <w:sz w:val="28"/>
                <w:szCs w:val="28"/>
                <w:lang w:val="uk-UA"/>
              </w:rPr>
            </w:pPr>
            <w:r w:rsidRPr="005770A1">
              <w:rPr>
                <w:rFonts w:ascii="Times New Roman" w:eastAsia="Georgia" w:hAnsi="Times New Roman" w:cs="Times New Roman"/>
                <w:color w:val="222222"/>
                <w:sz w:val="28"/>
                <w:szCs w:val="28"/>
                <w:lang w:val="uk-UA"/>
              </w:rPr>
              <w:t>вступних випробувань до магістратури із застосуванням технологій ЗНО;</w:t>
            </w:r>
          </w:p>
          <w:p w14:paraId="19C14734" w14:textId="77777777" w:rsidR="006C3A77" w:rsidRPr="005770A1" w:rsidRDefault="006C3A77" w:rsidP="003158DF">
            <w:pPr>
              <w:pStyle w:val="af5"/>
              <w:numPr>
                <w:ilvl w:val="0"/>
                <w:numId w:val="9"/>
              </w:numPr>
              <w:spacing w:after="0" w:line="240" w:lineRule="auto"/>
              <w:rPr>
                <w:rFonts w:ascii="Times New Roman" w:eastAsia="Georgia" w:hAnsi="Times New Roman" w:cs="Times New Roman"/>
                <w:color w:val="222222"/>
                <w:sz w:val="28"/>
                <w:szCs w:val="28"/>
                <w:lang w:val="uk-UA"/>
              </w:rPr>
            </w:pPr>
            <w:r w:rsidRPr="005770A1">
              <w:rPr>
                <w:rFonts w:ascii="Times New Roman" w:eastAsia="Georgia" w:hAnsi="Times New Roman" w:cs="Times New Roman"/>
                <w:color w:val="222222"/>
                <w:sz w:val="28"/>
                <w:szCs w:val="28"/>
                <w:lang w:val="uk-UA"/>
              </w:rPr>
              <w:t>міжнародного дослідження якості освіти PISA-2018 в Україні;</w:t>
            </w:r>
          </w:p>
          <w:p w14:paraId="26D550F0" w14:textId="77777777" w:rsidR="006C3A77" w:rsidRPr="005770A1" w:rsidRDefault="006C3A77" w:rsidP="003158DF">
            <w:pPr>
              <w:pStyle w:val="af5"/>
              <w:numPr>
                <w:ilvl w:val="0"/>
                <w:numId w:val="9"/>
              </w:numPr>
              <w:spacing w:after="0" w:line="240" w:lineRule="auto"/>
              <w:rPr>
                <w:rFonts w:ascii="Times New Roman" w:eastAsia="Georgia" w:hAnsi="Times New Roman" w:cs="Times New Roman"/>
                <w:color w:val="222222"/>
                <w:sz w:val="28"/>
                <w:szCs w:val="28"/>
                <w:lang w:val="uk-UA"/>
              </w:rPr>
            </w:pPr>
            <w:r w:rsidRPr="005770A1">
              <w:rPr>
                <w:rFonts w:ascii="Times New Roman" w:eastAsia="Georgia" w:hAnsi="Times New Roman" w:cs="Times New Roman"/>
                <w:color w:val="222222"/>
                <w:sz w:val="28"/>
                <w:szCs w:val="28"/>
                <w:lang w:val="uk-UA"/>
              </w:rPr>
              <w:lastRenderedPageBreak/>
              <w:t xml:space="preserve">моніторингового дослідження якості початкової освіти (з 2016 року). </w:t>
            </w:r>
          </w:p>
          <w:p w14:paraId="608EBFC2" w14:textId="77777777" w:rsidR="006C3A77" w:rsidRPr="005770A1" w:rsidRDefault="006C3A77" w:rsidP="003158DF">
            <w:pPr>
              <w:pStyle w:val="af5"/>
              <w:numPr>
                <w:ilvl w:val="0"/>
                <w:numId w:val="9"/>
              </w:numPr>
              <w:spacing w:after="0" w:line="240" w:lineRule="auto"/>
              <w:rPr>
                <w:rFonts w:ascii="Times New Roman" w:eastAsia="Georgia" w:hAnsi="Times New Roman" w:cs="Times New Roman"/>
                <w:color w:val="222222"/>
                <w:sz w:val="28"/>
                <w:szCs w:val="28"/>
                <w:lang w:val="uk-UA"/>
              </w:rPr>
            </w:pPr>
            <w:r w:rsidRPr="005770A1">
              <w:rPr>
                <w:rFonts w:ascii="Times New Roman" w:eastAsia="Georgia" w:hAnsi="Times New Roman" w:cs="Times New Roman"/>
                <w:color w:val="222222"/>
                <w:sz w:val="28"/>
                <w:szCs w:val="28"/>
                <w:lang w:val="uk-UA"/>
              </w:rPr>
              <w:t>сертифікації педагогічних працівників.</w:t>
            </w:r>
          </w:p>
        </w:tc>
        <w:tc>
          <w:tcPr>
            <w:tcW w:w="3260" w:type="dxa"/>
          </w:tcPr>
          <w:p w14:paraId="5F5F54A2" w14:textId="77777777" w:rsidR="006C3A77" w:rsidRPr="005770A1" w:rsidRDefault="006C3A77" w:rsidP="00117241">
            <w:pPr>
              <w:pStyle w:val="af5"/>
              <w:rPr>
                <w:rFonts w:ascii="Times New Roman" w:hAnsi="Times New Roman" w:cs="Times New Roman"/>
                <w:color w:val="000000" w:themeColor="text1"/>
                <w:sz w:val="28"/>
                <w:szCs w:val="28"/>
                <w:lang w:val="uk-UA"/>
              </w:rPr>
            </w:pPr>
            <w:r w:rsidRPr="005770A1">
              <w:rPr>
                <w:rFonts w:ascii="Times New Roman" w:hAnsi="Times New Roman" w:cs="Times New Roman"/>
                <w:color w:val="000000" w:themeColor="text1"/>
                <w:sz w:val="28"/>
                <w:szCs w:val="28"/>
                <w:lang w:val="uk-UA"/>
              </w:rPr>
              <w:lastRenderedPageBreak/>
              <w:t>УЦОЯО зацікавлений у високій якості проведення зовнішнього незалежного оцінювання, проведенні моніторингових досліджень.  Також УЦОЯО зацікавлений у якісній сертифікації педагогічних працівників.</w:t>
            </w:r>
          </w:p>
          <w:p w14:paraId="673EBEEA" w14:textId="77777777" w:rsidR="006C3A77" w:rsidRPr="005770A1" w:rsidRDefault="006C3A77" w:rsidP="00117241">
            <w:pPr>
              <w:pStyle w:val="af5"/>
              <w:rPr>
                <w:rFonts w:ascii="Times New Roman" w:hAnsi="Times New Roman" w:cs="Times New Roman"/>
                <w:color w:val="000000" w:themeColor="text1"/>
                <w:sz w:val="28"/>
                <w:szCs w:val="28"/>
                <w:lang w:val="uk-UA"/>
              </w:rPr>
            </w:pPr>
            <w:r w:rsidRPr="005770A1">
              <w:rPr>
                <w:rFonts w:ascii="Times New Roman" w:hAnsi="Times New Roman" w:cs="Times New Roman"/>
                <w:color w:val="000000" w:themeColor="text1"/>
                <w:sz w:val="28"/>
                <w:szCs w:val="28"/>
                <w:lang w:val="uk-UA"/>
              </w:rPr>
              <w:t>УЦОЯО має зацікавлення у спроможності вчителів надавати своїм учням фахову консультацію щодо змістових аспектів та процедури проведення ЗНО.</w:t>
            </w:r>
          </w:p>
          <w:p w14:paraId="6D2EFEB5" w14:textId="77777777" w:rsidR="006C3A77" w:rsidRPr="005770A1" w:rsidRDefault="006C3A77" w:rsidP="00117241">
            <w:pPr>
              <w:pStyle w:val="af5"/>
              <w:rPr>
                <w:rFonts w:ascii="Times New Roman" w:hAnsi="Times New Roman" w:cs="Times New Roman"/>
                <w:color w:val="000000" w:themeColor="text1"/>
                <w:sz w:val="28"/>
                <w:szCs w:val="28"/>
                <w:lang w:val="uk-UA"/>
              </w:rPr>
            </w:pPr>
            <w:r w:rsidRPr="005770A1">
              <w:rPr>
                <w:rFonts w:ascii="Times New Roman" w:hAnsi="Times New Roman" w:cs="Times New Roman"/>
                <w:color w:val="000000" w:themeColor="text1"/>
                <w:sz w:val="28"/>
                <w:szCs w:val="28"/>
                <w:lang w:val="uk-UA"/>
              </w:rPr>
              <w:t xml:space="preserve">Йому потрібна підтримка в проведенні </w:t>
            </w:r>
            <w:r w:rsidRPr="005770A1">
              <w:rPr>
                <w:rFonts w:ascii="Times New Roman" w:hAnsi="Times New Roman" w:cs="Times New Roman"/>
                <w:color w:val="000000" w:themeColor="text1"/>
                <w:sz w:val="28"/>
                <w:szCs w:val="28"/>
                <w:lang w:val="uk-UA"/>
              </w:rPr>
              <w:lastRenderedPageBreak/>
              <w:t>моніторингових досліджень</w:t>
            </w:r>
          </w:p>
          <w:p w14:paraId="3EEE4E94" w14:textId="77777777" w:rsidR="006C3A77" w:rsidRPr="005770A1" w:rsidRDefault="006C3A77" w:rsidP="00117241">
            <w:pPr>
              <w:pStyle w:val="af5"/>
              <w:rPr>
                <w:rFonts w:ascii="Times New Roman" w:hAnsi="Times New Roman" w:cs="Times New Roman"/>
                <w:color w:val="FF0000"/>
                <w:sz w:val="28"/>
                <w:szCs w:val="28"/>
                <w:lang w:val="uk-UA"/>
              </w:rPr>
            </w:pPr>
          </w:p>
        </w:tc>
        <w:tc>
          <w:tcPr>
            <w:tcW w:w="3260" w:type="dxa"/>
          </w:tcPr>
          <w:p w14:paraId="57496219" w14:textId="77777777" w:rsidR="006C3A77" w:rsidRPr="005770A1" w:rsidRDefault="006C3A77" w:rsidP="00117241">
            <w:pPr>
              <w:pStyle w:val="af5"/>
              <w:rPr>
                <w:rFonts w:ascii="Times New Roman" w:hAnsi="Times New Roman" w:cs="Times New Roman"/>
                <w:color w:val="000000" w:themeColor="text1"/>
                <w:sz w:val="28"/>
                <w:szCs w:val="28"/>
                <w:lang w:val="uk-UA"/>
              </w:rPr>
            </w:pPr>
            <w:r w:rsidRPr="005770A1">
              <w:rPr>
                <w:rFonts w:ascii="Times New Roman" w:hAnsi="Times New Roman" w:cs="Times New Roman"/>
                <w:color w:val="000000" w:themeColor="text1"/>
                <w:sz w:val="28"/>
                <w:szCs w:val="28"/>
                <w:lang w:val="uk-UA"/>
              </w:rPr>
              <w:lastRenderedPageBreak/>
              <w:t>Через здійснення підготовки, проведення зовнішнього незалежного оцінювання, його моніторингу УЦОЯО впливає на змістове наповнення курсів підвищення кваліфікації для вчителів з відповідних предметів, що, в свою чергу, є добрим досвідом для педагогів.</w:t>
            </w:r>
          </w:p>
          <w:p w14:paraId="35454D39" w14:textId="77777777" w:rsidR="006C3A77" w:rsidRPr="005770A1" w:rsidRDefault="006C3A77" w:rsidP="00117241">
            <w:pPr>
              <w:pStyle w:val="af5"/>
              <w:rPr>
                <w:rFonts w:ascii="Times New Roman" w:hAnsi="Times New Roman" w:cs="Times New Roman"/>
                <w:color w:val="000000" w:themeColor="text1"/>
                <w:sz w:val="28"/>
                <w:szCs w:val="28"/>
                <w:lang w:val="uk-UA"/>
              </w:rPr>
            </w:pPr>
            <w:r w:rsidRPr="005770A1">
              <w:rPr>
                <w:rFonts w:ascii="Times New Roman" w:hAnsi="Times New Roman" w:cs="Times New Roman"/>
                <w:color w:val="000000" w:themeColor="text1"/>
                <w:sz w:val="28"/>
                <w:szCs w:val="28"/>
                <w:lang w:val="uk-UA"/>
              </w:rPr>
              <w:t xml:space="preserve">Здійснюючи підготовку та проведення зовнішнього незалежного оцінювання (ЗНО), </w:t>
            </w:r>
          </w:p>
          <w:p w14:paraId="3EB04C03" w14:textId="77777777" w:rsidR="006C3A77" w:rsidRPr="005770A1" w:rsidRDefault="006C3A77" w:rsidP="00117241">
            <w:pPr>
              <w:pStyle w:val="af5"/>
              <w:rPr>
                <w:rFonts w:ascii="Times New Roman" w:hAnsi="Times New Roman" w:cs="Times New Roman"/>
                <w:color w:val="000000" w:themeColor="text1"/>
                <w:sz w:val="28"/>
                <w:szCs w:val="28"/>
                <w:lang w:val="uk-UA"/>
              </w:rPr>
            </w:pPr>
            <w:r w:rsidRPr="005770A1">
              <w:rPr>
                <w:rFonts w:ascii="Times New Roman" w:hAnsi="Times New Roman" w:cs="Times New Roman"/>
                <w:color w:val="000000" w:themeColor="text1"/>
                <w:sz w:val="28"/>
                <w:szCs w:val="28"/>
                <w:lang w:val="uk-UA"/>
              </w:rPr>
              <w:t xml:space="preserve">УЦОЯО тим самим сприяє зростанню мотивації педагогічних </w:t>
            </w:r>
            <w:r w:rsidRPr="005770A1">
              <w:rPr>
                <w:rFonts w:ascii="Times New Roman" w:hAnsi="Times New Roman" w:cs="Times New Roman"/>
                <w:color w:val="000000" w:themeColor="text1"/>
                <w:sz w:val="28"/>
                <w:szCs w:val="28"/>
                <w:lang w:val="uk-UA"/>
              </w:rPr>
              <w:lastRenderedPageBreak/>
              <w:t xml:space="preserve">працівників, що викладають предмети, з яких проводиться ЗНО, підвищувати кваліфікацію </w:t>
            </w:r>
          </w:p>
        </w:tc>
        <w:tc>
          <w:tcPr>
            <w:tcW w:w="3119" w:type="dxa"/>
          </w:tcPr>
          <w:p w14:paraId="0C60F3CC" w14:textId="77777777" w:rsidR="006C3A77" w:rsidRPr="005770A1" w:rsidRDefault="006C3A77" w:rsidP="00117241">
            <w:pPr>
              <w:pStyle w:val="af5"/>
              <w:jc w:val="both"/>
              <w:rPr>
                <w:rFonts w:ascii="Times New Roman" w:hAnsi="Times New Roman" w:cs="Times New Roman"/>
                <w:color w:val="000000" w:themeColor="text1"/>
                <w:sz w:val="28"/>
                <w:szCs w:val="28"/>
                <w:lang w:val="uk-UA"/>
              </w:rPr>
            </w:pPr>
            <w:r w:rsidRPr="005770A1">
              <w:rPr>
                <w:rFonts w:ascii="Times New Roman" w:hAnsi="Times New Roman" w:cs="Times New Roman"/>
                <w:color w:val="000000" w:themeColor="text1"/>
                <w:sz w:val="28"/>
                <w:szCs w:val="28"/>
                <w:lang w:val="uk-UA"/>
              </w:rPr>
              <w:lastRenderedPageBreak/>
              <w:t>Виділити певну кількість годин у програмах КПК з методики проведення ЗНО, щорічних інновацій у програмах предметів, з яких є ЗНО тощо.</w:t>
            </w:r>
          </w:p>
          <w:p w14:paraId="7E759161" w14:textId="77777777" w:rsidR="006C3A77" w:rsidRPr="005770A1" w:rsidRDefault="006C3A77" w:rsidP="00117241">
            <w:pPr>
              <w:pStyle w:val="af5"/>
              <w:jc w:val="both"/>
              <w:rPr>
                <w:rFonts w:ascii="Times New Roman" w:hAnsi="Times New Roman" w:cs="Times New Roman"/>
                <w:color w:val="000000" w:themeColor="text1"/>
                <w:sz w:val="28"/>
                <w:szCs w:val="28"/>
                <w:lang w:val="uk-UA"/>
              </w:rPr>
            </w:pPr>
          </w:p>
          <w:p w14:paraId="7F571FE2" w14:textId="77777777" w:rsidR="006C3A77" w:rsidRPr="005770A1" w:rsidRDefault="006C3A77" w:rsidP="00117241">
            <w:pPr>
              <w:pStyle w:val="af5"/>
              <w:rPr>
                <w:rFonts w:ascii="Times New Roman" w:hAnsi="Times New Roman" w:cs="Times New Roman"/>
                <w:color w:val="000000" w:themeColor="text1"/>
                <w:sz w:val="28"/>
                <w:szCs w:val="28"/>
                <w:lang w:val="uk-UA"/>
              </w:rPr>
            </w:pPr>
            <w:r w:rsidRPr="005770A1">
              <w:rPr>
                <w:rFonts w:ascii="Times New Roman" w:hAnsi="Times New Roman" w:cs="Times New Roman"/>
                <w:color w:val="000000" w:themeColor="text1"/>
                <w:sz w:val="28"/>
                <w:szCs w:val="28"/>
                <w:lang w:val="uk-UA"/>
              </w:rPr>
              <w:t>Обговорення на курсах підвищення кваліфікації вчителів в інституті питань, що стосуються змістових аспектів та процедури проведення ЗНО.</w:t>
            </w:r>
          </w:p>
          <w:p w14:paraId="4C6F25CD" w14:textId="77777777" w:rsidR="006C3A77" w:rsidRPr="005770A1" w:rsidRDefault="006C3A77" w:rsidP="00117241">
            <w:pPr>
              <w:pStyle w:val="af5"/>
              <w:rPr>
                <w:rFonts w:ascii="Times New Roman" w:hAnsi="Times New Roman" w:cs="Times New Roman"/>
                <w:color w:val="000000" w:themeColor="text1"/>
                <w:sz w:val="28"/>
                <w:szCs w:val="28"/>
                <w:lang w:val="uk-UA"/>
              </w:rPr>
            </w:pPr>
          </w:p>
          <w:p w14:paraId="5F09F752" w14:textId="77777777" w:rsidR="006C3A77" w:rsidRPr="005770A1" w:rsidRDefault="006C3A77" w:rsidP="00117241">
            <w:pPr>
              <w:pStyle w:val="af5"/>
              <w:rPr>
                <w:rFonts w:ascii="Times New Roman" w:hAnsi="Times New Roman" w:cs="Times New Roman"/>
                <w:color w:val="000000" w:themeColor="text1"/>
                <w:sz w:val="28"/>
                <w:szCs w:val="28"/>
                <w:lang w:val="uk-UA"/>
              </w:rPr>
            </w:pPr>
            <w:r w:rsidRPr="005770A1">
              <w:rPr>
                <w:rFonts w:ascii="Times New Roman" w:hAnsi="Times New Roman" w:cs="Times New Roman"/>
                <w:color w:val="000000" w:themeColor="text1"/>
                <w:sz w:val="28"/>
                <w:szCs w:val="28"/>
                <w:lang w:val="uk-UA"/>
              </w:rPr>
              <w:t>Співпраця у проведенні моніторингових дослідженнях.</w:t>
            </w:r>
          </w:p>
        </w:tc>
      </w:tr>
      <w:tr w:rsidR="006C3A77" w:rsidRPr="005770A1" w14:paraId="19120D40" w14:textId="77777777" w:rsidTr="006C3A77">
        <w:tc>
          <w:tcPr>
            <w:tcW w:w="4962" w:type="dxa"/>
          </w:tcPr>
          <w:p w14:paraId="75D1082D" w14:textId="5743B8EE" w:rsidR="006C3A77" w:rsidRPr="005770A1" w:rsidRDefault="00E20243" w:rsidP="00117241">
            <w:pPr>
              <w:pStyle w:val="af5"/>
              <w:rPr>
                <w:rFonts w:ascii="Times New Roman" w:hAnsi="Times New Roman" w:cs="Times New Roman"/>
                <w:sz w:val="28"/>
                <w:szCs w:val="28"/>
                <w:lang w:val="uk-UA"/>
              </w:rPr>
            </w:pPr>
            <w:r w:rsidRPr="005770A1">
              <w:rPr>
                <w:rFonts w:ascii="Times New Roman" w:hAnsi="Times New Roman" w:cs="Times New Roman"/>
                <w:b/>
                <w:bCs/>
                <w:sz w:val="28"/>
                <w:szCs w:val="28"/>
                <w:lang w:val="uk-UA"/>
              </w:rPr>
              <w:lastRenderedPageBreak/>
              <w:t>Територіальні громади та ОМС</w:t>
            </w:r>
            <w:r w:rsidR="006C3A77" w:rsidRPr="005770A1">
              <w:rPr>
                <w:rFonts w:ascii="Times New Roman" w:hAnsi="Times New Roman" w:cs="Times New Roman"/>
                <w:b/>
                <w:bCs/>
                <w:sz w:val="28"/>
                <w:szCs w:val="28"/>
                <w:lang w:val="uk-UA"/>
              </w:rPr>
              <w:t xml:space="preserve"> </w:t>
            </w:r>
            <w:r w:rsidR="006C3A77" w:rsidRPr="005770A1">
              <w:rPr>
                <w:rFonts w:ascii="Times New Roman" w:hAnsi="Times New Roman" w:cs="Times New Roman"/>
                <w:sz w:val="28"/>
                <w:szCs w:val="28"/>
                <w:lang w:val="uk-UA"/>
              </w:rPr>
              <w:t xml:space="preserve"> мають наступні повноваження стосовно освітньої галузі:</w:t>
            </w:r>
          </w:p>
          <w:p w14:paraId="6F33ABB8" w14:textId="77777777" w:rsidR="006C3A77" w:rsidRPr="005770A1" w:rsidRDefault="006C3A77" w:rsidP="003158DF">
            <w:pPr>
              <w:pStyle w:val="af5"/>
              <w:numPr>
                <w:ilvl w:val="0"/>
                <w:numId w:val="5"/>
              </w:numPr>
              <w:spacing w:after="0"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відповідають за реалізацію державної політики в галузі освіти на відповідній території;</w:t>
            </w:r>
          </w:p>
          <w:p w14:paraId="2C4F97F9" w14:textId="77777777" w:rsidR="006C3A77" w:rsidRPr="005770A1" w:rsidRDefault="006C3A77" w:rsidP="003158DF">
            <w:pPr>
              <w:pStyle w:val="af5"/>
              <w:numPr>
                <w:ilvl w:val="0"/>
                <w:numId w:val="5"/>
              </w:numPr>
              <w:spacing w:after="0"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планують та забезпечують розвиток мережі закладів освіти;</w:t>
            </w:r>
          </w:p>
          <w:p w14:paraId="0485F51E" w14:textId="77777777" w:rsidR="006C3A77" w:rsidRPr="005770A1" w:rsidRDefault="006C3A77" w:rsidP="003158DF">
            <w:pPr>
              <w:pStyle w:val="af5"/>
              <w:numPr>
                <w:ilvl w:val="0"/>
                <w:numId w:val="5"/>
              </w:numPr>
              <w:spacing w:after="0"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здійснює належним чином фінансування освітніх закладів за рахунок коштів освітньої субвенції та місцевого бюджету</w:t>
            </w:r>
          </w:p>
          <w:p w14:paraId="22192238" w14:textId="77777777" w:rsidR="006C3A77" w:rsidRPr="005770A1" w:rsidRDefault="006C3A77" w:rsidP="003158DF">
            <w:pPr>
              <w:pStyle w:val="af5"/>
              <w:numPr>
                <w:ilvl w:val="0"/>
                <w:numId w:val="5"/>
              </w:numPr>
              <w:spacing w:after="0" w:line="240" w:lineRule="auto"/>
              <w:rPr>
                <w:rFonts w:ascii="Times New Roman" w:hAnsi="Times New Roman" w:cs="Times New Roman"/>
                <w:sz w:val="28"/>
                <w:szCs w:val="28"/>
                <w:lang w:val="uk-UA"/>
              </w:rPr>
            </w:pPr>
            <w:proofErr w:type="spellStart"/>
            <w:r w:rsidRPr="005770A1">
              <w:rPr>
                <w:rFonts w:ascii="Times New Roman" w:hAnsi="Times New Roman" w:cs="Times New Roman"/>
                <w:sz w:val="28"/>
                <w:szCs w:val="28"/>
                <w:lang w:val="uk-UA"/>
              </w:rPr>
              <w:t>Моніторить</w:t>
            </w:r>
            <w:proofErr w:type="spellEnd"/>
            <w:r w:rsidRPr="005770A1">
              <w:rPr>
                <w:rFonts w:ascii="Times New Roman" w:hAnsi="Times New Roman" w:cs="Times New Roman"/>
                <w:sz w:val="28"/>
                <w:szCs w:val="28"/>
                <w:lang w:val="uk-UA"/>
              </w:rPr>
              <w:t xml:space="preserve"> і інформує про стан завдань в освіті</w:t>
            </w:r>
          </w:p>
          <w:p w14:paraId="3942792A" w14:textId="77777777" w:rsidR="006C3A77" w:rsidRPr="005770A1" w:rsidRDefault="006C3A77" w:rsidP="003158DF">
            <w:pPr>
              <w:pStyle w:val="af5"/>
              <w:numPr>
                <w:ilvl w:val="0"/>
                <w:numId w:val="5"/>
              </w:numPr>
              <w:spacing w:after="0"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Гарантує освітнім закладам засоби для реалізації освітніх програм</w:t>
            </w:r>
          </w:p>
          <w:p w14:paraId="462F0A49" w14:textId="77777777" w:rsidR="006C3A77" w:rsidRPr="005770A1" w:rsidRDefault="006C3A77" w:rsidP="003158DF">
            <w:pPr>
              <w:pStyle w:val="af5"/>
              <w:numPr>
                <w:ilvl w:val="0"/>
                <w:numId w:val="5"/>
              </w:numPr>
              <w:spacing w:after="0"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Вимагає справедливого набору учнів на принципах територіальної доступності</w:t>
            </w:r>
          </w:p>
          <w:p w14:paraId="15AA7E0B" w14:textId="77777777" w:rsidR="006C3A77" w:rsidRPr="005770A1" w:rsidRDefault="006C3A77" w:rsidP="003158DF">
            <w:pPr>
              <w:pStyle w:val="af5"/>
              <w:numPr>
                <w:ilvl w:val="0"/>
                <w:numId w:val="5"/>
              </w:numPr>
              <w:spacing w:after="0"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Творить безпечні і гігієнічні умови для освітнього процесу</w:t>
            </w:r>
          </w:p>
          <w:p w14:paraId="48B23893" w14:textId="77777777" w:rsidR="006C3A77" w:rsidRPr="005770A1" w:rsidRDefault="006C3A77" w:rsidP="003158DF">
            <w:pPr>
              <w:pStyle w:val="af5"/>
              <w:numPr>
                <w:ilvl w:val="0"/>
                <w:numId w:val="5"/>
              </w:numPr>
              <w:spacing w:after="0" w:line="240" w:lineRule="auto"/>
              <w:rPr>
                <w:rFonts w:ascii="Times New Roman" w:eastAsia="Georgia" w:hAnsi="Times New Roman" w:cs="Times New Roman"/>
                <w:sz w:val="28"/>
                <w:szCs w:val="28"/>
                <w:lang w:val="uk-UA"/>
              </w:rPr>
            </w:pPr>
            <w:r w:rsidRPr="005770A1">
              <w:rPr>
                <w:rFonts w:ascii="Times New Roman" w:eastAsia="Georgia" w:hAnsi="Times New Roman" w:cs="Times New Roman"/>
                <w:sz w:val="28"/>
                <w:szCs w:val="28"/>
                <w:lang w:val="uk-UA"/>
              </w:rPr>
              <w:lastRenderedPageBreak/>
              <w:t>Створюю умови педагогам для вдосконалення та підвищення кваліфікації</w:t>
            </w:r>
          </w:p>
          <w:p w14:paraId="78312B4D" w14:textId="77777777" w:rsidR="006C3A77" w:rsidRPr="005770A1" w:rsidRDefault="006C3A77" w:rsidP="003158DF">
            <w:pPr>
              <w:pStyle w:val="af5"/>
              <w:numPr>
                <w:ilvl w:val="0"/>
                <w:numId w:val="5"/>
              </w:numPr>
              <w:spacing w:after="0" w:line="240" w:lineRule="auto"/>
              <w:rPr>
                <w:rFonts w:ascii="Times New Roman" w:eastAsia="Georgia" w:hAnsi="Times New Roman" w:cs="Times New Roman"/>
                <w:sz w:val="28"/>
                <w:szCs w:val="28"/>
                <w:lang w:val="uk-UA"/>
              </w:rPr>
            </w:pPr>
            <w:r w:rsidRPr="005770A1">
              <w:rPr>
                <w:rFonts w:ascii="Times New Roman" w:eastAsia="Georgia" w:hAnsi="Times New Roman" w:cs="Times New Roman"/>
                <w:sz w:val="28"/>
                <w:szCs w:val="28"/>
                <w:lang w:val="uk-UA"/>
              </w:rPr>
              <w:t>Мотивує до реалізації цілей освітньої політики</w:t>
            </w:r>
          </w:p>
          <w:p w14:paraId="11572941" w14:textId="77777777" w:rsidR="006C3A77" w:rsidRPr="005770A1" w:rsidRDefault="006C3A77" w:rsidP="003158DF">
            <w:pPr>
              <w:pStyle w:val="af5"/>
              <w:numPr>
                <w:ilvl w:val="0"/>
                <w:numId w:val="5"/>
              </w:numPr>
              <w:spacing w:after="0" w:line="240" w:lineRule="auto"/>
              <w:rPr>
                <w:rFonts w:ascii="Times New Roman" w:eastAsia="Georgia" w:hAnsi="Times New Roman" w:cs="Times New Roman"/>
                <w:sz w:val="28"/>
                <w:szCs w:val="28"/>
                <w:lang w:val="uk-UA"/>
              </w:rPr>
            </w:pPr>
            <w:r w:rsidRPr="005770A1">
              <w:rPr>
                <w:rFonts w:ascii="Times New Roman" w:eastAsia="Georgia" w:hAnsi="Times New Roman" w:cs="Times New Roman"/>
                <w:sz w:val="28"/>
                <w:szCs w:val="28"/>
                <w:lang w:val="uk-UA"/>
              </w:rPr>
              <w:t>Збирає інформацію про реалізацію освітніми закладами завдань в освітній галузі</w:t>
            </w:r>
          </w:p>
          <w:p w14:paraId="57D654E4" w14:textId="77777777" w:rsidR="006C3A77" w:rsidRPr="005770A1" w:rsidRDefault="006C3A77" w:rsidP="003158DF">
            <w:pPr>
              <w:pStyle w:val="af5"/>
              <w:numPr>
                <w:ilvl w:val="0"/>
                <w:numId w:val="5"/>
              </w:numPr>
              <w:spacing w:after="0" w:line="240" w:lineRule="auto"/>
              <w:rPr>
                <w:rFonts w:ascii="Times New Roman" w:eastAsia="Georgia" w:hAnsi="Times New Roman" w:cs="Times New Roman"/>
                <w:sz w:val="28"/>
                <w:szCs w:val="28"/>
                <w:lang w:val="uk-UA"/>
              </w:rPr>
            </w:pPr>
            <w:r w:rsidRPr="005770A1">
              <w:rPr>
                <w:rFonts w:ascii="Times New Roman" w:eastAsia="Georgia" w:hAnsi="Times New Roman" w:cs="Times New Roman"/>
                <w:sz w:val="28"/>
                <w:szCs w:val="28"/>
                <w:lang w:val="uk-UA"/>
              </w:rPr>
              <w:t>Допомагає освітнім закладам в досягненні вимог, які встановлені державою</w:t>
            </w:r>
          </w:p>
          <w:p w14:paraId="54838418" w14:textId="77777777" w:rsidR="006C3A77" w:rsidRPr="005770A1" w:rsidRDefault="006C3A77" w:rsidP="003158DF">
            <w:pPr>
              <w:pStyle w:val="af5"/>
              <w:numPr>
                <w:ilvl w:val="0"/>
                <w:numId w:val="5"/>
              </w:numPr>
              <w:spacing w:after="0" w:line="240" w:lineRule="auto"/>
              <w:rPr>
                <w:rFonts w:ascii="Times New Roman" w:eastAsia="Georgia" w:hAnsi="Times New Roman" w:cs="Times New Roman"/>
                <w:color w:val="222222"/>
                <w:sz w:val="28"/>
                <w:szCs w:val="28"/>
                <w:lang w:val="uk-UA"/>
              </w:rPr>
            </w:pPr>
            <w:r w:rsidRPr="005770A1">
              <w:rPr>
                <w:rFonts w:ascii="Times New Roman" w:eastAsia="Georgia" w:hAnsi="Times New Roman" w:cs="Times New Roman"/>
                <w:sz w:val="28"/>
                <w:szCs w:val="28"/>
                <w:lang w:val="uk-UA"/>
              </w:rPr>
              <w:t xml:space="preserve">Ініціює моніторинг для досягнення закладами освіти високих  навчальних результатів </w:t>
            </w:r>
          </w:p>
        </w:tc>
        <w:tc>
          <w:tcPr>
            <w:tcW w:w="3260" w:type="dxa"/>
          </w:tcPr>
          <w:p w14:paraId="546F81AE" w14:textId="77777777" w:rsidR="006C3A77" w:rsidRPr="005770A1" w:rsidRDefault="006C3A77" w:rsidP="00117241">
            <w:pPr>
              <w:pStyle w:val="af5"/>
              <w:jc w:val="both"/>
              <w:rPr>
                <w:rFonts w:ascii="Times New Roman" w:eastAsia="Georgia" w:hAnsi="Times New Roman" w:cs="Times New Roman"/>
                <w:color w:val="000000" w:themeColor="text1"/>
                <w:sz w:val="28"/>
                <w:szCs w:val="28"/>
                <w:lang w:val="uk-UA"/>
              </w:rPr>
            </w:pPr>
            <w:r w:rsidRPr="005770A1">
              <w:rPr>
                <w:rFonts w:ascii="Times New Roman" w:eastAsia="Georgia" w:hAnsi="Times New Roman" w:cs="Times New Roman"/>
                <w:color w:val="000000" w:themeColor="text1"/>
                <w:sz w:val="28"/>
                <w:szCs w:val="28"/>
                <w:lang w:val="uk-UA"/>
              </w:rPr>
              <w:lastRenderedPageBreak/>
              <w:t xml:space="preserve">Територіальні громади (ОМС) зацікавлені в тому, щоб педагогічні працівники отримали якісні освітні послуги в інституті, і то не лише в рамках курсів підвищення кваліфікації, а й можливою участю в освітніх заходах, навіть </w:t>
            </w:r>
            <w:proofErr w:type="spellStart"/>
            <w:r w:rsidRPr="005770A1">
              <w:rPr>
                <w:rFonts w:ascii="Times New Roman" w:eastAsia="Georgia" w:hAnsi="Times New Roman" w:cs="Times New Roman"/>
                <w:color w:val="000000" w:themeColor="text1"/>
                <w:sz w:val="28"/>
                <w:szCs w:val="28"/>
                <w:lang w:val="uk-UA"/>
              </w:rPr>
              <w:t>проєктах</w:t>
            </w:r>
            <w:proofErr w:type="spellEnd"/>
            <w:r w:rsidRPr="005770A1">
              <w:rPr>
                <w:rFonts w:ascii="Times New Roman" w:eastAsia="Georgia" w:hAnsi="Times New Roman" w:cs="Times New Roman"/>
                <w:color w:val="000000" w:themeColor="text1"/>
                <w:sz w:val="28"/>
                <w:szCs w:val="28"/>
                <w:lang w:val="uk-UA"/>
              </w:rPr>
              <w:t>.</w:t>
            </w:r>
          </w:p>
          <w:p w14:paraId="54CEDECE" w14:textId="77777777" w:rsidR="006C3A77" w:rsidRPr="005770A1" w:rsidRDefault="006C3A77" w:rsidP="00117241">
            <w:pPr>
              <w:pStyle w:val="af5"/>
              <w:jc w:val="both"/>
              <w:rPr>
                <w:rFonts w:ascii="Times New Roman" w:eastAsia="Georgia" w:hAnsi="Times New Roman" w:cs="Times New Roman"/>
                <w:color w:val="000000" w:themeColor="text1"/>
                <w:sz w:val="28"/>
                <w:szCs w:val="28"/>
                <w:lang w:val="uk-UA"/>
              </w:rPr>
            </w:pPr>
            <w:r w:rsidRPr="005770A1">
              <w:rPr>
                <w:rFonts w:ascii="Times New Roman" w:eastAsia="Georgia" w:hAnsi="Times New Roman" w:cs="Times New Roman"/>
                <w:color w:val="000000" w:themeColor="text1"/>
                <w:sz w:val="28"/>
                <w:szCs w:val="28"/>
                <w:lang w:val="uk-UA"/>
              </w:rPr>
              <w:t>Для органів місцевого самоврядування важлива підтримка в проблемних питаннях управління та фінансування освітньої мереж.</w:t>
            </w:r>
          </w:p>
          <w:p w14:paraId="1F466293" w14:textId="77777777" w:rsidR="006C3A77" w:rsidRPr="005770A1" w:rsidRDefault="006C3A77" w:rsidP="00117241">
            <w:pPr>
              <w:pStyle w:val="af5"/>
              <w:jc w:val="both"/>
              <w:rPr>
                <w:rFonts w:ascii="Times New Roman" w:hAnsi="Times New Roman" w:cs="Times New Roman"/>
                <w:sz w:val="28"/>
                <w:szCs w:val="28"/>
                <w:lang w:val="uk-UA"/>
              </w:rPr>
            </w:pPr>
          </w:p>
        </w:tc>
        <w:tc>
          <w:tcPr>
            <w:tcW w:w="3260" w:type="dxa"/>
          </w:tcPr>
          <w:p w14:paraId="6A405DCB" w14:textId="77777777" w:rsidR="006C3A77" w:rsidRPr="005770A1" w:rsidRDefault="006C3A77" w:rsidP="00117241">
            <w:pPr>
              <w:spacing w:line="240" w:lineRule="auto"/>
              <w:rPr>
                <w:rFonts w:ascii="Times New Roman" w:hAnsi="Times New Roman" w:cs="Times New Roman"/>
                <w:color w:val="000000" w:themeColor="text1"/>
                <w:sz w:val="28"/>
                <w:szCs w:val="28"/>
                <w:lang w:val="uk-UA"/>
              </w:rPr>
            </w:pPr>
            <w:r w:rsidRPr="005770A1">
              <w:rPr>
                <w:rFonts w:ascii="Times New Roman" w:hAnsi="Times New Roman" w:cs="Times New Roman"/>
                <w:color w:val="000000" w:themeColor="text1"/>
                <w:sz w:val="28"/>
                <w:szCs w:val="28"/>
                <w:lang w:val="uk-UA"/>
              </w:rPr>
              <w:t>Органи місцевого самоврядування, як правило,  мають досить низький рівень мотивації до співпраці. Для них важливо, щоб педагоги підвищували кваліфікацію за  регіональні кошти.</w:t>
            </w:r>
          </w:p>
          <w:p w14:paraId="425B1E05" w14:textId="77777777" w:rsidR="006C3A77" w:rsidRPr="005770A1" w:rsidRDefault="006C3A77" w:rsidP="00117241">
            <w:pPr>
              <w:spacing w:line="240" w:lineRule="auto"/>
              <w:rPr>
                <w:rFonts w:ascii="Times New Roman" w:hAnsi="Times New Roman" w:cs="Times New Roman"/>
                <w:color w:val="000000" w:themeColor="text1"/>
                <w:sz w:val="28"/>
                <w:szCs w:val="28"/>
                <w:lang w:val="uk-UA"/>
              </w:rPr>
            </w:pPr>
            <w:r w:rsidRPr="005770A1">
              <w:rPr>
                <w:rFonts w:ascii="Times New Roman" w:hAnsi="Times New Roman" w:cs="Times New Roman"/>
                <w:color w:val="000000" w:themeColor="text1"/>
                <w:sz w:val="28"/>
                <w:szCs w:val="28"/>
                <w:lang w:val="uk-UA"/>
              </w:rPr>
              <w:t>Мотивацією до співпраці можуть стати проблеми у фінансуванні освітньої мережі, результати аудиту та моніторингових досліджень.</w:t>
            </w:r>
          </w:p>
          <w:p w14:paraId="3C9B8786" w14:textId="77777777" w:rsidR="006C3A77" w:rsidRPr="005770A1" w:rsidRDefault="006C3A77" w:rsidP="00117241">
            <w:pPr>
              <w:spacing w:line="240" w:lineRule="auto"/>
              <w:rPr>
                <w:rFonts w:ascii="Times New Roman" w:hAnsi="Times New Roman" w:cs="Times New Roman"/>
                <w:sz w:val="28"/>
                <w:szCs w:val="28"/>
                <w:lang w:val="uk-UA"/>
              </w:rPr>
            </w:pPr>
          </w:p>
        </w:tc>
        <w:tc>
          <w:tcPr>
            <w:tcW w:w="3119" w:type="dxa"/>
          </w:tcPr>
          <w:p w14:paraId="35AAF420" w14:textId="77777777" w:rsidR="006C3A77" w:rsidRPr="005770A1" w:rsidRDefault="006C3A77" w:rsidP="00117241">
            <w:pPr>
              <w:spacing w:line="240" w:lineRule="auto"/>
              <w:jc w:val="both"/>
              <w:rPr>
                <w:rFonts w:ascii="Times New Roman" w:hAnsi="Times New Roman" w:cs="Times New Roman"/>
                <w:color w:val="000000" w:themeColor="text1"/>
                <w:sz w:val="28"/>
                <w:szCs w:val="28"/>
                <w:lang w:val="uk-UA"/>
              </w:rPr>
            </w:pPr>
            <w:r w:rsidRPr="005770A1">
              <w:rPr>
                <w:rFonts w:ascii="Times New Roman" w:hAnsi="Times New Roman" w:cs="Times New Roman"/>
                <w:color w:val="000000" w:themeColor="text1"/>
                <w:sz w:val="28"/>
                <w:szCs w:val="28"/>
                <w:lang w:val="uk-UA"/>
              </w:rPr>
              <w:t>Участь ОІППО у вивченні освітніх потреб територіальної громади, а відтак максимальна спроможність інституту (в рамках своїх повноважень) їх якісно надавати.</w:t>
            </w:r>
          </w:p>
          <w:p w14:paraId="7A643E4C" w14:textId="77777777" w:rsidR="006C3A77" w:rsidRPr="005770A1" w:rsidRDefault="006C3A77" w:rsidP="00117241">
            <w:pPr>
              <w:spacing w:line="240" w:lineRule="auto"/>
              <w:jc w:val="both"/>
              <w:rPr>
                <w:rFonts w:ascii="Times New Roman" w:hAnsi="Times New Roman" w:cs="Times New Roman"/>
                <w:color w:val="000000" w:themeColor="text1"/>
                <w:sz w:val="28"/>
                <w:szCs w:val="28"/>
                <w:lang w:val="uk-UA"/>
              </w:rPr>
            </w:pPr>
          </w:p>
          <w:p w14:paraId="72B6DF2B" w14:textId="77777777" w:rsidR="006C3A77" w:rsidRPr="005770A1" w:rsidRDefault="006C3A77" w:rsidP="00117241">
            <w:pPr>
              <w:spacing w:line="240" w:lineRule="auto"/>
              <w:jc w:val="both"/>
              <w:rPr>
                <w:rFonts w:ascii="Times New Roman" w:hAnsi="Times New Roman" w:cs="Times New Roman"/>
                <w:color w:val="000000" w:themeColor="text1"/>
                <w:sz w:val="28"/>
                <w:szCs w:val="28"/>
                <w:lang w:val="uk-UA"/>
              </w:rPr>
            </w:pPr>
            <w:r w:rsidRPr="005770A1">
              <w:rPr>
                <w:rFonts w:ascii="Times New Roman" w:hAnsi="Times New Roman" w:cs="Times New Roman"/>
                <w:color w:val="000000" w:themeColor="text1"/>
                <w:sz w:val="28"/>
                <w:szCs w:val="28"/>
                <w:lang w:val="uk-UA"/>
              </w:rPr>
              <w:t>Організація інститутом виїзних КПК для педагогічних працівників освітніх закладів територіальної громади.</w:t>
            </w:r>
          </w:p>
          <w:p w14:paraId="6C9C74AC" w14:textId="77777777" w:rsidR="006C3A77" w:rsidRPr="005770A1" w:rsidRDefault="006C3A77" w:rsidP="00117241">
            <w:pPr>
              <w:spacing w:line="240" w:lineRule="auto"/>
              <w:jc w:val="both"/>
              <w:rPr>
                <w:rFonts w:ascii="Times New Roman" w:hAnsi="Times New Roman" w:cs="Times New Roman"/>
                <w:color w:val="000000" w:themeColor="text1"/>
                <w:sz w:val="28"/>
                <w:szCs w:val="28"/>
                <w:lang w:val="uk-UA"/>
              </w:rPr>
            </w:pPr>
          </w:p>
          <w:p w14:paraId="4934D4A8" w14:textId="77777777" w:rsidR="006C3A77" w:rsidRPr="005770A1" w:rsidRDefault="006C3A77" w:rsidP="00117241">
            <w:pPr>
              <w:spacing w:line="240" w:lineRule="auto"/>
              <w:jc w:val="both"/>
              <w:rPr>
                <w:rFonts w:ascii="Times New Roman" w:hAnsi="Times New Roman" w:cs="Times New Roman"/>
                <w:color w:val="000000" w:themeColor="text1"/>
                <w:sz w:val="28"/>
                <w:szCs w:val="28"/>
                <w:lang w:val="uk-UA"/>
              </w:rPr>
            </w:pPr>
            <w:r w:rsidRPr="005770A1">
              <w:rPr>
                <w:rFonts w:ascii="Times New Roman" w:hAnsi="Times New Roman" w:cs="Times New Roman"/>
                <w:color w:val="000000" w:themeColor="text1"/>
                <w:sz w:val="28"/>
                <w:szCs w:val="28"/>
                <w:lang w:val="uk-UA"/>
              </w:rPr>
              <w:t xml:space="preserve">Організація інститутом виїзних заходів для усіх учасників освітнього процесу в рамках </w:t>
            </w:r>
            <w:r w:rsidRPr="005770A1">
              <w:rPr>
                <w:rFonts w:ascii="Times New Roman" w:hAnsi="Times New Roman" w:cs="Times New Roman"/>
                <w:color w:val="000000" w:themeColor="text1"/>
                <w:sz w:val="28"/>
                <w:szCs w:val="28"/>
                <w:lang w:val="uk-UA"/>
              </w:rPr>
              <w:lastRenderedPageBreak/>
              <w:t xml:space="preserve">педагогіки партнерства (педагоги-учні-громада). </w:t>
            </w:r>
          </w:p>
          <w:p w14:paraId="0ACF19B6" w14:textId="77777777" w:rsidR="006C3A77" w:rsidRPr="005770A1" w:rsidRDefault="006C3A77" w:rsidP="00117241">
            <w:pPr>
              <w:spacing w:line="240" w:lineRule="auto"/>
              <w:jc w:val="both"/>
              <w:rPr>
                <w:rFonts w:ascii="Times New Roman" w:hAnsi="Times New Roman" w:cs="Times New Roman"/>
                <w:color w:val="000000" w:themeColor="text1"/>
                <w:sz w:val="28"/>
                <w:szCs w:val="28"/>
                <w:lang w:val="uk-UA"/>
              </w:rPr>
            </w:pPr>
          </w:p>
          <w:p w14:paraId="461A0514" w14:textId="77777777" w:rsidR="006C3A77" w:rsidRPr="005770A1" w:rsidRDefault="006C3A77" w:rsidP="00117241">
            <w:pPr>
              <w:spacing w:line="240" w:lineRule="auto"/>
              <w:jc w:val="both"/>
              <w:rPr>
                <w:rFonts w:ascii="Times New Roman" w:hAnsi="Times New Roman" w:cs="Times New Roman"/>
                <w:color w:val="000000" w:themeColor="text1"/>
                <w:sz w:val="28"/>
                <w:szCs w:val="28"/>
                <w:lang w:val="uk-UA"/>
              </w:rPr>
            </w:pPr>
            <w:r w:rsidRPr="005770A1">
              <w:rPr>
                <w:rFonts w:ascii="Times New Roman" w:hAnsi="Times New Roman" w:cs="Times New Roman"/>
                <w:color w:val="000000" w:themeColor="text1"/>
                <w:sz w:val="28"/>
                <w:szCs w:val="28"/>
                <w:lang w:val="uk-UA"/>
              </w:rPr>
              <w:t xml:space="preserve">Залучення кращих освітніх закладів громад до участі в </w:t>
            </w:r>
            <w:proofErr w:type="spellStart"/>
            <w:r w:rsidRPr="005770A1">
              <w:rPr>
                <w:rFonts w:ascii="Times New Roman" w:hAnsi="Times New Roman" w:cs="Times New Roman"/>
                <w:color w:val="000000" w:themeColor="text1"/>
                <w:sz w:val="28"/>
                <w:szCs w:val="28"/>
                <w:lang w:val="uk-UA"/>
              </w:rPr>
              <w:t>проєктах</w:t>
            </w:r>
            <w:proofErr w:type="spellEnd"/>
            <w:r w:rsidRPr="005770A1">
              <w:rPr>
                <w:rFonts w:ascii="Times New Roman" w:hAnsi="Times New Roman" w:cs="Times New Roman"/>
                <w:color w:val="000000" w:themeColor="text1"/>
                <w:sz w:val="28"/>
                <w:szCs w:val="28"/>
                <w:lang w:val="uk-UA"/>
              </w:rPr>
              <w:t xml:space="preserve">, ініційованих інститутом. </w:t>
            </w:r>
          </w:p>
          <w:p w14:paraId="6F419F50" w14:textId="77777777" w:rsidR="006C3A77" w:rsidRPr="005770A1" w:rsidRDefault="006C3A77" w:rsidP="00117241">
            <w:pPr>
              <w:spacing w:line="240" w:lineRule="auto"/>
              <w:jc w:val="both"/>
              <w:rPr>
                <w:rFonts w:ascii="Times New Roman" w:hAnsi="Times New Roman" w:cs="Times New Roman"/>
                <w:color w:val="000000" w:themeColor="text1"/>
                <w:sz w:val="28"/>
                <w:szCs w:val="28"/>
                <w:lang w:val="uk-UA"/>
              </w:rPr>
            </w:pPr>
          </w:p>
          <w:p w14:paraId="4389B21A" w14:textId="77777777" w:rsidR="006C3A77" w:rsidRPr="005770A1" w:rsidRDefault="006C3A77" w:rsidP="00117241">
            <w:pPr>
              <w:spacing w:line="240" w:lineRule="auto"/>
              <w:jc w:val="both"/>
              <w:rPr>
                <w:rFonts w:ascii="Times New Roman" w:hAnsi="Times New Roman" w:cs="Times New Roman"/>
                <w:color w:val="000000" w:themeColor="text1"/>
                <w:sz w:val="28"/>
                <w:szCs w:val="28"/>
                <w:lang w:val="uk-UA"/>
              </w:rPr>
            </w:pPr>
            <w:r w:rsidRPr="005770A1">
              <w:rPr>
                <w:rFonts w:ascii="Times New Roman" w:hAnsi="Times New Roman" w:cs="Times New Roman"/>
                <w:color w:val="000000" w:themeColor="text1"/>
                <w:sz w:val="28"/>
                <w:szCs w:val="28"/>
                <w:lang w:val="uk-UA"/>
              </w:rPr>
              <w:t>Вивчення успішних освітніх практик управління мережею закладів освіти громади.</w:t>
            </w:r>
          </w:p>
          <w:p w14:paraId="14827AF8" w14:textId="77777777" w:rsidR="006C3A77" w:rsidRPr="005770A1" w:rsidRDefault="006C3A77" w:rsidP="00117241">
            <w:pPr>
              <w:spacing w:line="240" w:lineRule="auto"/>
              <w:jc w:val="both"/>
              <w:rPr>
                <w:rFonts w:ascii="Times New Roman" w:hAnsi="Times New Roman" w:cs="Times New Roman"/>
                <w:color w:val="000000" w:themeColor="text1"/>
                <w:sz w:val="28"/>
                <w:szCs w:val="28"/>
                <w:lang w:val="uk-UA"/>
              </w:rPr>
            </w:pPr>
          </w:p>
          <w:p w14:paraId="6CB448AB" w14:textId="77777777" w:rsidR="006C3A77" w:rsidRPr="005770A1" w:rsidRDefault="006C3A77" w:rsidP="00117241">
            <w:pPr>
              <w:pStyle w:val="af5"/>
              <w:rPr>
                <w:rFonts w:ascii="Times New Roman" w:eastAsia="Georgia" w:hAnsi="Times New Roman" w:cs="Times New Roman"/>
                <w:color w:val="000000" w:themeColor="text1"/>
                <w:sz w:val="28"/>
                <w:szCs w:val="28"/>
                <w:lang w:val="uk-UA"/>
              </w:rPr>
            </w:pPr>
            <w:r w:rsidRPr="005770A1">
              <w:rPr>
                <w:rFonts w:ascii="Times New Roman" w:eastAsia="Georgia" w:hAnsi="Times New Roman" w:cs="Times New Roman"/>
                <w:color w:val="000000" w:themeColor="text1"/>
                <w:sz w:val="28"/>
                <w:szCs w:val="28"/>
                <w:lang w:val="uk-UA"/>
              </w:rPr>
              <w:t>Просвітницька робота з ОУО щодо управління закладами освіти у співпраці з ДОН ЛОДА</w:t>
            </w:r>
          </w:p>
          <w:p w14:paraId="5B54BA63" w14:textId="77777777" w:rsidR="006C3A77" w:rsidRPr="005770A1" w:rsidRDefault="006C3A77" w:rsidP="00117241">
            <w:pPr>
              <w:pStyle w:val="af5"/>
              <w:rPr>
                <w:rFonts w:ascii="Times New Roman" w:eastAsia="Georgia" w:hAnsi="Times New Roman" w:cs="Times New Roman"/>
                <w:color w:val="000000" w:themeColor="text1"/>
                <w:sz w:val="28"/>
                <w:szCs w:val="28"/>
                <w:lang w:val="uk-UA"/>
              </w:rPr>
            </w:pPr>
          </w:p>
          <w:p w14:paraId="5C7F41F4" w14:textId="77777777" w:rsidR="006C3A77" w:rsidRPr="005770A1" w:rsidRDefault="006C3A77" w:rsidP="00117241">
            <w:pPr>
              <w:pStyle w:val="af5"/>
              <w:rPr>
                <w:rFonts w:ascii="Times New Roman" w:eastAsia="Georgia" w:hAnsi="Times New Roman" w:cs="Times New Roman"/>
                <w:color w:val="000000" w:themeColor="text1"/>
                <w:sz w:val="28"/>
                <w:szCs w:val="28"/>
                <w:lang w:val="uk-UA"/>
              </w:rPr>
            </w:pPr>
            <w:r w:rsidRPr="005770A1">
              <w:rPr>
                <w:rFonts w:ascii="Times New Roman" w:eastAsia="Georgia" w:hAnsi="Times New Roman" w:cs="Times New Roman"/>
                <w:color w:val="000000" w:themeColor="text1"/>
                <w:sz w:val="28"/>
                <w:szCs w:val="28"/>
                <w:lang w:val="uk-UA"/>
              </w:rPr>
              <w:t>Надання додаткових освітніх послуг за кошти ОМС</w:t>
            </w:r>
          </w:p>
        </w:tc>
      </w:tr>
      <w:tr w:rsidR="006C3A77" w:rsidRPr="005770A1" w14:paraId="28756FDE" w14:textId="77777777" w:rsidTr="006C3A77">
        <w:tc>
          <w:tcPr>
            <w:tcW w:w="4962" w:type="dxa"/>
          </w:tcPr>
          <w:p w14:paraId="64932165"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b/>
                <w:bCs/>
                <w:sz w:val="28"/>
                <w:szCs w:val="28"/>
                <w:lang w:val="uk-UA"/>
              </w:rPr>
              <w:lastRenderedPageBreak/>
              <w:t>Центри професійного розвитку педагогічних працівників</w:t>
            </w:r>
            <w:r w:rsidRPr="005770A1">
              <w:rPr>
                <w:rFonts w:ascii="Times New Roman" w:hAnsi="Times New Roman" w:cs="Times New Roman"/>
                <w:sz w:val="28"/>
                <w:szCs w:val="28"/>
                <w:lang w:val="uk-UA"/>
              </w:rPr>
              <w:t xml:space="preserve"> сприяють професійному розвитку педагогічних працівників, здійснюють психологічну підтримку та консультування. Основні завдання ЦПР ПП:</w:t>
            </w:r>
          </w:p>
          <w:p w14:paraId="7B751507"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1) узагальнює та поширює інформацію з питань професійного розвитку педагогічних працівників;</w:t>
            </w:r>
          </w:p>
          <w:p w14:paraId="55B4989D"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2) координує діяльність професійних спільнот педагогічних працівників;</w:t>
            </w:r>
          </w:p>
          <w:p w14:paraId="0C4FAE9B"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3) формує та оприлюднює на власному веб-сайті бази даних програм підвищення кваліфікації педагогічних працівників, інші джерела інформації (веб-ресурси), необхідні для професійного розвитку педагогічних працівників;</w:t>
            </w:r>
          </w:p>
          <w:p w14:paraId="67EA358A"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4) забезпечує надання психологічної підтримки педагогічним працівникам;</w:t>
            </w:r>
          </w:p>
          <w:p w14:paraId="1F14E90B"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5) організовує та проводить консультування педагогічних працівників, зокрема з питань:</w:t>
            </w:r>
          </w:p>
          <w:p w14:paraId="003D12C8" w14:textId="77777777" w:rsidR="006C3A77" w:rsidRPr="005770A1" w:rsidRDefault="006C3A77" w:rsidP="003158DF">
            <w:pPr>
              <w:pStyle w:val="af5"/>
              <w:numPr>
                <w:ilvl w:val="0"/>
                <w:numId w:val="7"/>
              </w:numPr>
              <w:spacing w:after="0"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lastRenderedPageBreak/>
              <w:t>планування та визначення траєкторії їх професійного розвитку;</w:t>
            </w:r>
          </w:p>
          <w:p w14:paraId="42063695" w14:textId="77777777" w:rsidR="006C3A77" w:rsidRPr="005770A1" w:rsidRDefault="006C3A77" w:rsidP="003158DF">
            <w:pPr>
              <w:pStyle w:val="af5"/>
              <w:numPr>
                <w:ilvl w:val="0"/>
                <w:numId w:val="7"/>
              </w:numPr>
              <w:spacing w:after="0"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 xml:space="preserve">проведення </w:t>
            </w:r>
            <w:proofErr w:type="spellStart"/>
            <w:r w:rsidRPr="005770A1">
              <w:rPr>
                <w:rFonts w:ascii="Times New Roman" w:hAnsi="Times New Roman" w:cs="Times New Roman"/>
                <w:sz w:val="28"/>
                <w:szCs w:val="28"/>
                <w:lang w:val="uk-UA"/>
              </w:rPr>
              <w:t>супервізії</w:t>
            </w:r>
            <w:proofErr w:type="spellEnd"/>
            <w:r w:rsidRPr="005770A1">
              <w:rPr>
                <w:rFonts w:ascii="Times New Roman" w:hAnsi="Times New Roman" w:cs="Times New Roman"/>
                <w:sz w:val="28"/>
                <w:szCs w:val="28"/>
                <w:lang w:val="uk-UA"/>
              </w:rPr>
              <w:t>;</w:t>
            </w:r>
          </w:p>
          <w:p w14:paraId="0368C741" w14:textId="77777777" w:rsidR="006C3A77" w:rsidRPr="005770A1" w:rsidRDefault="006C3A77" w:rsidP="003158DF">
            <w:pPr>
              <w:pStyle w:val="af5"/>
              <w:numPr>
                <w:ilvl w:val="0"/>
                <w:numId w:val="7"/>
              </w:numPr>
              <w:spacing w:after="0"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розроблення документів закладу освіти;</w:t>
            </w:r>
          </w:p>
          <w:p w14:paraId="65B0B14C" w14:textId="77777777" w:rsidR="006C3A77" w:rsidRPr="005770A1" w:rsidRDefault="006C3A77" w:rsidP="003158DF">
            <w:pPr>
              <w:pStyle w:val="af5"/>
              <w:numPr>
                <w:ilvl w:val="0"/>
                <w:numId w:val="7"/>
              </w:numPr>
              <w:spacing w:after="0"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особливостей організації освітнього процесу за різними формами здобуття освіти, у тому числі з використанням технологій дистанційного навчання;</w:t>
            </w:r>
          </w:p>
          <w:p w14:paraId="468EA2A6" w14:textId="77777777" w:rsidR="006C3A77" w:rsidRPr="005770A1" w:rsidRDefault="006C3A77" w:rsidP="003158DF">
            <w:pPr>
              <w:pStyle w:val="af5"/>
              <w:numPr>
                <w:ilvl w:val="0"/>
                <w:numId w:val="7"/>
              </w:numPr>
              <w:spacing w:after="0"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 xml:space="preserve">впровадження </w:t>
            </w:r>
            <w:proofErr w:type="spellStart"/>
            <w:r w:rsidRPr="005770A1">
              <w:rPr>
                <w:rFonts w:ascii="Times New Roman" w:hAnsi="Times New Roman" w:cs="Times New Roman"/>
                <w:sz w:val="28"/>
                <w:szCs w:val="28"/>
                <w:lang w:val="uk-UA"/>
              </w:rPr>
              <w:t>компетентнісного</w:t>
            </w:r>
            <w:proofErr w:type="spellEnd"/>
            <w:r w:rsidRPr="005770A1">
              <w:rPr>
                <w:rFonts w:ascii="Times New Roman" w:hAnsi="Times New Roman" w:cs="Times New Roman"/>
                <w:sz w:val="28"/>
                <w:szCs w:val="28"/>
                <w:lang w:val="uk-UA"/>
              </w:rPr>
              <w:t>, особистісно орієнтованого, діяльнісного, інклюзивного підходів до навчання здобувачів освіти і нових освітніх технологій.</w:t>
            </w:r>
          </w:p>
        </w:tc>
        <w:tc>
          <w:tcPr>
            <w:tcW w:w="3260" w:type="dxa"/>
          </w:tcPr>
          <w:p w14:paraId="6902A5AD" w14:textId="77777777" w:rsidR="006C3A77" w:rsidRPr="005770A1" w:rsidRDefault="006C3A77" w:rsidP="00117241">
            <w:pPr>
              <w:spacing w:line="240" w:lineRule="auto"/>
              <w:rPr>
                <w:rFonts w:ascii="Times New Roman" w:hAnsi="Times New Roman" w:cs="Times New Roman"/>
                <w:color w:val="333333"/>
                <w:sz w:val="28"/>
                <w:szCs w:val="28"/>
                <w:highlight w:val="white"/>
                <w:lang w:val="uk-UA"/>
              </w:rPr>
            </w:pPr>
            <w:r w:rsidRPr="005770A1">
              <w:rPr>
                <w:rFonts w:ascii="Times New Roman" w:hAnsi="Times New Roman" w:cs="Times New Roman"/>
                <w:sz w:val="28"/>
                <w:szCs w:val="28"/>
                <w:highlight w:val="white"/>
                <w:lang w:val="uk-UA"/>
              </w:rPr>
              <w:lastRenderedPageBreak/>
              <w:t xml:space="preserve">ЦПР ПП зацікавлені в координації їхньої  діяльності в межах області, потребують підвищення кваліфікації та отримання консультацій з проблемних питань, формують базу даних про програми підвищення кваліфікації на підставі програм різних надавачів послуг </w:t>
            </w:r>
          </w:p>
        </w:tc>
        <w:tc>
          <w:tcPr>
            <w:tcW w:w="3260" w:type="dxa"/>
          </w:tcPr>
          <w:p w14:paraId="259AC2DA"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Консультування педагогічних працівників в центрі професійного розвитку щодо планування та визначення траєкторії професійного розвитку може суттєво вплинути на набір слухачів.</w:t>
            </w:r>
          </w:p>
          <w:p w14:paraId="3D31F957"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Зворотна інформація від центрів професійного розвитку про потреби педагогічних працівників дозволить вдосконалити програми підвищення кваліфікації та якість надання освітніх послуг.</w:t>
            </w:r>
          </w:p>
        </w:tc>
        <w:tc>
          <w:tcPr>
            <w:tcW w:w="3119" w:type="dxa"/>
          </w:tcPr>
          <w:p w14:paraId="413757C5"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Координація роботи ЦПР ПП</w:t>
            </w:r>
          </w:p>
          <w:p w14:paraId="032F0041" w14:textId="77777777" w:rsidR="006C3A77" w:rsidRPr="005770A1" w:rsidRDefault="006C3A77" w:rsidP="00117241">
            <w:pPr>
              <w:spacing w:line="240" w:lineRule="auto"/>
              <w:rPr>
                <w:rFonts w:ascii="Times New Roman" w:hAnsi="Times New Roman" w:cs="Times New Roman"/>
                <w:sz w:val="28"/>
                <w:szCs w:val="28"/>
                <w:lang w:val="uk-UA"/>
              </w:rPr>
            </w:pPr>
          </w:p>
          <w:p w14:paraId="3D296F5E"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 xml:space="preserve">Проведення консультацій та </w:t>
            </w:r>
            <w:proofErr w:type="spellStart"/>
            <w:r w:rsidRPr="005770A1">
              <w:rPr>
                <w:rFonts w:ascii="Times New Roman" w:hAnsi="Times New Roman" w:cs="Times New Roman"/>
                <w:sz w:val="28"/>
                <w:szCs w:val="28"/>
                <w:lang w:val="uk-UA"/>
              </w:rPr>
              <w:t>вебінарів</w:t>
            </w:r>
            <w:proofErr w:type="spellEnd"/>
            <w:r w:rsidRPr="005770A1">
              <w:rPr>
                <w:rFonts w:ascii="Times New Roman" w:hAnsi="Times New Roman" w:cs="Times New Roman"/>
                <w:sz w:val="28"/>
                <w:szCs w:val="28"/>
                <w:lang w:val="uk-UA"/>
              </w:rPr>
              <w:t xml:space="preserve"> працівниками інституту з проблемних питань та відносно запитів</w:t>
            </w:r>
          </w:p>
          <w:p w14:paraId="79A23400" w14:textId="77777777" w:rsidR="006C3A77" w:rsidRPr="005770A1" w:rsidRDefault="006C3A77" w:rsidP="00117241">
            <w:pPr>
              <w:spacing w:line="240" w:lineRule="auto"/>
              <w:rPr>
                <w:rFonts w:ascii="Times New Roman" w:hAnsi="Times New Roman" w:cs="Times New Roman"/>
                <w:sz w:val="28"/>
                <w:szCs w:val="28"/>
                <w:lang w:val="uk-UA"/>
              </w:rPr>
            </w:pPr>
          </w:p>
          <w:p w14:paraId="5EB1E673"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Організація і проведення навчання працівників центрів професійного розвитку</w:t>
            </w:r>
          </w:p>
          <w:p w14:paraId="69E2ACC1" w14:textId="77777777" w:rsidR="006C3A77" w:rsidRPr="005770A1" w:rsidRDefault="006C3A77" w:rsidP="00117241">
            <w:pPr>
              <w:spacing w:line="240" w:lineRule="auto"/>
              <w:rPr>
                <w:rFonts w:ascii="Times New Roman" w:hAnsi="Times New Roman" w:cs="Times New Roman"/>
                <w:sz w:val="28"/>
                <w:szCs w:val="28"/>
                <w:lang w:val="uk-UA"/>
              </w:rPr>
            </w:pPr>
          </w:p>
          <w:p w14:paraId="380A664B"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Використання площадок ЦПР ПП для проведення виїзних навчань</w:t>
            </w:r>
          </w:p>
          <w:p w14:paraId="02032098" w14:textId="77777777" w:rsidR="006C3A77" w:rsidRPr="005770A1" w:rsidRDefault="006C3A77" w:rsidP="00117241">
            <w:pPr>
              <w:spacing w:line="240" w:lineRule="auto"/>
              <w:rPr>
                <w:rFonts w:ascii="Times New Roman" w:hAnsi="Times New Roman" w:cs="Times New Roman"/>
                <w:sz w:val="28"/>
                <w:szCs w:val="28"/>
                <w:lang w:val="uk-UA"/>
              </w:rPr>
            </w:pPr>
          </w:p>
          <w:p w14:paraId="4D06166C"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Співпраця в діяльності професійних спільнот</w:t>
            </w:r>
          </w:p>
          <w:p w14:paraId="7D9717B5"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 xml:space="preserve">Партнерство у підвищенні кваліфікації </w:t>
            </w:r>
            <w:r w:rsidRPr="005770A1">
              <w:rPr>
                <w:rFonts w:ascii="Times New Roman" w:hAnsi="Times New Roman" w:cs="Times New Roman"/>
                <w:sz w:val="28"/>
                <w:szCs w:val="28"/>
                <w:lang w:val="uk-UA"/>
              </w:rPr>
              <w:lastRenderedPageBreak/>
              <w:t>(програми навчання, залучення працівників до викладання)</w:t>
            </w:r>
          </w:p>
        </w:tc>
      </w:tr>
      <w:tr w:rsidR="006C3A77" w:rsidRPr="005770A1" w14:paraId="3D2CA34D" w14:textId="77777777" w:rsidTr="006C3A77">
        <w:tc>
          <w:tcPr>
            <w:tcW w:w="4962" w:type="dxa"/>
          </w:tcPr>
          <w:p w14:paraId="3C516DE4"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b/>
                <w:bCs/>
                <w:sz w:val="28"/>
                <w:szCs w:val="28"/>
                <w:lang w:val="uk-UA"/>
              </w:rPr>
              <w:lastRenderedPageBreak/>
              <w:t>Заклад освіти</w:t>
            </w:r>
            <w:r w:rsidRPr="005770A1">
              <w:rPr>
                <w:rFonts w:ascii="Times New Roman" w:hAnsi="Times New Roman" w:cs="Times New Roman"/>
                <w:sz w:val="28"/>
                <w:szCs w:val="28"/>
                <w:lang w:val="uk-UA"/>
              </w:rPr>
              <w:t xml:space="preserve"> - юридична особа публічного чи приватного права, основним видом діяльності якої є освітня діяльність.</w:t>
            </w:r>
          </w:p>
          <w:p w14:paraId="1AF1A04B"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Дошкільні заклади</w:t>
            </w:r>
          </w:p>
          <w:p w14:paraId="429F1644"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Заклади загально середньої освіти</w:t>
            </w:r>
          </w:p>
          <w:p w14:paraId="6C26114E"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Позашкільні заклади</w:t>
            </w:r>
          </w:p>
          <w:p w14:paraId="0B72DF0A"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lastRenderedPageBreak/>
              <w:t>Професійно-технічні заклади</w:t>
            </w:r>
          </w:p>
          <w:p w14:paraId="50E3464B" w14:textId="77777777" w:rsidR="006C3A77" w:rsidRPr="005770A1" w:rsidRDefault="006C3A77" w:rsidP="00117241">
            <w:pPr>
              <w:pStyle w:val="af5"/>
              <w:rPr>
                <w:rFonts w:ascii="Times New Roman" w:hAnsi="Times New Roman" w:cs="Times New Roman"/>
                <w:sz w:val="28"/>
                <w:szCs w:val="28"/>
                <w:lang w:val="uk-UA"/>
              </w:rPr>
            </w:pPr>
            <w:r w:rsidRPr="005770A1">
              <w:rPr>
                <w:rFonts w:ascii="Times New Roman" w:hAnsi="Times New Roman" w:cs="Times New Roman"/>
                <w:sz w:val="28"/>
                <w:szCs w:val="28"/>
                <w:lang w:val="uk-UA"/>
              </w:rPr>
              <w:t xml:space="preserve">Заклади фахової </w:t>
            </w:r>
            <w:proofErr w:type="spellStart"/>
            <w:r w:rsidRPr="005770A1">
              <w:rPr>
                <w:rFonts w:ascii="Times New Roman" w:hAnsi="Times New Roman" w:cs="Times New Roman"/>
                <w:sz w:val="28"/>
                <w:szCs w:val="28"/>
                <w:lang w:val="uk-UA"/>
              </w:rPr>
              <w:t>передвищої</w:t>
            </w:r>
            <w:proofErr w:type="spellEnd"/>
            <w:r w:rsidRPr="005770A1">
              <w:rPr>
                <w:rFonts w:ascii="Times New Roman" w:hAnsi="Times New Roman" w:cs="Times New Roman"/>
                <w:sz w:val="28"/>
                <w:szCs w:val="28"/>
                <w:lang w:val="uk-UA"/>
              </w:rPr>
              <w:t xml:space="preserve"> освіти</w:t>
            </w:r>
          </w:p>
          <w:p w14:paraId="3A0C85E9" w14:textId="77777777" w:rsidR="006C3A77" w:rsidRPr="005770A1" w:rsidRDefault="006C3A77" w:rsidP="00117241">
            <w:pPr>
              <w:pStyle w:val="af5"/>
              <w:rPr>
                <w:rFonts w:ascii="Times New Roman" w:hAnsi="Times New Roman" w:cs="Times New Roman"/>
                <w:sz w:val="28"/>
                <w:szCs w:val="28"/>
                <w:lang w:val="uk-UA"/>
              </w:rPr>
            </w:pPr>
          </w:p>
        </w:tc>
        <w:tc>
          <w:tcPr>
            <w:tcW w:w="3260" w:type="dxa"/>
          </w:tcPr>
          <w:p w14:paraId="0D7A0D3F" w14:textId="77777777" w:rsidR="006C3A77" w:rsidRPr="005770A1" w:rsidRDefault="006C3A77" w:rsidP="00117241">
            <w:pPr>
              <w:spacing w:line="240" w:lineRule="auto"/>
              <w:rPr>
                <w:rFonts w:ascii="Times New Roman" w:hAnsi="Times New Roman" w:cs="Times New Roman"/>
                <w:sz w:val="28"/>
                <w:szCs w:val="28"/>
                <w:highlight w:val="white"/>
                <w:lang w:val="uk-UA"/>
              </w:rPr>
            </w:pPr>
            <w:r w:rsidRPr="005770A1">
              <w:rPr>
                <w:rFonts w:ascii="Times New Roman" w:hAnsi="Times New Roman" w:cs="Times New Roman"/>
                <w:sz w:val="28"/>
                <w:szCs w:val="28"/>
                <w:highlight w:val="white"/>
                <w:lang w:val="uk-UA"/>
              </w:rPr>
              <w:lastRenderedPageBreak/>
              <w:t>Заклади освіти зацікавлені у співпраці з інститутом, оскільки їх педагоги мають можливість проходити курси підвищення кваліфікації, отримувати фахову методичну допомогу, брати участь у заходах.</w:t>
            </w:r>
          </w:p>
          <w:p w14:paraId="1E5AD5F2" w14:textId="77777777" w:rsidR="006C3A77" w:rsidRPr="005770A1" w:rsidRDefault="006C3A77" w:rsidP="00117241">
            <w:pPr>
              <w:spacing w:line="240" w:lineRule="auto"/>
              <w:rPr>
                <w:rFonts w:ascii="Times New Roman" w:hAnsi="Times New Roman" w:cs="Times New Roman"/>
                <w:color w:val="333333"/>
                <w:sz w:val="28"/>
                <w:szCs w:val="28"/>
                <w:highlight w:val="white"/>
                <w:lang w:val="uk-UA"/>
              </w:rPr>
            </w:pPr>
            <w:r w:rsidRPr="005770A1">
              <w:rPr>
                <w:rFonts w:ascii="Times New Roman" w:hAnsi="Times New Roman" w:cs="Times New Roman"/>
                <w:sz w:val="28"/>
                <w:szCs w:val="28"/>
                <w:lang w:val="uk-UA"/>
              </w:rPr>
              <w:lastRenderedPageBreak/>
              <w:t>Заклади освіти потребують фахової підтримки в реалізації освітнього законодавства</w:t>
            </w:r>
          </w:p>
        </w:tc>
        <w:tc>
          <w:tcPr>
            <w:tcW w:w="3260" w:type="dxa"/>
          </w:tcPr>
          <w:p w14:paraId="1DCE7743"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lastRenderedPageBreak/>
              <w:t xml:space="preserve">Для закладів інституту є основним місцем підвищення кваліфікації для педагогічних працівників. </w:t>
            </w:r>
          </w:p>
          <w:p w14:paraId="14C210B8"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 xml:space="preserve">Для закладів освіти привабливим є можливість підвищення кваліфікації за регіональним (для них </w:t>
            </w:r>
            <w:r w:rsidRPr="005770A1">
              <w:rPr>
                <w:rFonts w:ascii="Times New Roman" w:hAnsi="Times New Roman" w:cs="Times New Roman"/>
                <w:sz w:val="28"/>
                <w:szCs w:val="28"/>
                <w:lang w:val="uk-UA"/>
              </w:rPr>
              <w:lastRenderedPageBreak/>
              <w:t>безкоштовним) замовленням.</w:t>
            </w:r>
          </w:p>
          <w:p w14:paraId="74083257"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Часто інститут є єдиним місцем, де керівник освітнього закладу може отримати фахову консультацію</w:t>
            </w:r>
          </w:p>
          <w:p w14:paraId="79802917" w14:textId="77777777" w:rsidR="006C3A77" w:rsidRPr="005770A1" w:rsidRDefault="006C3A77" w:rsidP="00117241">
            <w:pPr>
              <w:spacing w:line="240" w:lineRule="auto"/>
              <w:rPr>
                <w:rFonts w:ascii="Times New Roman" w:hAnsi="Times New Roman" w:cs="Times New Roman"/>
                <w:sz w:val="28"/>
                <w:szCs w:val="28"/>
                <w:lang w:val="uk-UA"/>
              </w:rPr>
            </w:pPr>
          </w:p>
          <w:p w14:paraId="44B5505D" w14:textId="77777777" w:rsidR="006C3A77" w:rsidRPr="005770A1" w:rsidRDefault="006C3A77" w:rsidP="00117241">
            <w:pPr>
              <w:spacing w:line="240" w:lineRule="auto"/>
              <w:rPr>
                <w:rFonts w:ascii="Times New Roman" w:hAnsi="Times New Roman" w:cs="Times New Roman"/>
                <w:sz w:val="28"/>
                <w:szCs w:val="28"/>
                <w:lang w:val="uk-UA"/>
              </w:rPr>
            </w:pPr>
          </w:p>
          <w:p w14:paraId="7AD8E71C" w14:textId="77777777" w:rsidR="006C3A77" w:rsidRPr="005770A1" w:rsidRDefault="006C3A77" w:rsidP="00117241">
            <w:pPr>
              <w:spacing w:line="240" w:lineRule="auto"/>
              <w:rPr>
                <w:rFonts w:ascii="Times New Roman" w:hAnsi="Times New Roman" w:cs="Times New Roman"/>
                <w:sz w:val="28"/>
                <w:szCs w:val="28"/>
                <w:lang w:val="uk-UA"/>
              </w:rPr>
            </w:pPr>
          </w:p>
          <w:p w14:paraId="6E270984" w14:textId="77777777" w:rsidR="006C3A77" w:rsidRPr="005770A1" w:rsidRDefault="006C3A77" w:rsidP="00117241">
            <w:pPr>
              <w:spacing w:line="240" w:lineRule="auto"/>
              <w:rPr>
                <w:rFonts w:ascii="Times New Roman" w:hAnsi="Times New Roman" w:cs="Times New Roman"/>
                <w:sz w:val="28"/>
                <w:szCs w:val="28"/>
                <w:lang w:val="uk-UA"/>
              </w:rPr>
            </w:pPr>
          </w:p>
        </w:tc>
        <w:tc>
          <w:tcPr>
            <w:tcW w:w="3119" w:type="dxa"/>
          </w:tcPr>
          <w:p w14:paraId="6AA4FFF7"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lastRenderedPageBreak/>
              <w:t>Організація якісного підвищення кваліфікації педагогічних працівників з освітніх закладів області на основі регіонального замовлення та на платній основі.</w:t>
            </w:r>
          </w:p>
          <w:p w14:paraId="56FCA00A" w14:textId="77777777" w:rsidR="006C3A77" w:rsidRPr="005770A1" w:rsidRDefault="006C3A77" w:rsidP="00117241">
            <w:pPr>
              <w:spacing w:line="240" w:lineRule="auto"/>
              <w:rPr>
                <w:rFonts w:ascii="Times New Roman" w:hAnsi="Times New Roman" w:cs="Times New Roman"/>
                <w:sz w:val="28"/>
                <w:szCs w:val="28"/>
                <w:lang w:val="uk-UA"/>
              </w:rPr>
            </w:pPr>
          </w:p>
          <w:p w14:paraId="34947C65"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Надання інформаційно-методичних послуг.</w:t>
            </w:r>
          </w:p>
          <w:p w14:paraId="3F750396" w14:textId="77777777" w:rsidR="006C3A77" w:rsidRPr="005770A1" w:rsidRDefault="006C3A77" w:rsidP="00117241">
            <w:pPr>
              <w:spacing w:line="240" w:lineRule="auto"/>
              <w:rPr>
                <w:rFonts w:ascii="Times New Roman" w:hAnsi="Times New Roman" w:cs="Times New Roman"/>
                <w:sz w:val="28"/>
                <w:szCs w:val="28"/>
                <w:lang w:val="uk-UA"/>
              </w:rPr>
            </w:pPr>
          </w:p>
          <w:p w14:paraId="0717639E"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Залучення закладів освіти  до пілотування Нової української школи</w:t>
            </w:r>
          </w:p>
          <w:p w14:paraId="27555AE0" w14:textId="77777777" w:rsidR="006C3A77" w:rsidRPr="005770A1" w:rsidRDefault="006C3A77" w:rsidP="00117241">
            <w:pPr>
              <w:spacing w:line="240" w:lineRule="auto"/>
              <w:rPr>
                <w:rFonts w:ascii="Times New Roman" w:hAnsi="Times New Roman" w:cs="Times New Roman"/>
                <w:sz w:val="28"/>
                <w:szCs w:val="28"/>
                <w:lang w:val="uk-UA"/>
              </w:rPr>
            </w:pPr>
          </w:p>
          <w:p w14:paraId="108BF8E1"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Залучення до опитувань та моніторингових досліджень</w:t>
            </w:r>
          </w:p>
          <w:p w14:paraId="64D77760" w14:textId="77777777" w:rsidR="006C3A77" w:rsidRPr="005770A1" w:rsidRDefault="006C3A77" w:rsidP="00117241">
            <w:pPr>
              <w:spacing w:line="240" w:lineRule="auto"/>
              <w:rPr>
                <w:rFonts w:ascii="Times New Roman" w:hAnsi="Times New Roman" w:cs="Times New Roman"/>
                <w:sz w:val="28"/>
                <w:szCs w:val="28"/>
                <w:lang w:val="uk-UA"/>
              </w:rPr>
            </w:pPr>
          </w:p>
          <w:p w14:paraId="390B7B16"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 xml:space="preserve">Надання допомоги освітнім закладам в усуненні недоліків. які виявлені в ході аудиту та </w:t>
            </w:r>
            <w:proofErr w:type="spellStart"/>
            <w:r w:rsidRPr="005770A1">
              <w:rPr>
                <w:rFonts w:ascii="Times New Roman" w:hAnsi="Times New Roman" w:cs="Times New Roman"/>
                <w:sz w:val="28"/>
                <w:szCs w:val="28"/>
                <w:lang w:val="uk-UA"/>
              </w:rPr>
              <w:t>моніторингів</w:t>
            </w:r>
            <w:proofErr w:type="spellEnd"/>
          </w:p>
          <w:p w14:paraId="087DD356" w14:textId="77777777" w:rsidR="006C3A77" w:rsidRPr="005770A1" w:rsidRDefault="006C3A77" w:rsidP="00117241">
            <w:pPr>
              <w:spacing w:line="240" w:lineRule="auto"/>
              <w:rPr>
                <w:rFonts w:ascii="Times New Roman" w:hAnsi="Times New Roman" w:cs="Times New Roman"/>
                <w:sz w:val="28"/>
                <w:szCs w:val="28"/>
                <w:lang w:val="uk-UA"/>
              </w:rPr>
            </w:pPr>
          </w:p>
          <w:p w14:paraId="5E2143A3"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 xml:space="preserve">Співпраця з закладами </w:t>
            </w:r>
            <w:proofErr w:type="spellStart"/>
            <w:r w:rsidRPr="005770A1">
              <w:rPr>
                <w:rFonts w:ascii="Times New Roman" w:hAnsi="Times New Roman" w:cs="Times New Roman"/>
                <w:sz w:val="28"/>
                <w:szCs w:val="28"/>
                <w:lang w:val="uk-UA"/>
              </w:rPr>
              <w:t>передвищої</w:t>
            </w:r>
            <w:proofErr w:type="spellEnd"/>
            <w:r w:rsidRPr="005770A1">
              <w:rPr>
                <w:rFonts w:ascii="Times New Roman" w:hAnsi="Times New Roman" w:cs="Times New Roman"/>
                <w:sz w:val="28"/>
                <w:szCs w:val="28"/>
                <w:lang w:val="uk-UA"/>
              </w:rPr>
              <w:t xml:space="preserve"> педагогічної освіти</w:t>
            </w:r>
          </w:p>
        </w:tc>
      </w:tr>
      <w:tr w:rsidR="006C3A77" w:rsidRPr="005770A1" w14:paraId="4FB22BE5" w14:textId="77777777" w:rsidTr="006C3A77">
        <w:tc>
          <w:tcPr>
            <w:tcW w:w="4962" w:type="dxa"/>
          </w:tcPr>
          <w:p w14:paraId="748187B4" w14:textId="77777777" w:rsidR="006C3A77" w:rsidRPr="005770A1" w:rsidRDefault="006C3A77" w:rsidP="00117241">
            <w:pPr>
              <w:shd w:val="clear" w:color="auto" w:fill="FFFFFF"/>
              <w:rPr>
                <w:rFonts w:ascii="Times New Roman" w:eastAsia="Georgia" w:hAnsi="Times New Roman" w:cs="Times New Roman"/>
                <w:sz w:val="28"/>
                <w:szCs w:val="28"/>
                <w:lang w:val="uk-UA"/>
              </w:rPr>
            </w:pPr>
            <w:r w:rsidRPr="005770A1">
              <w:rPr>
                <w:rFonts w:ascii="Times New Roman" w:eastAsia="Georgia" w:hAnsi="Times New Roman" w:cs="Times New Roman"/>
                <w:b/>
                <w:bCs/>
                <w:sz w:val="28"/>
                <w:szCs w:val="28"/>
                <w:lang w:val="uk-UA"/>
              </w:rPr>
              <w:lastRenderedPageBreak/>
              <w:t>Педагоги</w:t>
            </w:r>
            <w:r w:rsidRPr="005770A1">
              <w:rPr>
                <w:rFonts w:ascii="Times New Roman" w:eastAsia="Georgia" w:hAnsi="Times New Roman" w:cs="Times New Roman"/>
                <w:sz w:val="28"/>
                <w:szCs w:val="28"/>
                <w:lang w:val="uk-UA"/>
              </w:rPr>
              <w:t xml:space="preserve"> – це особи, які здійснюють педагогічну та викладацьку діяльність. </w:t>
            </w:r>
            <w:r w:rsidRPr="005770A1">
              <w:rPr>
                <w:rFonts w:ascii="Times New Roman" w:eastAsia="Georgia" w:hAnsi="Times New Roman" w:cs="Times New Roman"/>
                <w:sz w:val="28"/>
                <w:szCs w:val="28"/>
                <w:lang w:val="uk-UA"/>
              </w:rPr>
              <w:lastRenderedPageBreak/>
              <w:t>Водночас, вони теж можуть бути здобувачами освіти за будь-яким видом та формою здобуття освіти.</w:t>
            </w:r>
          </w:p>
        </w:tc>
        <w:tc>
          <w:tcPr>
            <w:tcW w:w="3260" w:type="dxa"/>
          </w:tcPr>
          <w:p w14:paraId="283FF037"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lastRenderedPageBreak/>
              <w:t xml:space="preserve">Педагогічний працівник обирає напрям, </w:t>
            </w:r>
            <w:r w:rsidRPr="005770A1">
              <w:rPr>
                <w:rFonts w:ascii="Times New Roman" w:hAnsi="Times New Roman" w:cs="Times New Roman"/>
                <w:sz w:val="28"/>
                <w:szCs w:val="28"/>
                <w:lang w:val="uk-UA"/>
              </w:rPr>
              <w:lastRenderedPageBreak/>
              <w:t>програму, вид, місце підвищення кваліфікації і план підвищення кваліфікації формується на підставі його пропозицій.</w:t>
            </w:r>
          </w:p>
          <w:p w14:paraId="37EF3025" w14:textId="77777777" w:rsidR="006C3A77" w:rsidRPr="005770A1" w:rsidRDefault="006C3A77" w:rsidP="00117241">
            <w:pPr>
              <w:spacing w:line="240" w:lineRule="auto"/>
              <w:rPr>
                <w:rFonts w:ascii="Times New Roman" w:hAnsi="Times New Roman" w:cs="Times New Roman"/>
                <w:sz w:val="28"/>
                <w:szCs w:val="28"/>
                <w:highlight w:val="white"/>
                <w:lang w:val="uk-UA"/>
              </w:rPr>
            </w:pPr>
            <w:r w:rsidRPr="005770A1">
              <w:rPr>
                <w:rFonts w:ascii="Times New Roman" w:hAnsi="Times New Roman" w:cs="Times New Roman"/>
                <w:sz w:val="28"/>
                <w:szCs w:val="28"/>
                <w:lang w:val="uk-UA"/>
              </w:rPr>
              <w:t>За рядом проблемних питань педагогічні працівники потребують консультацій та роз’яснень</w:t>
            </w:r>
          </w:p>
        </w:tc>
        <w:tc>
          <w:tcPr>
            <w:tcW w:w="3260" w:type="dxa"/>
          </w:tcPr>
          <w:p w14:paraId="6E16BDD3"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lastRenderedPageBreak/>
              <w:t xml:space="preserve">Більшість вказаних </w:t>
            </w:r>
            <w:proofErr w:type="spellStart"/>
            <w:r w:rsidRPr="005770A1">
              <w:rPr>
                <w:rFonts w:ascii="Times New Roman" w:hAnsi="Times New Roman" w:cs="Times New Roman"/>
                <w:sz w:val="28"/>
                <w:szCs w:val="28"/>
                <w:lang w:val="uk-UA"/>
              </w:rPr>
              <w:t>стейкхолдерів</w:t>
            </w:r>
            <w:proofErr w:type="spellEnd"/>
            <w:r w:rsidRPr="005770A1">
              <w:rPr>
                <w:rFonts w:ascii="Times New Roman" w:hAnsi="Times New Roman" w:cs="Times New Roman"/>
                <w:sz w:val="28"/>
                <w:szCs w:val="28"/>
                <w:lang w:val="uk-UA"/>
              </w:rPr>
              <w:t xml:space="preserve"> має </w:t>
            </w:r>
            <w:proofErr w:type="spellStart"/>
            <w:r w:rsidRPr="005770A1">
              <w:rPr>
                <w:rFonts w:ascii="Times New Roman" w:hAnsi="Times New Roman" w:cs="Times New Roman"/>
                <w:sz w:val="28"/>
                <w:szCs w:val="28"/>
                <w:lang w:val="uk-UA"/>
              </w:rPr>
              <w:lastRenderedPageBreak/>
              <w:t>низкий</w:t>
            </w:r>
            <w:proofErr w:type="spellEnd"/>
            <w:r w:rsidRPr="005770A1">
              <w:rPr>
                <w:rFonts w:ascii="Times New Roman" w:hAnsi="Times New Roman" w:cs="Times New Roman"/>
                <w:sz w:val="28"/>
                <w:szCs w:val="28"/>
                <w:lang w:val="uk-UA"/>
              </w:rPr>
              <w:t xml:space="preserve"> рівень мотивації до змін, оскільки їх цікавить більше професійний напрям підвищення кваліфікації та отримання сертифікату.</w:t>
            </w:r>
          </w:p>
          <w:p w14:paraId="797D454E"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Вмотивовані ж педагоги прагнуть до якісного навчання, вибору курсів підвищення кваліфікації та до співпраці</w:t>
            </w:r>
          </w:p>
          <w:p w14:paraId="55D8B2B4" w14:textId="77777777" w:rsidR="006C3A77" w:rsidRPr="005770A1" w:rsidRDefault="006C3A77" w:rsidP="00117241">
            <w:pPr>
              <w:spacing w:line="240" w:lineRule="auto"/>
              <w:rPr>
                <w:rFonts w:ascii="Times New Roman" w:hAnsi="Times New Roman" w:cs="Times New Roman"/>
                <w:sz w:val="28"/>
                <w:szCs w:val="28"/>
                <w:lang w:val="uk-UA"/>
              </w:rPr>
            </w:pPr>
          </w:p>
        </w:tc>
        <w:tc>
          <w:tcPr>
            <w:tcW w:w="3119" w:type="dxa"/>
          </w:tcPr>
          <w:p w14:paraId="754C767C"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lastRenderedPageBreak/>
              <w:t xml:space="preserve">Створити програми підвищення </w:t>
            </w:r>
            <w:r w:rsidRPr="005770A1">
              <w:rPr>
                <w:rFonts w:ascii="Times New Roman" w:hAnsi="Times New Roman" w:cs="Times New Roman"/>
                <w:sz w:val="28"/>
                <w:szCs w:val="28"/>
                <w:lang w:val="uk-UA"/>
              </w:rPr>
              <w:lastRenderedPageBreak/>
              <w:t xml:space="preserve">кваліфікації за потребами педагогів шляхом обговорення </w:t>
            </w:r>
            <w:proofErr w:type="spellStart"/>
            <w:r w:rsidRPr="005770A1">
              <w:rPr>
                <w:rFonts w:ascii="Times New Roman" w:hAnsi="Times New Roman" w:cs="Times New Roman"/>
                <w:sz w:val="28"/>
                <w:szCs w:val="28"/>
                <w:lang w:val="uk-UA"/>
              </w:rPr>
              <w:t>проєктів</w:t>
            </w:r>
            <w:proofErr w:type="spellEnd"/>
            <w:r w:rsidRPr="005770A1">
              <w:rPr>
                <w:rFonts w:ascii="Times New Roman" w:hAnsi="Times New Roman" w:cs="Times New Roman"/>
                <w:sz w:val="28"/>
                <w:szCs w:val="28"/>
                <w:lang w:val="uk-UA"/>
              </w:rPr>
              <w:t xml:space="preserve"> програм, опитувань</w:t>
            </w:r>
          </w:p>
          <w:p w14:paraId="116A5DBF" w14:textId="77777777" w:rsidR="006C3A77" w:rsidRPr="005770A1" w:rsidRDefault="006C3A77" w:rsidP="00117241">
            <w:pPr>
              <w:spacing w:line="240" w:lineRule="auto"/>
              <w:rPr>
                <w:rFonts w:ascii="Times New Roman" w:hAnsi="Times New Roman" w:cs="Times New Roman"/>
                <w:sz w:val="28"/>
                <w:szCs w:val="28"/>
                <w:lang w:val="uk-UA"/>
              </w:rPr>
            </w:pPr>
          </w:p>
          <w:p w14:paraId="389B350A"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Надати можливість вибору</w:t>
            </w:r>
          </w:p>
          <w:p w14:paraId="354E9381" w14:textId="77777777" w:rsidR="006C3A77" w:rsidRPr="005770A1" w:rsidRDefault="006C3A77" w:rsidP="00117241">
            <w:pPr>
              <w:spacing w:line="240" w:lineRule="auto"/>
              <w:rPr>
                <w:rFonts w:ascii="Times New Roman" w:hAnsi="Times New Roman" w:cs="Times New Roman"/>
                <w:sz w:val="28"/>
                <w:szCs w:val="28"/>
                <w:lang w:val="uk-UA"/>
              </w:rPr>
            </w:pPr>
          </w:p>
          <w:p w14:paraId="227D91A9"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Створити та координувати професійні спільноти з використанням соціальних мереж та веб-ресурсів.</w:t>
            </w:r>
          </w:p>
          <w:p w14:paraId="4649B30C" w14:textId="77777777" w:rsidR="006C3A77" w:rsidRPr="005770A1" w:rsidRDefault="006C3A77" w:rsidP="00117241">
            <w:pPr>
              <w:spacing w:line="240" w:lineRule="auto"/>
              <w:rPr>
                <w:rFonts w:ascii="Times New Roman" w:hAnsi="Times New Roman" w:cs="Times New Roman"/>
                <w:sz w:val="28"/>
                <w:szCs w:val="28"/>
                <w:lang w:val="uk-UA"/>
              </w:rPr>
            </w:pPr>
          </w:p>
          <w:p w14:paraId="1466A51C"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Через залучення педагогів до творчих майстерень налагоджувати спільну роботу над вирішенням творчих та проблемних питань</w:t>
            </w:r>
          </w:p>
          <w:p w14:paraId="40D8DD2B" w14:textId="77777777" w:rsidR="006C3A77" w:rsidRPr="005770A1" w:rsidRDefault="006C3A77" w:rsidP="00117241">
            <w:pPr>
              <w:spacing w:line="240" w:lineRule="auto"/>
              <w:rPr>
                <w:rFonts w:ascii="Times New Roman" w:hAnsi="Times New Roman" w:cs="Times New Roman"/>
                <w:sz w:val="28"/>
                <w:szCs w:val="28"/>
                <w:lang w:val="uk-UA"/>
              </w:rPr>
            </w:pPr>
          </w:p>
          <w:p w14:paraId="5AA984B9"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lastRenderedPageBreak/>
              <w:t>Консультування з актуальних проблемних питань</w:t>
            </w:r>
          </w:p>
          <w:p w14:paraId="34559FB3" w14:textId="77777777" w:rsidR="006C3A77" w:rsidRPr="005770A1" w:rsidRDefault="006C3A77" w:rsidP="00117241">
            <w:pPr>
              <w:spacing w:line="240" w:lineRule="auto"/>
              <w:rPr>
                <w:rFonts w:ascii="Times New Roman" w:hAnsi="Times New Roman" w:cs="Times New Roman"/>
                <w:sz w:val="28"/>
                <w:szCs w:val="28"/>
                <w:lang w:val="uk-UA"/>
              </w:rPr>
            </w:pPr>
          </w:p>
          <w:p w14:paraId="53DC5E7B"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 xml:space="preserve">Залучення педагогів до участі у </w:t>
            </w:r>
            <w:proofErr w:type="spellStart"/>
            <w:r w:rsidRPr="005770A1">
              <w:rPr>
                <w:rFonts w:ascii="Times New Roman" w:hAnsi="Times New Roman" w:cs="Times New Roman"/>
                <w:sz w:val="28"/>
                <w:szCs w:val="28"/>
                <w:lang w:val="uk-UA"/>
              </w:rPr>
              <w:t>проєктах</w:t>
            </w:r>
            <w:proofErr w:type="spellEnd"/>
            <w:r w:rsidRPr="005770A1">
              <w:rPr>
                <w:rFonts w:ascii="Times New Roman" w:hAnsi="Times New Roman" w:cs="Times New Roman"/>
                <w:sz w:val="28"/>
                <w:szCs w:val="28"/>
                <w:lang w:val="uk-UA"/>
              </w:rPr>
              <w:t>, конкурсах тощо</w:t>
            </w:r>
          </w:p>
          <w:p w14:paraId="48218753" w14:textId="77777777" w:rsidR="006C3A77" w:rsidRPr="005770A1" w:rsidRDefault="006C3A77" w:rsidP="00117241">
            <w:pPr>
              <w:spacing w:line="240" w:lineRule="auto"/>
              <w:rPr>
                <w:rFonts w:ascii="Times New Roman" w:hAnsi="Times New Roman" w:cs="Times New Roman"/>
                <w:sz w:val="28"/>
                <w:szCs w:val="28"/>
                <w:lang w:val="uk-UA"/>
              </w:rPr>
            </w:pPr>
          </w:p>
          <w:p w14:paraId="4951518B"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Поширювати кращі практики роботи педагогів</w:t>
            </w:r>
          </w:p>
        </w:tc>
      </w:tr>
      <w:tr w:rsidR="006C3A77" w:rsidRPr="006F78AD" w14:paraId="0CE3CC8F" w14:textId="77777777" w:rsidTr="006C3A77">
        <w:tc>
          <w:tcPr>
            <w:tcW w:w="4962" w:type="dxa"/>
          </w:tcPr>
          <w:p w14:paraId="014AC756" w14:textId="03C03B08" w:rsidR="006C3A77" w:rsidRPr="005770A1" w:rsidRDefault="00E20243" w:rsidP="00117241">
            <w:pPr>
              <w:shd w:val="clear" w:color="auto" w:fill="FFFFFF"/>
              <w:rPr>
                <w:rFonts w:ascii="Times New Roman" w:eastAsia="Georgia" w:hAnsi="Times New Roman" w:cs="Times New Roman"/>
                <w:b/>
                <w:bCs/>
                <w:sz w:val="28"/>
                <w:szCs w:val="28"/>
                <w:lang w:val="uk-UA"/>
              </w:rPr>
            </w:pPr>
            <w:r w:rsidRPr="005770A1">
              <w:rPr>
                <w:rFonts w:ascii="Times New Roman" w:eastAsia="Georgia" w:hAnsi="Times New Roman" w:cs="Times New Roman"/>
                <w:b/>
                <w:bCs/>
                <w:sz w:val="28"/>
                <w:szCs w:val="28"/>
                <w:lang w:val="uk-UA"/>
              </w:rPr>
              <w:lastRenderedPageBreak/>
              <w:t>З</w:t>
            </w:r>
            <w:r w:rsidR="006C3A77" w:rsidRPr="005770A1">
              <w:rPr>
                <w:rFonts w:ascii="Times New Roman" w:eastAsia="Georgia" w:hAnsi="Times New Roman" w:cs="Times New Roman"/>
                <w:b/>
                <w:bCs/>
                <w:sz w:val="28"/>
                <w:szCs w:val="28"/>
                <w:lang w:val="uk-UA"/>
              </w:rPr>
              <w:t>аклади</w:t>
            </w:r>
            <w:r w:rsidRPr="005770A1">
              <w:rPr>
                <w:rFonts w:ascii="Times New Roman" w:eastAsia="Georgia" w:hAnsi="Times New Roman" w:cs="Times New Roman"/>
                <w:b/>
                <w:bCs/>
                <w:sz w:val="28"/>
                <w:szCs w:val="28"/>
                <w:lang w:val="uk-UA"/>
              </w:rPr>
              <w:t xml:space="preserve"> вищої</w:t>
            </w:r>
            <w:r w:rsidR="006C3A77" w:rsidRPr="005770A1">
              <w:rPr>
                <w:rFonts w:ascii="Times New Roman" w:eastAsia="Georgia" w:hAnsi="Times New Roman" w:cs="Times New Roman"/>
                <w:b/>
                <w:bCs/>
                <w:sz w:val="28"/>
                <w:szCs w:val="28"/>
                <w:lang w:val="uk-UA"/>
              </w:rPr>
              <w:t xml:space="preserve"> освіти</w:t>
            </w:r>
          </w:p>
          <w:p w14:paraId="2CCDEB3C" w14:textId="77777777" w:rsidR="006C3A77" w:rsidRPr="005770A1" w:rsidRDefault="006C3A77" w:rsidP="00117241">
            <w:pPr>
              <w:shd w:val="clear" w:color="auto" w:fill="FFFFFF"/>
              <w:rPr>
                <w:rFonts w:ascii="Times New Roman" w:eastAsia="Georgia" w:hAnsi="Times New Roman" w:cs="Times New Roman"/>
                <w:b/>
                <w:bCs/>
                <w:sz w:val="28"/>
                <w:szCs w:val="28"/>
                <w:lang w:val="uk-UA"/>
              </w:rPr>
            </w:pPr>
            <w:r w:rsidRPr="005770A1">
              <w:rPr>
                <w:rFonts w:ascii="Times New Roman" w:eastAsia="Georgia" w:hAnsi="Times New Roman" w:cs="Times New Roman"/>
                <w:sz w:val="28"/>
                <w:szCs w:val="28"/>
                <w:lang w:val="uk-UA"/>
              </w:rPr>
              <w:t xml:space="preserve">Заклад вищої освіти, що провадить інноваційну освітню діяльність, пов'язану з наданням вищої освіти на першому і другому рівнях за однією чи кількома галузями знань, може здійснювати підготовку на третьому і вищому науковому рівнях вищої освіти за певними спеціальностями, проводить фундаментальні та/або прикладні наукові дослідження, є провідним науковим і методичним центром, має розвинуту інфраструктуру навчальних, наукових і </w:t>
            </w:r>
            <w:r w:rsidRPr="005770A1">
              <w:rPr>
                <w:rFonts w:ascii="Times New Roman" w:eastAsia="Georgia" w:hAnsi="Times New Roman" w:cs="Times New Roman"/>
                <w:sz w:val="28"/>
                <w:szCs w:val="28"/>
                <w:lang w:val="uk-UA"/>
              </w:rPr>
              <w:lastRenderedPageBreak/>
              <w:t>науково-виробничих підрозділів, сприяє поширенню наукових знань та провадить культурно-просвітницьку діяльність</w:t>
            </w:r>
          </w:p>
        </w:tc>
        <w:tc>
          <w:tcPr>
            <w:tcW w:w="3260" w:type="dxa"/>
          </w:tcPr>
          <w:p w14:paraId="72C63117"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lastRenderedPageBreak/>
              <w:t>В інститутах післядипломної педагогічної освіти проходять кваліфікацію педагоги, які мають певний вплив на формування інтересів і запитів майбутніх абітурієнтів.</w:t>
            </w:r>
          </w:p>
          <w:p w14:paraId="385631F6" w14:textId="77777777" w:rsidR="006C3A77" w:rsidRPr="005770A1" w:rsidRDefault="006C3A77" w:rsidP="00117241">
            <w:pPr>
              <w:spacing w:line="240" w:lineRule="auto"/>
              <w:rPr>
                <w:rFonts w:ascii="Times New Roman" w:hAnsi="Times New Roman" w:cs="Times New Roman"/>
                <w:sz w:val="28"/>
                <w:szCs w:val="28"/>
                <w:lang w:val="uk-UA"/>
              </w:rPr>
            </w:pPr>
          </w:p>
        </w:tc>
        <w:tc>
          <w:tcPr>
            <w:tcW w:w="3260" w:type="dxa"/>
          </w:tcPr>
          <w:p w14:paraId="5DC76A21" w14:textId="77777777" w:rsidR="006C3A77" w:rsidRPr="005770A1" w:rsidRDefault="006C3A77" w:rsidP="00117241">
            <w:pPr>
              <w:spacing w:line="240" w:lineRule="auto"/>
              <w:rPr>
                <w:rFonts w:ascii="Times New Roman" w:hAnsi="Times New Roman" w:cs="Times New Roman"/>
                <w:sz w:val="28"/>
                <w:szCs w:val="28"/>
                <w:lang w:val="uk-UA"/>
              </w:rPr>
            </w:pPr>
          </w:p>
        </w:tc>
        <w:tc>
          <w:tcPr>
            <w:tcW w:w="3119" w:type="dxa"/>
          </w:tcPr>
          <w:p w14:paraId="463F63EE"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Вироблення умов співпраці з вищими освітніми закладами, які здійснюють підготовку педагогічних працівників.</w:t>
            </w:r>
          </w:p>
          <w:p w14:paraId="08E9898A" w14:textId="77777777" w:rsidR="006C3A77" w:rsidRPr="005770A1" w:rsidRDefault="006C3A77" w:rsidP="00117241">
            <w:pPr>
              <w:spacing w:line="240" w:lineRule="auto"/>
              <w:rPr>
                <w:rFonts w:ascii="Times New Roman" w:hAnsi="Times New Roman" w:cs="Times New Roman"/>
                <w:sz w:val="28"/>
                <w:szCs w:val="28"/>
                <w:lang w:val="uk-UA"/>
              </w:rPr>
            </w:pPr>
          </w:p>
          <w:p w14:paraId="024E3214" w14:textId="77777777" w:rsidR="006C3A77" w:rsidRPr="005770A1" w:rsidRDefault="006C3A77" w:rsidP="00117241">
            <w:pPr>
              <w:spacing w:line="240" w:lineRule="auto"/>
              <w:rPr>
                <w:rFonts w:ascii="Times New Roman" w:hAnsi="Times New Roman" w:cs="Times New Roman"/>
                <w:sz w:val="28"/>
                <w:szCs w:val="28"/>
                <w:lang w:val="uk-UA"/>
              </w:rPr>
            </w:pPr>
          </w:p>
        </w:tc>
      </w:tr>
      <w:tr w:rsidR="006C3A77" w:rsidRPr="005770A1" w14:paraId="39E7DA09" w14:textId="77777777" w:rsidTr="006C3A77">
        <w:tc>
          <w:tcPr>
            <w:tcW w:w="4962" w:type="dxa"/>
          </w:tcPr>
          <w:p w14:paraId="1A2B52A2" w14:textId="77777777" w:rsidR="006C3A77" w:rsidRPr="005770A1" w:rsidRDefault="006C3A77" w:rsidP="00117241">
            <w:pPr>
              <w:shd w:val="clear" w:color="auto" w:fill="FFFFFF"/>
              <w:rPr>
                <w:rFonts w:ascii="Times New Roman" w:eastAsia="Georgia" w:hAnsi="Times New Roman" w:cs="Times New Roman"/>
                <w:b/>
                <w:bCs/>
                <w:sz w:val="28"/>
                <w:szCs w:val="28"/>
                <w:lang w:val="uk-UA"/>
              </w:rPr>
            </w:pPr>
            <w:r w:rsidRPr="005770A1">
              <w:rPr>
                <w:rFonts w:ascii="Times New Roman" w:eastAsia="Georgia" w:hAnsi="Times New Roman" w:cs="Times New Roman"/>
                <w:b/>
                <w:bCs/>
                <w:sz w:val="28"/>
                <w:szCs w:val="28"/>
                <w:lang w:val="uk-UA"/>
              </w:rPr>
              <w:lastRenderedPageBreak/>
              <w:t>Громадські організації</w:t>
            </w:r>
          </w:p>
        </w:tc>
        <w:tc>
          <w:tcPr>
            <w:tcW w:w="3260" w:type="dxa"/>
          </w:tcPr>
          <w:p w14:paraId="0B0DE2AB"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 xml:space="preserve">Громадські організації зацікавлені у співпраці з інститутом лише тоді, коли їх діяльність є </w:t>
            </w:r>
            <w:proofErr w:type="spellStart"/>
            <w:r w:rsidRPr="005770A1">
              <w:rPr>
                <w:rFonts w:ascii="Times New Roman" w:hAnsi="Times New Roman" w:cs="Times New Roman"/>
                <w:sz w:val="28"/>
                <w:szCs w:val="28"/>
                <w:lang w:val="uk-UA"/>
              </w:rPr>
              <w:t>освітньоорієнтованою</w:t>
            </w:r>
            <w:proofErr w:type="spellEnd"/>
            <w:r w:rsidRPr="005770A1">
              <w:rPr>
                <w:rFonts w:ascii="Times New Roman" w:hAnsi="Times New Roman" w:cs="Times New Roman"/>
                <w:sz w:val="28"/>
                <w:szCs w:val="28"/>
                <w:lang w:val="uk-UA"/>
              </w:rPr>
              <w:t xml:space="preserve">.  </w:t>
            </w:r>
          </w:p>
          <w:p w14:paraId="2EBD6BD6"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 xml:space="preserve">Окремі громадські організації мають зацікавлення у налагодженні комунікації (зокрема у донесенні інформації про власну проектну діяльність) з освітньою спільнотою. </w:t>
            </w:r>
          </w:p>
          <w:p w14:paraId="33DECB4B"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 xml:space="preserve">Деякі із громадських організацій потребують фахівців для реалізації запланованих </w:t>
            </w:r>
            <w:proofErr w:type="spellStart"/>
            <w:r w:rsidRPr="005770A1">
              <w:rPr>
                <w:rFonts w:ascii="Times New Roman" w:hAnsi="Times New Roman" w:cs="Times New Roman"/>
                <w:sz w:val="28"/>
                <w:szCs w:val="28"/>
                <w:lang w:val="uk-UA"/>
              </w:rPr>
              <w:t>проєктів</w:t>
            </w:r>
            <w:proofErr w:type="spellEnd"/>
            <w:r w:rsidRPr="005770A1">
              <w:rPr>
                <w:rFonts w:ascii="Times New Roman" w:hAnsi="Times New Roman" w:cs="Times New Roman"/>
                <w:sz w:val="28"/>
                <w:szCs w:val="28"/>
                <w:lang w:val="uk-UA"/>
              </w:rPr>
              <w:t xml:space="preserve"> і заходів</w:t>
            </w:r>
          </w:p>
        </w:tc>
        <w:tc>
          <w:tcPr>
            <w:tcW w:w="3260" w:type="dxa"/>
          </w:tcPr>
          <w:p w14:paraId="0529D693"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Освітні заходи із залученням педагогічних працівників, що їх організовує і проводить інститут, можуть розглядатися громадськими організаціями як потенційний майданчик для такої комунікації.</w:t>
            </w:r>
          </w:p>
          <w:p w14:paraId="31198AD3"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Виходячи з освітніх потреб, інститут налагоджує співпрацю з відповідними громадськими організаціями.</w:t>
            </w:r>
          </w:p>
        </w:tc>
        <w:tc>
          <w:tcPr>
            <w:tcW w:w="3119" w:type="dxa"/>
          </w:tcPr>
          <w:p w14:paraId="3BEF9270"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Залучення громадських організацій до проведення освітніх заходів, які організовує інститут: конференцій, семінарів, круглих столів.</w:t>
            </w:r>
          </w:p>
          <w:p w14:paraId="70D1A358" w14:textId="77777777" w:rsidR="006C3A77" w:rsidRPr="005770A1" w:rsidRDefault="006C3A77" w:rsidP="00117241">
            <w:pPr>
              <w:spacing w:line="240" w:lineRule="auto"/>
              <w:rPr>
                <w:rFonts w:ascii="Times New Roman" w:hAnsi="Times New Roman" w:cs="Times New Roman"/>
                <w:sz w:val="28"/>
                <w:szCs w:val="28"/>
                <w:lang w:val="uk-UA"/>
              </w:rPr>
            </w:pPr>
          </w:p>
          <w:p w14:paraId="35746898"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 xml:space="preserve">Підготовка та реалізація спільних освітніх </w:t>
            </w:r>
            <w:proofErr w:type="spellStart"/>
            <w:r w:rsidRPr="005770A1">
              <w:rPr>
                <w:rFonts w:ascii="Times New Roman" w:hAnsi="Times New Roman" w:cs="Times New Roman"/>
                <w:sz w:val="28"/>
                <w:szCs w:val="28"/>
                <w:lang w:val="uk-UA"/>
              </w:rPr>
              <w:t>проєктів</w:t>
            </w:r>
            <w:proofErr w:type="spellEnd"/>
          </w:p>
          <w:p w14:paraId="4DDD7259" w14:textId="77777777" w:rsidR="006C3A77" w:rsidRPr="005770A1" w:rsidRDefault="006C3A77" w:rsidP="00117241">
            <w:pPr>
              <w:spacing w:line="240" w:lineRule="auto"/>
              <w:rPr>
                <w:rFonts w:ascii="Times New Roman" w:hAnsi="Times New Roman" w:cs="Times New Roman"/>
                <w:sz w:val="28"/>
                <w:szCs w:val="28"/>
                <w:lang w:val="uk-UA"/>
              </w:rPr>
            </w:pPr>
          </w:p>
          <w:p w14:paraId="4378A616"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 xml:space="preserve">Залучення до викладання </w:t>
            </w:r>
          </w:p>
          <w:p w14:paraId="06886719"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 xml:space="preserve">Участь працівників інституту як експертів в освітніх </w:t>
            </w:r>
            <w:proofErr w:type="spellStart"/>
            <w:r w:rsidRPr="005770A1">
              <w:rPr>
                <w:rFonts w:ascii="Times New Roman" w:hAnsi="Times New Roman" w:cs="Times New Roman"/>
                <w:sz w:val="28"/>
                <w:szCs w:val="28"/>
                <w:lang w:val="uk-UA"/>
              </w:rPr>
              <w:t>проєктах</w:t>
            </w:r>
            <w:proofErr w:type="spellEnd"/>
          </w:p>
        </w:tc>
      </w:tr>
      <w:tr w:rsidR="006C3A77" w:rsidRPr="005770A1" w14:paraId="47869033" w14:textId="77777777" w:rsidTr="006C3A77">
        <w:tc>
          <w:tcPr>
            <w:tcW w:w="4962" w:type="dxa"/>
          </w:tcPr>
          <w:p w14:paraId="0EA46EB4" w14:textId="77777777" w:rsidR="006C3A77" w:rsidRPr="005770A1" w:rsidRDefault="006C3A77" w:rsidP="00117241">
            <w:pPr>
              <w:shd w:val="clear" w:color="auto" w:fill="FFFFFF"/>
              <w:rPr>
                <w:rFonts w:ascii="Times New Roman" w:hAnsi="Times New Roman" w:cs="Times New Roman"/>
                <w:sz w:val="28"/>
                <w:szCs w:val="28"/>
                <w:lang w:val="uk-UA"/>
              </w:rPr>
            </w:pPr>
            <w:r w:rsidRPr="005770A1">
              <w:rPr>
                <w:rFonts w:ascii="Times New Roman" w:hAnsi="Times New Roman" w:cs="Times New Roman"/>
                <w:b/>
                <w:bCs/>
                <w:sz w:val="28"/>
                <w:szCs w:val="28"/>
                <w:lang w:val="uk-UA"/>
              </w:rPr>
              <w:t>Видавництва</w:t>
            </w:r>
            <w:r w:rsidRPr="005770A1">
              <w:rPr>
                <w:rFonts w:ascii="Times New Roman" w:hAnsi="Times New Roman" w:cs="Times New Roman"/>
                <w:sz w:val="28"/>
                <w:szCs w:val="28"/>
                <w:lang w:val="uk-UA"/>
              </w:rPr>
              <w:t xml:space="preserve">, зокрема ті, що спеціалізуються на виданні </w:t>
            </w:r>
            <w:r w:rsidRPr="005770A1">
              <w:rPr>
                <w:rFonts w:ascii="Times New Roman" w:hAnsi="Times New Roman" w:cs="Times New Roman"/>
                <w:sz w:val="28"/>
                <w:szCs w:val="28"/>
                <w:lang w:val="uk-UA"/>
              </w:rPr>
              <w:lastRenderedPageBreak/>
              <w:t xml:space="preserve">підручників, посібників та методичної літератури </w:t>
            </w:r>
          </w:p>
        </w:tc>
        <w:tc>
          <w:tcPr>
            <w:tcW w:w="3260" w:type="dxa"/>
          </w:tcPr>
          <w:p w14:paraId="5537A44A"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lastRenderedPageBreak/>
              <w:t xml:space="preserve">Зацікавлені в поширенні інформації про свою продукцію, </w:t>
            </w:r>
            <w:r w:rsidRPr="005770A1">
              <w:rPr>
                <w:rFonts w:ascii="Times New Roman" w:hAnsi="Times New Roman" w:cs="Times New Roman"/>
                <w:sz w:val="28"/>
                <w:szCs w:val="28"/>
                <w:lang w:val="uk-UA"/>
              </w:rPr>
              <w:lastRenderedPageBreak/>
              <w:t>рекомендаціях, формуванні авторських колективів для створення нових навчально-методичних видань. Ця зацікавленість має сезонний характер, залежно від етапів конкурсу підручників та початку навчального року – для інших видань</w:t>
            </w:r>
          </w:p>
          <w:p w14:paraId="52A68DDD"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Видавництва, які продукують дитячу художню чи науково-популярну літературу, не бачать в ЛОІППО можливого партнера</w:t>
            </w:r>
          </w:p>
        </w:tc>
        <w:tc>
          <w:tcPr>
            <w:tcW w:w="3260" w:type="dxa"/>
          </w:tcPr>
          <w:p w14:paraId="5A9D2F1A"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lastRenderedPageBreak/>
              <w:t xml:space="preserve">Організація спільних семінарів, серії </w:t>
            </w:r>
            <w:proofErr w:type="spellStart"/>
            <w:r w:rsidRPr="005770A1">
              <w:rPr>
                <w:rFonts w:ascii="Times New Roman" w:hAnsi="Times New Roman" w:cs="Times New Roman"/>
                <w:sz w:val="28"/>
                <w:szCs w:val="28"/>
                <w:lang w:val="uk-UA"/>
              </w:rPr>
              <w:t>вебінарів</w:t>
            </w:r>
            <w:proofErr w:type="spellEnd"/>
            <w:r w:rsidRPr="005770A1">
              <w:rPr>
                <w:rFonts w:ascii="Times New Roman" w:hAnsi="Times New Roman" w:cs="Times New Roman"/>
                <w:sz w:val="28"/>
                <w:szCs w:val="28"/>
                <w:lang w:val="uk-UA"/>
              </w:rPr>
              <w:t xml:space="preserve"> предметно-методичного </w:t>
            </w:r>
            <w:r w:rsidRPr="005770A1">
              <w:rPr>
                <w:rFonts w:ascii="Times New Roman" w:hAnsi="Times New Roman" w:cs="Times New Roman"/>
                <w:sz w:val="28"/>
                <w:szCs w:val="28"/>
                <w:lang w:val="uk-UA"/>
              </w:rPr>
              <w:lastRenderedPageBreak/>
              <w:t>спрямування на базі видавництв з участю працівників інституту із залученням педагогів з інших областей.</w:t>
            </w:r>
          </w:p>
          <w:p w14:paraId="5B24CDCA"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Можна розглядати певне потужне видавництво як ймовірного «мецената» учнівських, вчительських фахових конкурсів, учнівських олімпіад – використовуючи друковану продукцію як приз-нагороду переможцям</w:t>
            </w:r>
          </w:p>
        </w:tc>
        <w:tc>
          <w:tcPr>
            <w:tcW w:w="3119" w:type="dxa"/>
          </w:tcPr>
          <w:p w14:paraId="2DF793F4"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lastRenderedPageBreak/>
              <w:t xml:space="preserve">Популяризувати певні видання серед педагогів області, залучати </w:t>
            </w:r>
            <w:r w:rsidRPr="005770A1">
              <w:rPr>
                <w:rFonts w:ascii="Times New Roman" w:hAnsi="Times New Roman" w:cs="Times New Roman"/>
                <w:sz w:val="28"/>
                <w:szCs w:val="28"/>
                <w:lang w:val="uk-UA"/>
              </w:rPr>
              <w:lastRenderedPageBreak/>
              <w:t>активних учителів до створення нових матеріалів. Не в період стадії вибору підручників, бо тоді це може розглядатися як прямий адміністративний влив, а послідовно, шляхом проведення спільних заходів.</w:t>
            </w:r>
          </w:p>
          <w:p w14:paraId="0DF3BBC1" w14:textId="77777777" w:rsidR="006C3A77" w:rsidRPr="005770A1" w:rsidRDefault="006C3A77" w:rsidP="00117241">
            <w:pPr>
              <w:spacing w:line="240" w:lineRule="auto"/>
              <w:rPr>
                <w:rFonts w:ascii="Times New Roman" w:hAnsi="Times New Roman" w:cs="Times New Roman"/>
                <w:sz w:val="28"/>
                <w:szCs w:val="28"/>
                <w:lang w:val="uk-UA"/>
              </w:rPr>
            </w:pPr>
          </w:p>
          <w:p w14:paraId="5A7692DC"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Використовувати співпрацю як спосіб видання наукових та методичних розробок працівників інституту</w:t>
            </w:r>
          </w:p>
          <w:p w14:paraId="11ECE129" w14:textId="77777777" w:rsidR="006C3A77" w:rsidRPr="005770A1" w:rsidRDefault="006C3A77" w:rsidP="00117241">
            <w:pPr>
              <w:spacing w:line="240" w:lineRule="auto"/>
              <w:rPr>
                <w:rFonts w:ascii="Times New Roman" w:hAnsi="Times New Roman" w:cs="Times New Roman"/>
                <w:sz w:val="28"/>
                <w:szCs w:val="28"/>
                <w:lang w:val="uk-UA"/>
              </w:rPr>
            </w:pPr>
          </w:p>
        </w:tc>
      </w:tr>
      <w:tr w:rsidR="006C3A77" w:rsidRPr="005770A1" w14:paraId="6EA573B4" w14:textId="77777777" w:rsidTr="006C3A77">
        <w:tc>
          <w:tcPr>
            <w:tcW w:w="4962" w:type="dxa"/>
          </w:tcPr>
          <w:p w14:paraId="1056D81C" w14:textId="77777777" w:rsidR="006C3A77" w:rsidRPr="005770A1" w:rsidRDefault="006C3A77" w:rsidP="00117241">
            <w:pPr>
              <w:shd w:val="clear" w:color="auto" w:fill="FFFFFF"/>
              <w:rPr>
                <w:rFonts w:ascii="Times New Roman" w:hAnsi="Times New Roman" w:cs="Times New Roman"/>
                <w:sz w:val="28"/>
                <w:szCs w:val="28"/>
                <w:lang w:val="uk-UA"/>
              </w:rPr>
            </w:pPr>
            <w:r w:rsidRPr="005770A1">
              <w:rPr>
                <w:rFonts w:ascii="Times New Roman" w:hAnsi="Times New Roman" w:cs="Times New Roman"/>
                <w:b/>
                <w:bCs/>
                <w:sz w:val="28"/>
                <w:szCs w:val="28"/>
                <w:lang w:val="uk-UA"/>
              </w:rPr>
              <w:lastRenderedPageBreak/>
              <w:t>ЗМІ:</w:t>
            </w:r>
            <w:r w:rsidRPr="005770A1">
              <w:rPr>
                <w:rFonts w:ascii="Times New Roman" w:hAnsi="Times New Roman" w:cs="Times New Roman"/>
                <w:sz w:val="28"/>
                <w:szCs w:val="28"/>
                <w:lang w:val="uk-UA"/>
              </w:rPr>
              <w:t xml:space="preserve"> преса, радіо, телебачення, інтернет-видання</w:t>
            </w:r>
          </w:p>
        </w:tc>
        <w:tc>
          <w:tcPr>
            <w:tcW w:w="3260" w:type="dxa"/>
          </w:tcPr>
          <w:p w14:paraId="6EAD6D01"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Потребують фахових  роз’яснень, коментарів, аналізу ситуації в освіті загалом та певних подій в освітньому середовищі</w:t>
            </w:r>
          </w:p>
        </w:tc>
        <w:tc>
          <w:tcPr>
            <w:tcW w:w="3260" w:type="dxa"/>
          </w:tcPr>
          <w:p w14:paraId="0E3BC078"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 xml:space="preserve">Можуть допомогти в популяризації діяльності інституту, формуванні позитивного іміджу, анонсуванні освітніх </w:t>
            </w:r>
            <w:proofErr w:type="spellStart"/>
            <w:r w:rsidRPr="005770A1">
              <w:rPr>
                <w:rFonts w:ascii="Times New Roman" w:hAnsi="Times New Roman" w:cs="Times New Roman"/>
                <w:sz w:val="28"/>
                <w:szCs w:val="28"/>
                <w:lang w:val="uk-UA"/>
              </w:rPr>
              <w:t>проєктів</w:t>
            </w:r>
            <w:proofErr w:type="spellEnd"/>
            <w:r w:rsidRPr="005770A1">
              <w:rPr>
                <w:rFonts w:ascii="Times New Roman" w:hAnsi="Times New Roman" w:cs="Times New Roman"/>
                <w:sz w:val="28"/>
                <w:szCs w:val="28"/>
                <w:lang w:val="uk-UA"/>
              </w:rPr>
              <w:t>, подій</w:t>
            </w:r>
          </w:p>
        </w:tc>
        <w:tc>
          <w:tcPr>
            <w:tcW w:w="3119" w:type="dxa"/>
          </w:tcPr>
          <w:p w14:paraId="25536DDF"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 xml:space="preserve">Працівники інституту можуть бути учасниками програм чи передач освітньої тематики, авторами матеріалів, публікацій, знають найдосвідченіших учителів, яких можна </w:t>
            </w:r>
            <w:r w:rsidRPr="005770A1">
              <w:rPr>
                <w:rFonts w:ascii="Times New Roman" w:hAnsi="Times New Roman" w:cs="Times New Roman"/>
                <w:sz w:val="28"/>
                <w:szCs w:val="28"/>
                <w:lang w:val="uk-UA"/>
              </w:rPr>
              <w:lastRenderedPageBreak/>
              <w:t xml:space="preserve">залучати до комунікації із ЗМІ.  </w:t>
            </w:r>
          </w:p>
          <w:p w14:paraId="0CAAD949" w14:textId="77777777" w:rsidR="006C3A77" w:rsidRPr="005770A1" w:rsidRDefault="006C3A77" w:rsidP="00117241">
            <w:pPr>
              <w:spacing w:line="240" w:lineRule="auto"/>
              <w:rPr>
                <w:rFonts w:ascii="Times New Roman" w:hAnsi="Times New Roman" w:cs="Times New Roman"/>
                <w:sz w:val="28"/>
                <w:szCs w:val="28"/>
                <w:lang w:val="uk-UA"/>
              </w:rPr>
            </w:pPr>
          </w:p>
          <w:p w14:paraId="115E6DC2" w14:textId="77777777" w:rsidR="006C3A77" w:rsidRPr="005770A1" w:rsidRDefault="006C3A77" w:rsidP="00117241">
            <w:pPr>
              <w:spacing w:line="240" w:lineRule="auto"/>
              <w:rPr>
                <w:rFonts w:ascii="Times New Roman" w:hAnsi="Times New Roman" w:cs="Times New Roman"/>
                <w:sz w:val="28"/>
                <w:szCs w:val="28"/>
                <w:lang w:val="uk-UA"/>
              </w:rPr>
            </w:pPr>
            <w:r w:rsidRPr="005770A1">
              <w:rPr>
                <w:rFonts w:ascii="Times New Roman" w:hAnsi="Times New Roman" w:cs="Times New Roman"/>
                <w:sz w:val="28"/>
                <w:szCs w:val="28"/>
                <w:lang w:val="uk-UA"/>
              </w:rPr>
              <w:t>Важливою є власна публічна діяльність інституту через інтернет-ресурси та ЗМІ</w:t>
            </w:r>
          </w:p>
        </w:tc>
      </w:tr>
    </w:tbl>
    <w:p w14:paraId="5C54C47D" w14:textId="77777777" w:rsidR="006C3A77" w:rsidRPr="005770A1" w:rsidRDefault="006C3A77" w:rsidP="006C3A77">
      <w:pPr>
        <w:shd w:val="clear" w:color="auto" w:fill="FFFFFF"/>
        <w:rPr>
          <w:rFonts w:ascii="Times New Roman" w:hAnsi="Times New Roman" w:cs="Times New Roman"/>
          <w:sz w:val="28"/>
          <w:szCs w:val="28"/>
          <w:lang w:val="uk-UA"/>
        </w:rPr>
      </w:pPr>
    </w:p>
    <w:p w14:paraId="3B02D23E" w14:textId="77777777" w:rsidR="006C3A77" w:rsidRPr="005770A1" w:rsidRDefault="006C3A77" w:rsidP="006C3A77">
      <w:pPr>
        <w:shd w:val="clear" w:color="auto" w:fill="FFFFFF"/>
        <w:rPr>
          <w:rFonts w:ascii="Times New Roman" w:hAnsi="Times New Roman" w:cs="Times New Roman"/>
          <w:sz w:val="28"/>
          <w:szCs w:val="28"/>
          <w:lang w:val="uk-UA"/>
        </w:rPr>
      </w:pPr>
    </w:p>
    <w:p w14:paraId="000002AC" w14:textId="4F24CCE7" w:rsidR="005B0F53" w:rsidRPr="005770A1" w:rsidRDefault="005B0F53">
      <w:pPr>
        <w:shd w:val="clear" w:color="auto" w:fill="FFFFFF"/>
        <w:spacing w:before="240" w:after="240"/>
        <w:rPr>
          <w:rFonts w:ascii="Times New Roman" w:hAnsi="Times New Roman" w:cs="Times New Roman"/>
          <w:sz w:val="28"/>
          <w:szCs w:val="28"/>
          <w:lang w:val="uk-UA"/>
        </w:rPr>
      </w:pPr>
    </w:p>
    <w:p w14:paraId="000002AD" w14:textId="77777777" w:rsidR="005B0F53" w:rsidRPr="005770A1" w:rsidRDefault="005B0F53">
      <w:pPr>
        <w:rPr>
          <w:rFonts w:ascii="Times New Roman" w:hAnsi="Times New Roman" w:cs="Times New Roman"/>
          <w:sz w:val="28"/>
          <w:szCs w:val="28"/>
          <w:lang w:val="uk-UA"/>
        </w:rPr>
      </w:pPr>
    </w:p>
    <w:p w14:paraId="000002AE" w14:textId="77777777" w:rsidR="005B0F53" w:rsidRPr="005770A1" w:rsidRDefault="005B0F53">
      <w:pPr>
        <w:pStyle w:val="1"/>
        <w:rPr>
          <w:rFonts w:ascii="Times New Roman" w:eastAsia="Times New Roman" w:hAnsi="Times New Roman" w:cs="Times New Roman"/>
          <w:b/>
          <w:color w:val="000000"/>
          <w:sz w:val="28"/>
          <w:szCs w:val="28"/>
          <w:lang w:val="uk-UA"/>
        </w:rPr>
        <w:sectPr w:rsidR="005B0F53" w:rsidRPr="005770A1">
          <w:pgSz w:w="16838" w:h="11906" w:orient="landscape"/>
          <w:pgMar w:top="1134" w:right="1134" w:bottom="1134" w:left="1134" w:header="709" w:footer="709" w:gutter="0"/>
          <w:cols w:space="720"/>
        </w:sectPr>
      </w:pPr>
      <w:bookmarkStart w:id="39" w:name="_heading=h.uz913j5ypatc" w:colFirst="0" w:colLast="0"/>
      <w:bookmarkEnd w:id="39"/>
    </w:p>
    <w:p w14:paraId="000002AF" w14:textId="241ADF9D" w:rsidR="005B0F53" w:rsidRDefault="00F62EB1" w:rsidP="006F78AD">
      <w:pPr>
        <w:pStyle w:val="1"/>
        <w:ind w:left="1843" w:right="-1" w:hanging="1701"/>
        <w:jc w:val="both"/>
        <w:rPr>
          <w:rFonts w:ascii="Times New Roman" w:eastAsia="Times New Roman" w:hAnsi="Times New Roman" w:cs="Times New Roman"/>
          <w:b/>
          <w:color w:val="000000"/>
          <w:sz w:val="28"/>
          <w:szCs w:val="28"/>
          <w:u w:val="single"/>
          <w:lang w:val="uk-UA"/>
        </w:rPr>
      </w:pPr>
      <w:bookmarkStart w:id="40" w:name="_heading=h.5xh16svmb84r" w:colFirst="0" w:colLast="0"/>
      <w:bookmarkStart w:id="41" w:name="_Toc95230177"/>
      <w:bookmarkEnd w:id="40"/>
      <w:r w:rsidRPr="005D7990">
        <w:rPr>
          <w:rFonts w:ascii="Times New Roman" w:eastAsia="Times New Roman" w:hAnsi="Times New Roman" w:cs="Times New Roman"/>
          <w:b/>
          <w:color w:val="000000"/>
          <w:sz w:val="28"/>
          <w:szCs w:val="28"/>
          <w:u w:val="single"/>
          <w:lang w:val="uk-UA"/>
        </w:rPr>
        <w:lastRenderedPageBreak/>
        <w:t xml:space="preserve">ДОДАТОК 2. </w:t>
      </w:r>
      <w:r w:rsidR="006F78AD" w:rsidRPr="005D7990">
        <w:rPr>
          <w:rFonts w:ascii="Times New Roman" w:eastAsia="Times New Roman" w:hAnsi="Times New Roman" w:cs="Times New Roman"/>
          <w:b/>
          <w:color w:val="000000"/>
          <w:sz w:val="28"/>
          <w:szCs w:val="28"/>
          <w:u w:val="single"/>
          <w:lang w:val="uk-UA"/>
        </w:rPr>
        <w:t xml:space="preserve">ПЕРЕЛІК ЗАВДАНЬ, ЗАХОДІВ ТА ОЧІКУВАНИХ </w:t>
      </w:r>
      <w:r w:rsidR="005D7990">
        <w:rPr>
          <w:rFonts w:ascii="Times New Roman" w:eastAsia="Times New Roman" w:hAnsi="Times New Roman" w:cs="Times New Roman"/>
          <w:b/>
          <w:color w:val="000000"/>
          <w:sz w:val="28"/>
          <w:szCs w:val="28"/>
          <w:u w:val="single"/>
          <w:lang w:val="uk-UA"/>
        </w:rPr>
        <w:t xml:space="preserve"> </w:t>
      </w:r>
      <w:r w:rsidR="006F78AD" w:rsidRPr="005D7990">
        <w:rPr>
          <w:rFonts w:ascii="Times New Roman" w:eastAsia="Times New Roman" w:hAnsi="Times New Roman" w:cs="Times New Roman"/>
          <w:b/>
          <w:color w:val="000000"/>
          <w:sz w:val="28"/>
          <w:szCs w:val="28"/>
          <w:u w:val="single"/>
          <w:lang w:val="uk-UA"/>
        </w:rPr>
        <w:t>РЕЗУЛЬТАТІВ.</w:t>
      </w:r>
      <w:bookmarkEnd w:id="41"/>
    </w:p>
    <w:p w14:paraId="36015530" w14:textId="77777777" w:rsidR="005D7990" w:rsidRDefault="005D7990" w:rsidP="005D7990">
      <w:pPr>
        <w:rPr>
          <w:lang w:val="uk-UA"/>
        </w:rPr>
      </w:pPr>
    </w:p>
    <w:p w14:paraId="0555D01F" w14:textId="44ACB32B" w:rsidR="005D7990" w:rsidRPr="005D7990" w:rsidRDefault="005D7990" w:rsidP="005D7990">
      <w:pPr>
        <w:spacing w:after="0" w:line="240" w:lineRule="auto"/>
        <w:jc w:val="center"/>
        <w:rPr>
          <w:rFonts w:ascii="Times New Roman" w:eastAsia="Times New Roman" w:hAnsi="Times New Roman" w:cs="Times New Roman"/>
          <w:sz w:val="24"/>
          <w:szCs w:val="24"/>
          <w:lang w:val="uk-UA"/>
        </w:rPr>
      </w:pPr>
    </w:p>
    <w:p w14:paraId="48FEF768" w14:textId="70505E14" w:rsidR="00CE4DFD" w:rsidRDefault="00CE4DFD" w:rsidP="005D7990">
      <w:pPr>
        <w:spacing w:after="0" w:line="240" w:lineRule="auto"/>
        <w:ind w:right="-1421"/>
        <w:rPr>
          <w:rFonts w:ascii="Times New Roman" w:eastAsia="Times New Roman" w:hAnsi="Times New Roman" w:cs="Times New Roman"/>
          <w:b/>
          <w:bCs/>
          <w:color w:val="000000"/>
          <w:sz w:val="28"/>
          <w:szCs w:val="28"/>
          <w:lang w:val="uk-UA"/>
        </w:rPr>
      </w:pPr>
      <w:r w:rsidRPr="00CE4DFD">
        <w:rPr>
          <w:rFonts w:ascii="Times New Roman" w:eastAsia="Times New Roman" w:hAnsi="Times New Roman" w:cs="Times New Roman"/>
          <w:b/>
          <w:bCs/>
          <w:color w:val="000000"/>
          <w:sz w:val="28"/>
          <w:szCs w:val="28"/>
          <w:lang w:val="uk-UA"/>
        </w:rPr>
        <w:t xml:space="preserve">Стратегічна ціль </w:t>
      </w:r>
      <w:r>
        <w:rPr>
          <w:rFonts w:ascii="Times New Roman" w:eastAsia="Times New Roman" w:hAnsi="Times New Roman" w:cs="Times New Roman"/>
          <w:b/>
          <w:bCs/>
          <w:color w:val="000000"/>
          <w:sz w:val="28"/>
          <w:szCs w:val="28"/>
          <w:lang w:val="uk-UA"/>
        </w:rPr>
        <w:t>1</w:t>
      </w:r>
      <w:r w:rsidRPr="00CE4DFD">
        <w:rPr>
          <w:rFonts w:ascii="Times New Roman" w:eastAsia="Times New Roman" w:hAnsi="Times New Roman" w:cs="Times New Roman"/>
          <w:b/>
          <w:bCs/>
          <w:color w:val="000000"/>
          <w:sz w:val="28"/>
          <w:szCs w:val="28"/>
          <w:lang w:val="uk-UA"/>
        </w:rPr>
        <w:t>.</w:t>
      </w:r>
    </w:p>
    <w:p w14:paraId="481DF4BA" w14:textId="52A2C225" w:rsidR="005D7990" w:rsidRPr="005D7990" w:rsidRDefault="005D7990" w:rsidP="005D7990">
      <w:pPr>
        <w:spacing w:after="0" w:line="240" w:lineRule="auto"/>
        <w:ind w:right="-1421"/>
        <w:rPr>
          <w:rFonts w:ascii="Times New Roman" w:eastAsia="Times New Roman" w:hAnsi="Times New Roman" w:cs="Times New Roman"/>
          <w:sz w:val="24"/>
          <w:szCs w:val="24"/>
          <w:lang w:val="uk-UA"/>
        </w:rPr>
      </w:pPr>
      <w:r w:rsidRPr="005D7990">
        <w:rPr>
          <w:rFonts w:ascii="Times New Roman" w:eastAsia="Times New Roman" w:hAnsi="Times New Roman" w:cs="Times New Roman"/>
          <w:b/>
          <w:bCs/>
          <w:color w:val="000000"/>
          <w:sz w:val="28"/>
          <w:szCs w:val="28"/>
          <w:lang w:val="uk-UA"/>
        </w:rPr>
        <w:t>Реалізація державної та регіональної політики згідно з Концепцією НУШ та реформами інших секторів освіти.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21"/>
        <w:gridCol w:w="2285"/>
        <w:gridCol w:w="3103"/>
        <w:gridCol w:w="1274"/>
        <w:gridCol w:w="1199"/>
        <w:gridCol w:w="865"/>
        <w:gridCol w:w="810"/>
        <w:gridCol w:w="731"/>
        <w:gridCol w:w="657"/>
        <w:gridCol w:w="3261"/>
        <w:gridCol w:w="7"/>
      </w:tblGrid>
      <w:tr w:rsidR="00605FF2" w:rsidRPr="005D7990" w14:paraId="0BFE3AF2" w14:textId="4FFEE55C" w:rsidTr="00A574D4">
        <w:trPr>
          <w:trHeight w:val="137"/>
          <w:tblCellSpacing w:w="0" w:type="dxa"/>
        </w:trPr>
        <w:tc>
          <w:tcPr>
            <w:tcW w:w="621" w:type="dxa"/>
            <w:vMerge w:val="restart"/>
            <w:tcMar>
              <w:top w:w="0" w:type="dxa"/>
              <w:left w:w="108" w:type="dxa"/>
              <w:bottom w:w="0" w:type="dxa"/>
              <w:right w:w="108" w:type="dxa"/>
            </w:tcMar>
            <w:vAlign w:val="center"/>
            <w:hideMark/>
          </w:tcPr>
          <w:p w14:paraId="4C2900C6" w14:textId="53820212" w:rsidR="00605FF2" w:rsidRPr="00A574D4" w:rsidRDefault="005D7990" w:rsidP="005D7990">
            <w:pPr>
              <w:widowControl w:val="0"/>
              <w:spacing w:after="0" w:line="137" w:lineRule="atLeast"/>
              <w:rPr>
                <w:rFonts w:ascii="Times New Roman" w:eastAsia="Times New Roman" w:hAnsi="Times New Roman" w:cs="Times New Roman"/>
                <w:sz w:val="20"/>
                <w:szCs w:val="20"/>
                <w:lang w:val="uk-UA"/>
              </w:rPr>
            </w:pPr>
            <w:r w:rsidRPr="005D7990">
              <w:rPr>
                <w:rFonts w:ascii="Times New Roman" w:eastAsia="Times New Roman" w:hAnsi="Times New Roman" w:cs="Times New Roman"/>
                <w:sz w:val="24"/>
                <w:szCs w:val="24"/>
                <w:lang w:val="uk-UA"/>
              </w:rPr>
              <w:t> </w:t>
            </w:r>
            <w:r w:rsidR="00605FF2" w:rsidRPr="00A574D4">
              <w:rPr>
                <w:rFonts w:ascii="Times New Roman" w:eastAsia="Times New Roman" w:hAnsi="Times New Roman" w:cs="Times New Roman"/>
                <w:sz w:val="20"/>
                <w:szCs w:val="20"/>
                <w:lang w:val="uk-UA"/>
              </w:rPr>
              <w:t> </w:t>
            </w:r>
          </w:p>
        </w:tc>
        <w:tc>
          <w:tcPr>
            <w:tcW w:w="2285" w:type="dxa"/>
            <w:vMerge w:val="restart"/>
            <w:tcMar>
              <w:top w:w="0" w:type="dxa"/>
              <w:left w:w="108" w:type="dxa"/>
              <w:bottom w:w="0" w:type="dxa"/>
              <w:right w:w="108" w:type="dxa"/>
            </w:tcMar>
            <w:vAlign w:val="center"/>
            <w:hideMark/>
          </w:tcPr>
          <w:p w14:paraId="5C0F8FBC" w14:textId="77777777" w:rsidR="00605FF2" w:rsidRPr="00A574D4" w:rsidRDefault="00605FF2" w:rsidP="005D7990">
            <w:pPr>
              <w:widowControl w:val="0"/>
              <w:spacing w:after="0" w:line="137" w:lineRule="atLeast"/>
              <w:rPr>
                <w:rFonts w:ascii="Times New Roman" w:eastAsia="Times New Roman" w:hAnsi="Times New Roman" w:cs="Times New Roman"/>
                <w:sz w:val="20"/>
                <w:szCs w:val="20"/>
                <w:lang w:val="uk-UA"/>
              </w:rPr>
            </w:pPr>
            <w:r w:rsidRPr="00A574D4">
              <w:rPr>
                <w:rFonts w:ascii="Times New Roman" w:eastAsia="Times New Roman" w:hAnsi="Times New Roman" w:cs="Times New Roman"/>
                <w:b/>
                <w:bCs/>
                <w:color w:val="000000"/>
                <w:sz w:val="20"/>
                <w:szCs w:val="20"/>
                <w:lang w:val="uk-UA"/>
              </w:rPr>
              <w:t>Операційна ціль</w:t>
            </w:r>
          </w:p>
        </w:tc>
        <w:tc>
          <w:tcPr>
            <w:tcW w:w="3103" w:type="dxa"/>
            <w:vMerge w:val="restart"/>
            <w:tcMar>
              <w:top w:w="0" w:type="dxa"/>
              <w:left w:w="108" w:type="dxa"/>
              <w:bottom w:w="0" w:type="dxa"/>
              <w:right w:w="108" w:type="dxa"/>
            </w:tcMar>
            <w:vAlign w:val="center"/>
            <w:hideMark/>
          </w:tcPr>
          <w:p w14:paraId="5C09F709" w14:textId="77777777" w:rsidR="00605FF2" w:rsidRPr="00A574D4" w:rsidRDefault="00605FF2" w:rsidP="005D7990">
            <w:pPr>
              <w:widowControl w:val="0"/>
              <w:spacing w:after="0" w:line="137" w:lineRule="atLeast"/>
              <w:jc w:val="center"/>
              <w:rPr>
                <w:rFonts w:ascii="Times New Roman" w:eastAsia="Times New Roman" w:hAnsi="Times New Roman" w:cs="Times New Roman"/>
                <w:sz w:val="20"/>
                <w:szCs w:val="20"/>
                <w:lang w:val="uk-UA"/>
              </w:rPr>
            </w:pPr>
            <w:r w:rsidRPr="00A574D4">
              <w:rPr>
                <w:rFonts w:ascii="Times New Roman" w:eastAsia="Times New Roman" w:hAnsi="Times New Roman" w:cs="Times New Roman"/>
                <w:b/>
                <w:bCs/>
                <w:color w:val="000000"/>
                <w:sz w:val="20"/>
                <w:szCs w:val="20"/>
                <w:lang w:val="uk-UA"/>
              </w:rPr>
              <w:t>Заходи цілей</w:t>
            </w:r>
          </w:p>
        </w:tc>
        <w:tc>
          <w:tcPr>
            <w:tcW w:w="1274" w:type="dxa"/>
            <w:vMerge w:val="restart"/>
            <w:tcMar>
              <w:top w:w="0" w:type="dxa"/>
              <w:left w:w="108" w:type="dxa"/>
              <w:bottom w:w="0" w:type="dxa"/>
              <w:right w:w="108" w:type="dxa"/>
            </w:tcMar>
            <w:vAlign w:val="center"/>
            <w:hideMark/>
          </w:tcPr>
          <w:p w14:paraId="05570903" w14:textId="77777777" w:rsidR="00605FF2" w:rsidRPr="00A574D4" w:rsidRDefault="00605FF2" w:rsidP="005D7990">
            <w:pPr>
              <w:widowControl w:val="0"/>
              <w:spacing w:after="0" w:line="137" w:lineRule="atLeast"/>
              <w:rPr>
                <w:rFonts w:ascii="Times New Roman" w:eastAsia="Times New Roman" w:hAnsi="Times New Roman" w:cs="Times New Roman"/>
                <w:sz w:val="20"/>
                <w:szCs w:val="20"/>
                <w:lang w:val="uk-UA"/>
              </w:rPr>
            </w:pPr>
            <w:r w:rsidRPr="00A574D4">
              <w:rPr>
                <w:rFonts w:ascii="Times New Roman" w:eastAsia="Times New Roman" w:hAnsi="Times New Roman" w:cs="Times New Roman"/>
                <w:b/>
                <w:bCs/>
                <w:color w:val="000000"/>
                <w:sz w:val="20"/>
                <w:szCs w:val="20"/>
                <w:lang w:val="uk-UA"/>
              </w:rPr>
              <w:t>Виконавці</w:t>
            </w:r>
          </w:p>
        </w:tc>
        <w:tc>
          <w:tcPr>
            <w:tcW w:w="4262" w:type="dxa"/>
            <w:gridSpan w:val="5"/>
            <w:tcMar>
              <w:top w:w="0" w:type="dxa"/>
              <w:left w:w="108" w:type="dxa"/>
              <w:bottom w:w="0" w:type="dxa"/>
              <w:right w:w="108" w:type="dxa"/>
            </w:tcMar>
            <w:vAlign w:val="center"/>
            <w:hideMark/>
          </w:tcPr>
          <w:p w14:paraId="0C82AB9C" w14:textId="77777777" w:rsidR="00605FF2" w:rsidRPr="00A574D4" w:rsidRDefault="00605FF2" w:rsidP="005D7990">
            <w:pPr>
              <w:widowControl w:val="0"/>
              <w:spacing w:after="0" w:line="137" w:lineRule="atLeast"/>
              <w:jc w:val="center"/>
              <w:rPr>
                <w:rFonts w:ascii="Times New Roman" w:eastAsia="Times New Roman" w:hAnsi="Times New Roman" w:cs="Times New Roman"/>
                <w:sz w:val="20"/>
                <w:szCs w:val="20"/>
                <w:lang w:val="uk-UA"/>
              </w:rPr>
            </w:pPr>
            <w:r w:rsidRPr="00A574D4">
              <w:rPr>
                <w:rFonts w:ascii="Times New Roman" w:eastAsia="Times New Roman" w:hAnsi="Times New Roman" w:cs="Times New Roman"/>
                <w:b/>
                <w:bCs/>
                <w:color w:val="000000"/>
                <w:sz w:val="20"/>
                <w:szCs w:val="20"/>
                <w:lang w:val="uk-UA"/>
              </w:rPr>
              <w:t>Фінансування</w:t>
            </w:r>
          </w:p>
        </w:tc>
        <w:tc>
          <w:tcPr>
            <w:tcW w:w="3268" w:type="dxa"/>
            <w:gridSpan w:val="2"/>
            <w:shd w:val="clear" w:color="auto" w:fill="auto"/>
          </w:tcPr>
          <w:p w14:paraId="00B1E8F2" w14:textId="77777777" w:rsidR="00605FF2" w:rsidRPr="00A574D4" w:rsidRDefault="00605FF2">
            <w:pPr>
              <w:rPr>
                <w:rFonts w:ascii="Times New Roman" w:eastAsia="Times New Roman" w:hAnsi="Times New Roman" w:cs="Times New Roman"/>
                <w:sz w:val="20"/>
                <w:szCs w:val="20"/>
                <w:lang w:val="uk-UA"/>
              </w:rPr>
            </w:pPr>
          </w:p>
        </w:tc>
      </w:tr>
      <w:tr w:rsidR="005D7990" w:rsidRPr="005D7990" w14:paraId="403FFCCC" w14:textId="77777777" w:rsidTr="00EE33A6">
        <w:trPr>
          <w:gridAfter w:val="1"/>
          <w:wAfter w:w="7" w:type="dxa"/>
          <w:trHeight w:val="70"/>
          <w:tblCellSpacing w:w="0" w:type="dxa"/>
        </w:trPr>
        <w:tc>
          <w:tcPr>
            <w:tcW w:w="621" w:type="dxa"/>
            <w:vMerge/>
            <w:vAlign w:val="center"/>
            <w:hideMark/>
          </w:tcPr>
          <w:p w14:paraId="3327FD07" w14:textId="77777777" w:rsidR="005D7990" w:rsidRPr="00A574D4" w:rsidRDefault="005D7990" w:rsidP="005D7990">
            <w:pPr>
              <w:spacing w:after="0" w:line="240" w:lineRule="auto"/>
              <w:rPr>
                <w:rFonts w:ascii="Times New Roman" w:eastAsia="Times New Roman" w:hAnsi="Times New Roman" w:cs="Times New Roman"/>
                <w:sz w:val="20"/>
                <w:szCs w:val="20"/>
                <w:lang w:val="uk-UA"/>
              </w:rPr>
            </w:pPr>
          </w:p>
        </w:tc>
        <w:tc>
          <w:tcPr>
            <w:tcW w:w="2285" w:type="dxa"/>
            <w:vMerge/>
            <w:vAlign w:val="center"/>
            <w:hideMark/>
          </w:tcPr>
          <w:p w14:paraId="2022C857" w14:textId="77777777" w:rsidR="005D7990" w:rsidRPr="00A574D4" w:rsidRDefault="005D7990" w:rsidP="005D7990">
            <w:pPr>
              <w:spacing w:after="0" w:line="240" w:lineRule="auto"/>
              <w:rPr>
                <w:rFonts w:ascii="Times New Roman" w:eastAsia="Times New Roman" w:hAnsi="Times New Roman" w:cs="Times New Roman"/>
                <w:sz w:val="20"/>
                <w:szCs w:val="20"/>
                <w:lang w:val="uk-UA"/>
              </w:rPr>
            </w:pPr>
          </w:p>
        </w:tc>
        <w:tc>
          <w:tcPr>
            <w:tcW w:w="3103" w:type="dxa"/>
            <w:vMerge/>
            <w:vAlign w:val="center"/>
            <w:hideMark/>
          </w:tcPr>
          <w:p w14:paraId="716C806D" w14:textId="77777777" w:rsidR="005D7990" w:rsidRPr="00A574D4" w:rsidRDefault="005D7990" w:rsidP="005D7990">
            <w:pPr>
              <w:spacing w:after="0" w:line="240" w:lineRule="auto"/>
              <w:rPr>
                <w:rFonts w:ascii="Times New Roman" w:eastAsia="Times New Roman" w:hAnsi="Times New Roman" w:cs="Times New Roman"/>
                <w:sz w:val="20"/>
                <w:szCs w:val="20"/>
                <w:lang w:val="uk-UA"/>
              </w:rPr>
            </w:pPr>
          </w:p>
        </w:tc>
        <w:tc>
          <w:tcPr>
            <w:tcW w:w="1274" w:type="dxa"/>
            <w:vMerge/>
            <w:vAlign w:val="center"/>
            <w:hideMark/>
          </w:tcPr>
          <w:p w14:paraId="6A87D918" w14:textId="77777777" w:rsidR="005D7990" w:rsidRPr="00A574D4" w:rsidRDefault="005D7990" w:rsidP="005D7990">
            <w:pPr>
              <w:spacing w:after="0" w:line="240" w:lineRule="auto"/>
              <w:rPr>
                <w:rFonts w:ascii="Times New Roman" w:eastAsia="Times New Roman" w:hAnsi="Times New Roman" w:cs="Times New Roman"/>
                <w:sz w:val="20"/>
                <w:szCs w:val="20"/>
                <w:lang w:val="uk-UA"/>
              </w:rPr>
            </w:pPr>
          </w:p>
        </w:tc>
        <w:tc>
          <w:tcPr>
            <w:tcW w:w="1199" w:type="dxa"/>
            <w:vAlign w:val="center"/>
            <w:hideMark/>
          </w:tcPr>
          <w:p w14:paraId="78A06587" w14:textId="1D62A497" w:rsidR="005D7990" w:rsidRPr="00A574D4" w:rsidRDefault="00EE33A6" w:rsidP="005D7990">
            <w:pPr>
              <w:spacing w:after="0" w:line="137" w:lineRule="atLeast"/>
              <w:ind w:right="113" w:firstLine="17"/>
              <w:rPr>
                <w:rFonts w:ascii="Times New Roman" w:eastAsia="Times New Roman" w:hAnsi="Times New Roman" w:cs="Times New Roman"/>
                <w:sz w:val="20"/>
                <w:szCs w:val="20"/>
                <w:lang w:val="uk-UA"/>
              </w:rPr>
            </w:pPr>
            <w:r>
              <w:rPr>
                <w:rFonts w:ascii="Times New Roman" w:eastAsia="Times New Roman" w:hAnsi="Times New Roman" w:cs="Times New Roman"/>
                <w:b/>
                <w:bCs/>
                <w:color w:val="000000"/>
                <w:sz w:val="20"/>
                <w:szCs w:val="20"/>
                <w:lang w:val="uk-UA"/>
              </w:rPr>
              <w:t>Джерела</w:t>
            </w:r>
          </w:p>
        </w:tc>
        <w:tc>
          <w:tcPr>
            <w:tcW w:w="865" w:type="dxa"/>
            <w:tcMar>
              <w:top w:w="0" w:type="dxa"/>
              <w:left w:w="108" w:type="dxa"/>
              <w:bottom w:w="0" w:type="dxa"/>
              <w:right w:w="108" w:type="dxa"/>
            </w:tcMar>
            <w:vAlign w:val="center"/>
            <w:hideMark/>
          </w:tcPr>
          <w:p w14:paraId="3C63D6E4" w14:textId="77777777" w:rsidR="005D7990" w:rsidRPr="00A574D4" w:rsidRDefault="005D7990" w:rsidP="005D7990">
            <w:pPr>
              <w:spacing w:after="0" w:line="240" w:lineRule="auto"/>
              <w:ind w:firstLine="17"/>
              <w:jc w:val="center"/>
              <w:rPr>
                <w:rFonts w:ascii="Times New Roman" w:eastAsia="Times New Roman" w:hAnsi="Times New Roman" w:cs="Times New Roman"/>
                <w:sz w:val="20"/>
                <w:szCs w:val="20"/>
                <w:lang w:val="uk-UA"/>
              </w:rPr>
            </w:pPr>
            <w:r w:rsidRPr="00A574D4">
              <w:rPr>
                <w:rFonts w:ascii="Times New Roman" w:eastAsia="Times New Roman" w:hAnsi="Times New Roman" w:cs="Times New Roman"/>
                <w:b/>
                <w:bCs/>
                <w:color w:val="000000"/>
                <w:sz w:val="20"/>
                <w:szCs w:val="20"/>
                <w:lang w:val="uk-UA"/>
              </w:rPr>
              <w:t>2022</w:t>
            </w:r>
          </w:p>
          <w:p w14:paraId="5D37C391" w14:textId="77777777" w:rsidR="005D7990" w:rsidRPr="00A574D4" w:rsidRDefault="005D7990" w:rsidP="005D7990">
            <w:pPr>
              <w:spacing w:after="0" w:line="70" w:lineRule="atLeast"/>
              <w:ind w:firstLine="17"/>
              <w:jc w:val="center"/>
              <w:rPr>
                <w:rFonts w:ascii="Times New Roman" w:eastAsia="Times New Roman" w:hAnsi="Times New Roman" w:cs="Times New Roman"/>
                <w:sz w:val="20"/>
                <w:szCs w:val="20"/>
                <w:lang w:val="uk-UA"/>
              </w:rPr>
            </w:pPr>
            <w:r w:rsidRPr="00A574D4">
              <w:rPr>
                <w:rFonts w:ascii="Times New Roman" w:eastAsia="Times New Roman" w:hAnsi="Times New Roman" w:cs="Times New Roman"/>
                <w:b/>
                <w:bCs/>
                <w:color w:val="000000"/>
                <w:sz w:val="20"/>
                <w:szCs w:val="20"/>
                <w:lang w:val="uk-UA"/>
              </w:rPr>
              <w:t>рік</w:t>
            </w:r>
          </w:p>
        </w:tc>
        <w:tc>
          <w:tcPr>
            <w:tcW w:w="810" w:type="dxa"/>
            <w:tcMar>
              <w:top w:w="0" w:type="dxa"/>
              <w:left w:w="108" w:type="dxa"/>
              <w:bottom w:w="0" w:type="dxa"/>
              <w:right w:w="108" w:type="dxa"/>
            </w:tcMar>
            <w:vAlign w:val="center"/>
            <w:hideMark/>
          </w:tcPr>
          <w:p w14:paraId="3F566A3E" w14:textId="77777777" w:rsidR="005D7990" w:rsidRPr="00A574D4" w:rsidRDefault="005D7990" w:rsidP="005D7990">
            <w:pPr>
              <w:spacing w:after="0" w:line="240" w:lineRule="auto"/>
              <w:ind w:firstLine="17"/>
              <w:jc w:val="center"/>
              <w:rPr>
                <w:rFonts w:ascii="Times New Roman" w:eastAsia="Times New Roman" w:hAnsi="Times New Roman" w:cs="Times New Roman"/>
                <w:sz w:val="20"/>
                <w:szCs w:val="20"/>
                <w:lang w:val="uk-UA"/>
              </w:rPr>
            </w:pPr>
            <w:r w:rsidRPr="00A574D4">
              <w:rPr>
                <w:rFonts w:ascii="Times New Roman" w:eastAsia="Times New Roman" w:hAnsi="Times New Roman" w:cs="Times New Roman"/>
                <w:b/>
                <w:bCs/>
                <w:color w:val="000000"/>
                <w:sz w:val="20"/>
                <w:szCs w:val="20"/>
                <w:lang w:val="uk-UA"/>
              </w:rPr>
              <w:t>2023</w:t>
            </w:r>
          </w:p>
          <w:p w14:paraId="71369AD2" w14:textId="77777777" w:rsidR="005D7990" w:rsidRPr="00A574D4" w:rsidRDefault="005D7990" w:rsidP="005D7990">
            <w:pPr>
              <w:spacing w:after="0" w:line="70" w:lineRule="atLeast"/>
              <w:ind w:firstLine="17"/>
              <w:jc w:val="center"/>
              <w:rPr>
                <w:rFonts w:ascii="Times New Roman" w:eastAsia="Times New Roman" w:hAnsi="Times New Roman" w:cs="Times New Roman"/>
                <w:sz w:val="20"/>
                <w:szCs w:val="20"/>
                <w:lang w:val="uk-UA"/>
              </w:rPr>
            </w:pPr>
            <w:r w:rsidRPr="00A574D4">
              <w:rPr>
                <w:rFonts w:ascii="Times New Roman" w:eastAsia="Times New Roman" w:hAnsi="Times New Roman" w:cs="Times New Roman"/>
                <w:b/>
                <w:bCs/>
                <w:color w:val="000000"/>
                <w:sz w:val="20"/>
                <w:szCs w:val="20"/>
                <w:lang w:val="uk-UA"/>
              </w:rPr>
              <w:t>рік</w:t>
            </w:r>
          </w:p>
        </w:tc>
        <w:tc>
          <w:tcPr>
            <w:tcW w:w="731" w:type="dxa"/>
            <w:tcMar>
              <w:top w:w="0" w:type="dxa"/>
              <w:left w:w="108" w:type="dxa"/>
              <w:bottom w:w="0" w:type="dxa"/>
              <w:right w:w="108" w:type="dxa"/>
            </w:tcMar>
            <w:vAlign w:val="center"/>
            <w:hideMark/>
          </w:tcPr>
          <w:p w14:paraId="56DE635F" w14:textId="77777777" w:rsidR="005D7990" w:rsidRPr="00A574D4" w:rsidRDefault="005D7990" w:rsidP="005D7990">
            <w:pPr>
              <w:spacing w:after="0" w:line="70" w:lineRule="atLeast"/>
              <w:ind w:firstLine="17"/>
              <w:jc w:val="center"/>
              <w:rPr>
                <w:rFonts w:ascii="Times New Roman" w:eastAsia="Times New Roman" w:hAnsi="Times New Roman" w:cs="Times New Roman"/>
                <w:sz w:val="20"/>
                <w:szCs w:val="20"/>
                <w:lang w:val="uk-UA"/>
              </w:rPr>
            </w:pPr>
            <w:r w:rsidRPr="00A574D4">
              <w:rPr>
                <w:rFonts w:ascii="Times New Roman" w:eastAsia="Times New Roman" w:hAnsi="Times New Roman" w:cs="Times New Roman"/>
                <w:b/>
                <w:bCs/>
                <w:color w:val="000000"/>
                <w:sz w:val="20"/>
                <w:szCs w:val="20"/>
                <w:lang w:val="uk-UA"/>
              </w:rPr>
              <w:t>2024 рік</w:t>
            </w:r>
          </w:p>
        </w:tc>
        <w:tc>
          <w:tcPr>
            <w:tcW w:w="657" w:type="dxa"/>
            <w:tcMar>
              <w:top w:w="0" w:type="dxa"/>
              <w:left w:w="108" w:type="dxa"/>
              <w:bottom w:w="0" w:type="dxa"/>
              <w:right w:w="108" w:type="dxa"/>
            </w:tcMar>
            <w:vAlign w:val="center"/>
            <w:hideMark/>
          </w:tcPr>
          <w:p w14:paraId="2C9721BC" w14:textId="77777777" w:rsidR="005D7990" w:rsidRPr="00A574D4" w:rsidRDefault="005D7990" w:rsidP="005D7990">
            <w:pPr>
              <w:spacing w:after="0" w:line="70" w:lineRule="atLeast"/>
              <w:ind w:firstLine="17"/>
              <w:jc w:val="center"/>
              <w:rPr>
                <w:rFonts w:ascii="Times New Roman" w:eastAsia="Times New Roman" w:hAnsi="Times New Roman" w:cs="Times New Roman"/>
                <w:sz w:val="20"/>
                <w:szCs w:val="20"/>
                <w:lang w:val="uk-UA"/>
              </w:rPr>
            </w:pPr>
            <w:r w:rsidRPr="00A574D4">
              <w:rPr>
                <w:rFonts w:ascii="Times New Roman" w:eastAsia="Times New Roman" w:hAnsi="Times New Roman" w:cs="Times New Roman"/>
                <w:b/>
                <w:bCs/>
                <w:color w:val="000000"/>
                <w:sz w:val="20"/>
                <w:szCs w:val="20"/>
                <w:lang w:val="uk-UA"/>
              </w:rPr>
              <w:t>2025 рік</w:t>
            </w:r>
          </w:p>
        </w:tc>
        <w:tc>
          <w:tcPr>
            <w:tcW w:w="3261" w:type="dxa"/>
            <w:tcMar>
              <w:top w:w="0" w:type="dxa"/>
              <w:left w:w="108" w:type="dxa"/>
              <w:bottom w:w="0" w:type="dxa"/>
              <w:right w:w="108" w:type="dxa"/>
            </w:tcMar>
            <w:vAlign w:val="center"/>
            <w:hideMark/>
          </w:tcPr>
          <w:p w14:paraId="3CF5E431" w14:textId="77777777" w:rsidR="005D7990" w:rsidRPr="00A574D4" w:rsidRDefault="005D7990" w:rsidP="005D7990">
            <w:pPr>
              <w:spacing w:after="0" w:line="70" w:lineRule="atLeast"/>
              <w:jc w:val="center"/>
              <w:rPr>
                <w:rFonts w:ascii="Times New Roman" w:eastAsia="Times New Roman" w:hAnsi="Times New Roman" w:cs="Times New Roman"/>
                <w:sz w:val="20"/>
                <w:szCs w:val="20"/>
                <w:lang w:val="uk-UA"/>
              </w:rPr>
            </w:pPr>
            <w:r w:rsidRPr="00A574D4">
              <w:rPr>
                <w:rFonts w:ascii="Times New Roman" w:eastAsia="Times New Roman" w:hAnsi="Times New Roman" w:cs="Times New Roman"/>
                <w:b/>
                <w:bCs/>
                <w:color w:val="000000"/>
                <w:sz w:val="20"/>
                <w:szCs w:val="20"/>
                <w:lang w:val="uk-UA"/>
              </w:rPr>
              <w:t>Очікуваний результат</w:t>
            </w:r>
          </w:p>
        </w:tc>
      </w:tr>
      <w:tr w:rsidR="005D7990" w:rsidRPr="005D7990" w14:paraId="72A0AE1A" w14:textId="77777777" w:rsidTr="00EE33A6">
        <w:trPr>
          <w:gridAfter w:val="1"/>
          <w:wAfter w:w="7" w:type="dxa"/>
          <w:trHeight w:val="1004"/>
          <w:tblCellSpacing w:w="0" w:type="dxa"/>
        </w:trPr>
        <w:tc>
          <w:tcPr>
            <w:tcW w:w="621" w:type="dxa"/>
            <w:tcMar>
              <w:top w:w="0" w:type="dxa"/>
              <w:left w:w="108" w:type="dxa"/>
              <w:bottom w:w="0" w:type="dxa"/>
              <w:right w:w="108" w:type="dxa"/>
            </w:tcMar>
            <w:vAlign w:val="center"/>
            <w:hideMark/>
          </w:tcPr>
          <w:p w14:paraId="71D20582" w14:textId="7EBB4D56" w:rsidR="005D7990" w:rsidRPr="00A574D4" w:rsidRDefault="005D7990" w:rsidP="005D7990">
            <w:pPr>
              <w:spacing w:after="0" w:line="240" w:lineRule="auto"/>
              <w:jc w:val="both"/>
              <w:rPr>
                <w:rFonts w:ascii="Times New Roman" w:eastAsia="Times New Roman" w:hAnsi="Times New Roman" w:cs="Times New Roman"/>
                <w:b/>
                <w:sz w:val="24"/>
                <w:szCs w:val="24"/>
                <w:lang w:val="uk-UA"/>
              </w:rPr>
            </w:pPr>
            <w:r w:rsidRPr="00A574D4">
              <w:rPr>
                <w:rFonts w:ascii="Times New Roman" w:eastAsia="Times New Roman" w:hAnsi="Times New Roman" w:cs="Times New Roman"/>
                <w:b/>
                <w:color w:val="000000"/>
                <w:sz w:val="24"/>
                <w:szCs w:val="24"/>
                <w:lang w:val="uk-UA"/>
              </w:rPr>
              <w:t>1.1.</w:t>
            </w:r>
          </w:p>
        </w:tc>
        <w:tc>
          <w:tcPr>
            <w:tcW w:w="2285" w:type="dxa"/>
            <w:tcMar>
              <w:top w:w="0" w:type="dxa"/>
              <w:left w:w="108" w:type="dxa"/>
              <w:bottom w:w="0" w:type="dxa"/>
              <w:right w:w="108" w:type="dxa"/>
            </w:tcMar>
            <w:vAlign w:val="center"/>
            <w:hideMark/>
          </w:tcPr>
          <w:p w14:paraId="212A3F8B" w14:textId="77777777" w:rsidR="005D7990" w:rsidRPr="00A574D4" w:rsidRDefault="005D7990" w:rsidP="005D7990">
            <w:pPr>
              <w:spacing w:line="240" w:lineRule="auto"/>
              <w:rPr>
                <w:rFonts w:ascii="Times New Roman" w:eastAsia="Times New Roman" w:hAnsi="Times New Roman" w:cs="Times New Roman"/>
                <w:b/>
                <w:sz w:val="24"/>
                <w:szCs w:val="24"/>
                <w:lang w:val="uk-UA"/>
              </w:rPr>
            </w:pPr>
            <w:r w:rsidRPr="00A574D4">
              <w:rPr>
                <w:rFonts w:ascii="Times New Roman" w:eastAsia="Times New Roman" w:hAnsi="Times New Roman" w:cs="Times New Roman"/>
                <w:b/>
                <w:bCs/>
                <w:color w:val="000000"/>
                <w:sz w:val="24"/>
                <w:szCs w:val="24"/>
                <w:lang w:val="uk-UA"/>
              </w:rPr>
              <w:t xml:space="preserve">Підтримка педагогічних працівників у реалізації державної та регіональної політики у сфері дошкільної освіти. </w:t>
            </w:r>
          </w:p>
          <w:p w14:paraId="6CD47FF3" w14:textId="77777777" w:rsidR="005D7990" w:rsidRPr="00A574D4" w:rsidRDefault="005D7990" w:rsidP="005D7990">
            <w:pPr>
              <w:spacing w:after="0" w:line="240" w:lineRule="auto"/>
              <w:jc w:val="both"/>
              <w:rPr>
                <w:rFonts w:ascii="Times New Roman" w:eastAsia="Times New Roman" w:hAnsi="Times New Roman" w:cs="Times New Roman"/>
                <w:b/>
                <w:sz w:val="24"/>
                <w:szCs w:val="24"/>
                <w:lang w:val="uk-UA"/>
              </w:rPr>
            </w:pPr>
            <w:r w:rsidRPr="00A574D4">
              <w:rPr>
                <w:rFonts w:ascii="Times New Roman" w:eastAsia="Times New Roman" w:hAnsi="Times New Roman" w:cs="Times New Roman"/>
                <w:b/>
                <w:sz w:val="24"/>
                <w:szCs w:val="24"/>
                <w:lang w:val="uk-UA"/>
              </w:rPr>
              <w:t> </w:t>
            </w:r>
          </w:p>
        </w:tc>
        <w:tc>
          <w:tcPr>
            <w:tcW w:w="3103" w:type="dxa"/>
            <w:tcMar>
              <w:top w:w="0" w:type="dxa"/>
              <w:left w:w="108" w:type="dxa"/>
              <w:bottom w:w="0" w:type="dxa"/>
              <w:right w:w="108" w:type="dxa"/>
            </w:tcMar>
            <w:vAlign w:val="center"/>
            <w:hideMark/>
          </w:tcPr>
          <w:p w14:paraId="2F3D7FEB" w14:textId="77777777" w:rsidR="005D7990" w:rsidRPr="00A574D4" w:rsidRDefault="005D7990" w:rsidP="008C36DC">
            <w:pPr>
              <w:widowControl w:val="0"/>
              <w:spacing w:after="0" w:line="240" w:lineRule="auto"/>
              <w:rPr>
                <w:rFonts w:ascii="Times New Roman" w:eastAsia="Times New Roman" w:hAnsi="Times New Roman" w:cs="Times New Roman"/>
                <w:lang w:val="uk-UA"/>
              </w:rPr>
            </w:pPr>
            <w:r w:rsidRPr="00A574D4">
              <w:rPr>
                <w:rFonts w:ascii="Times New Roman" w:eastAsia="Times New Roman" w:hAnsi="Times New Roman" w:cs="Times New Roman"/>
                <w:b/>
                <w:bCs/>
                <w:color w:val="000000"/>
                <w:lang w:val="uk-UA"/>
              </w:rPr>
              <w:t>1. Запровадження базового компоненту дошкільної освіти (оновленого) в усіх ЗДО області .</w:t>
            </w:r>
          </w:p>
          <w:p w14:paraId="656130E9" w14:textId="77777777" w:rsidR="005D7990" w:rsidRPr="00A574D4" w:rsidRDefault="005D7990" w:rsidP="008C36DC">
            <w:pPr>
              <w:widowControl w:val="0"/>
              <w:spacing w:after="0" w:line="240" w:lineRule="auto"/>
              <w:rPr>
                <w:rFonts w:ascii="Times New Roman" w:eastAsia="Times New Roman" w:hAnsi="Times New Roman" w:cs="Times New Roman"/>
                <w:lang w:val="uk-UA"/>
              </w:rPr>
            </w:pPr>
            <w:r w:rsidRPr="00A574D4">
              <w:rPr>
                <w:rFonts w:ascii="Times New Roman" w:eastAsia="Times New Roman" w:hAnsi="Times New Roman" w:cs="Times New Roman"/>
                <w:lang w:val="uk-UA"/>
              </w:rPr>
              <w:t> </w:t>
            </w:r>
          </w:p>
          <w:p w14:paraId="5C9E52FA" w14:textId="7F11A272" w:rsidR="005D7990" w:rsidRPr="00A574D4" w:rsidRDefault="005D7990" w:rsidP="008C36DC">
            <w:pPr>
              <w:widowControl w:val="0"/>
              <w:spacing w:after="0" w:line="240" w:lineRule="auto"/>
              <w:rPr>
                <w:rFonts w:ascii="Times New Roman" w:eastAsia="Times New Roman" w:hAnsi="Times New Roman" w:cs="Times New Roman"/>
                <w:lang w:val="uk-UA"/>
              </w:rPr>
            </w:pPr>
            <w:r w:rsidRPr="00A574D4">
              <w:rPr>
                <w:rFonts w:ascii="Times New Roman" w:eastAsia="Times New Roman" w:hAnsi="Times New Roman" w:cs="Times New Roman"/>
                <w:b/>
                <w:bCs/>
                <w:color w:val="000000"/>
                <w:lang w:val="uk-UA"/>
              </w:rPr>
              <w:t>2. Реалізація проекту: “Наступність між дошкільною та</w:t>
            </w:r>
            <w:r w:rsidR="00A574D4">
              <w:rPr>
                <w:rFonts w:ascii="Times New Roman" w:eastAsia="Times New Roman" w:hAnsi="Times New Roman" w:cs="Times New Roman"/>
                <w:b/>
                <w:bCs/>
                <w:color w:val="000000"/>
                <w:lang w:val="uk-UA"/>
              </w:rPr>
              <w:t xml:space="preserve"> </w:t>
            </w:r>
            <w:r w:rsidRPr="00A574D4">
              <w:rPr>
                <w:rFonts w:ascii="Times New Roman" w:eastAsia="Times New Roman" w:hAnsi="Times New Roman" w:cs="Times New Roman"/>
                <w:b/>
                <w:bCs/>
                <w:color w:val="000000"/>
                <w:lang w:val="uk-UA"/>
              </w:rPr>
              <w:t>початковою освітою”.</w:t>
            </w:r>
          </w:p>
          <w:p w14:paraId="40E23615" w14:textId="77777777" w:rsidR="005D7990" w:rsidRPr="00A574D4" w:rsidRDefault="005D7990" w:rsidP="008C36DC">
            <w:pPr>
              <w:widowControl w:val="0"/>
              <w:spacing w:after="0" w:line="240" w:lineRule="auto"/>
              <w:rPr>
                <w:rFonts w:ascii="Times New Roman" w:eastAsia="Times New Roman" w:hAnsi="Times New Roman" w:cs="Times New Roman"/>
                <w:lang w:val="uk-UA"/>
              </w:rPr>
            </w:pPr>
            <w:r w:rsidRPr="00A574D4">
              <w:rPr>
                <w:rFonts w:ascii="Times New Roman" w:eastAsia="Times New Roman" w:hAnsi="Times New Roman" w:cs="Times New Roman"/>
                <w:lang w:val="uk-UA"/>
              </w:rPr>
              <w:t> </w:t>
            </w:r>
          </w:p>
          <w:p w14:paraId="5BD1731D" w14:textId="5F6CAF44" w:rsidR="005D7990" w:rsidRPr="00A574D4" w:rsidRDefault="005D7990" w:rsidP="008C36DC">
            <w:pPr>
              <w:widowControl w:val="0"/>
              <w:spacing w:after="0" w:line="240" w:lineRule="auto"/>
              <w:rPr>
                <w:rFonts w:ascii="Times New Roman" w:eastAsia="Times New Roman" w:hAnsi="Times New Roman" w:cs="Times New Roman"/>
                <w:lang w:val="uk-UA"/>
              </w:rPr>
            </w:pPr>
            <w:r w:rsidRPr="00A574D4">
              <w:rPr>
                <w:rFonts w:ascii="Times New Roman" w:eastAsia="Times New Roman" w:hAnsi="Times New Roman" w:cs="Times New Roman"/>
                <w:b/>
                <w:bCs/>
                <w:color w:val="000000"/>
                <w:lang w:val="uk-UA"/>
              </w:rPr>
              <w:t>3. Реалізація проекту: «Організація освітнього середовища у закладах дошкільної освіти за критеріями якості з методики ECERS-3.»</w:t>
            </w:r>
            <w:r w:rsidRPr="00A574D4">
              <w:rPr>
                <w:rFonts w:ascii="Times New Roman" w:eastAsia="Times New Roman" w:hAnsi="Times New Roman" w:cs="Times New Roman"/>
                <w:lang w:val="uk-UA"/>
              </w:rPr>
              <w:t> </w:t>
            </w:r>
          </w:p>
        </w:tc>
        <w:tc>
          <w:tcPr>
            <w:tcW w:w="1274" w:type="dxa"/>
            <w:tcMar>
              <w:top w:w="0" w:type="dxa"/>
              <w:left w:w="108" w:type="dxa"/>
              <w:bottom w:w="0" w:type="dxa"/>
              <w:right w:w="108" w:type="dxa"/>
            </w:tcMar>
            <w:vAlign w:val="center"/>
            <w:hideMark/>
          </w:tcPr>
          <w:p w14:paraId="0D39FABA" w14:textId="77777777" w:rsidR="005D7990" w:rsidRPr="00A574D4" w:rsidRDefault="005D7990" w:rsidP="008C36DC">
            <w:pPr>
              <w:spacing w:after="0" w:line="240" w:lineRule="auto"/>
              <w:jc w:val="center"/>
              <w:rPr>
                <w:rFonts w:ascii="Times New Roman" w:eastAsia="Times New Roman" w:hAnsi="Times New Roman" w:cs="Times New Roman"/>
                <w:lang w:val="uk-UA"/>
              </w:rPr>
            </w:pPr>
            <w:r w:rsidRPr="00A574D4">
              <w:rPr>
                <w:rFonts w:ascii="Times New Roman" w:eastAsia="Times New Roman" w:hAnsi="Times New Roman" w:cs="Times New Roman"/>
                <w:color w:val="000000"/>
                <w:lang w:val="uk-UA"/>
              </w:rPr>
              <w:t>КП</w:t>
            </w:r>
          </w:p>
          <w:p w14:paraId="04546739" w14:textId="3D575CB1" w:rsidR="005D7990" w:rsidRPr="00A574D4" w:rsidRDefault="005D7990" w:rsidP="008C36DC">
            <w:pPr>
              <w:spacing w:after="0" w:line="240" w:lineRule="auto"/>
              <w:jc w:val="center"/>
              <w:rPr>
                <w:rFonts w:ascii="Times New Roman" w:eastAsia="Times New Roman" w:hAnsi="Times New Roman" w:cs="Times New Roman"/>
                <w:lang w:val="uk-UA"/>
              </w:rPr>
            </w:pPr>
          </w:p>
          <w:p w14:paraId="3508AB48" w14:textId="5B8BD6EE" w:rsidR="005D7990" w:rsidRPr="00A574D4" w:rsidRDefault="005D7990" w:rsidP="008C36DC">
            <w:pPr>
              <w:spacing w:after="0" w:line="240" w:lineRule="auto"/>
              <w:jc w:val="center"/>
              <w:rPr>
                <w:rFonts w:ascii="Times New Roman" w:eastAsia="Times New Roman" w:hAnsi="Times New Roman" w:cs="Times New Roman"/>
                <w:lang w:val="uk-UA"/>
              </w:rPr>
            </w:pPr>
          </w:p>
          <w:p w14:paraId="289FBE20" w14:textId="1EC14021" w:rsidR="005D7990" w:rsidRPr="00A574D4" w:rsidRDefault="005D7990" w:rsidP="008C36DC">
            <w:pPr>
              <w:spacing w:after="0" w:line="240" w:lineRule="auto"/>
              <w:jc w:val="center"/>
              <w:rPr>
                <w:rFonts w:ascii="Times New Roman" w:eastAsia="Times New Roman" w:hAnsi="Times New Roman" w:cs="Times New Roman"/>
                <w:lang w:val="uk-UA"/>
              </w:rPr>
            </w:pPr>
          </w:p>
          <w:p w14:paraId="134DAAB8" w14:textId="76C5F964" w:rsidR="005D7990" w:rsidRPr="00A574D4" w:rsidRDefault="005D7990" w:rsidP="008C36DC">
            <w:pPr>
              <w:spacing w:after="0" w:line="240" w:lineRule="auto"/>
              <w:jc w:val="center"/>
              <w:rPr>
                <w:rFonts w:ascii="Times New Roman" w:eastAsia="Times New Roman" w:hAnsi="Times New Roman" w:cs="Times New Roman"/>
                <w:lang w:val="uk-UA"/>
              </w:rPr>
            </w:pPr>
          </w:p>
          <w:p w14:paraId="259B0733" w14:textId="23FD7581" w:rsidR="005D7990" w:rsidRPr="00A574D4" w:rsidRDefault="005D7990" w:rsidP="008C36DC">
            <w:pPr>
              <w:spacing w:after="0" w:line="240" w:lineRule="auto"/>
              <w:jc w:val="center"/>
              <w:rPr>
                <w:rFonts w:ascii="Times New Roman" w:eastAsia="Times New Roman" w:hAnsi="Times New Roman" w:cs="Times New Roman"/>
                <w:lang w:val="uk-UA"/>
              </w:rPr>
            </w:pPr>
          </w:p>
          <w:p w14:paraId="476FE567" w14:textId="77777777" w:rsidR="005D7990" w:rsidRPr="00A574D4" w:rsidRDefault="005D7990" w:rsidP="008C36DC">
            <w:pPr>
              <w:spacing w:after="0" w:line="240" w:lineRule="auto"/>
              <w:jc w:val="center"/>
              <w:rPr>
                <w:rFonts w:ascii="Times New Roman" w:eastAsia="Times New Roman" w:hAnsi="Times New Roman" w:cs="Times New Roman"/>
                <w:lang w:val="uk-UA"/>
              </w:rPr>
            </w:pPr>
            <w:r w:rsidRPr="00A574D4">
              <w:rPr>
                <w:rFonts w:ascii="Times New Roman" w:eastAsia="Times New Roman" w:hAnsi="Times New Roman" w:cs="Times New Roman"/>
                <w:color w:val="000000"/>
                <w:lang w:val="uk-UA"/>
              </w:rPr>
              <w:t>КП</w:t>
            </w:r>
          </w:p>
          <w:p w14:paraId="2AC06AE6" w14:textId="4D919939" w:rsidR="005D7990" w:rsidRPr="00A574D4" w:rsidRDefault="005D7990" w:rsidP="008C36DC">
            <w:pPr>
              <w:spacing w:after="0" w:line="240" w:lineRule="auto"/>
              <w:jc w:val="center"/>
              <w:rPr>
                <w:rFonts w:ascii="Times New Roman" w:eastAsia="Times New Roman" w:hAnsi="Times New Roman" w:cs="Times New Roman"/>
                <w:lang w:val="uk-UA"/>
              </w:rPr>
            </w:pPr>
          </w:p>
          <w:p w14:paraId="32D1C229" w14:textId="65B004DC" w:rsidR="005D7990" w:rsidRPr="00A574D4" w:rsidRDefault="005D7990" w:rsidP="008C36DC">
            <w:pPr>
              <w:spacing w:after="0" w:line="240" w:lineRule="auto"/>
              <w:jc w:val="center"/>
              <w:rPr>
                <w:rFonts w:ascii="Times New Roman" w:eastAsia="Times New Roman" w:hAnsi="Times New Roman" w:cs="Times New Roman"/>
                <w:lang w:val="uk-UA"/>
              </w:rPr>
            </w:pPr>
          </w:p>
          <w:p w14:paraId="3412791C" w14:textId="2CB74E01" w:rsidR="005D7990" w:rsidRPr="00A574D4" w:rsidRDefault="005D7990" w:rsidP="008C36DC">
            <w:pPr>
              <w:spacing w:after="0" w:line="240" w:lineRule="auto"/>
              <w:jc w:val="center"/>
              <w:rPr>
                <w:rFonts w:ascii="Times New Roman" w:eastAsia="Times New Roman" w:hAnsi="Times New Roman" w:cs="Times New Roman"/>
                <w:lang w:val="uk-UA"/>
              </w:rPr>
            </w:pPr>
          </w:p>
          <w:p w14:paraId="43BCF552" w14:textId="0F384D4A" w:rsidR="005D7990" w:rsidRPr="00A574D4" w:rsidRDefault="005D7990" w:rsidP="008C36DC">
            <w:pPr>
              <w:spacing w:after="0" w:line="240" w:lineRule="auto"/>
              <w:jc w:val="center"/>
              <w:rPr>
                <w:rFonts w:ascii="Times New Roman" w:eastAsia="Times New Roman" w:hAnsi="Times New Roman" w:cs="Times New Roman"/>
                <w:lang w:val="uk-UA"/>
              </w:rPr>
            </w:pPr>
          </w:p>
          <w:p w14:paraId="431C35F0" w14:textId="77777777" w:rsidR="005D7990" w:rsidRPr="00A574D4" w:rsidRDefault="005D7990" w:rsidP="008C36DC">
            <w:pPr>
              <w:spacing w:after="0" w:line="240" w:lineRule="auto"/>
              <w:jc w:val="center"/>
              <w:rPr>
                <w:rFonts w:ascii="Times New Roman" w:eastAsia="Times New Roman" w:hAnsi="Times New Roman" w:cs="Times New Roman"/>
                <w:lang w:val="uk-UA"/>
              </w:rPr>
            </w:pPr>
            <w:r w:rsidRPr="00A574D4">
              <w:rPr>
                <w:rFonts w:ascii="Times New Roman" w:eastAsia="Times New Roman" w:hAnsi="Times New Roman" w:cs="Times New Roman"/>
                <w:color w:val="000000"/>
                <w:lang w:val="uk-UA"/>
              </w:rPr>
              <w:t>КП</w:t>
            </w:r>
          </w:p>
        </w:tc>
        <w:tc>
          <w:tcPr>
            <w:tcW w:w="1199" w:type="dxa"/>
            <w:tcMar>
              <w:top w:w="0" w:type="dxa"/>
              <w:left w:w="108" w:type="dxa"/>
              <w:bottom w:w="0" w:type="dxa"/>
              <w:right w:w="108" w:type="dxa"/>
            </w:tcMar>
            <w:vAlign w:val="center"/>
            <w:hideMark/>
          </w:tcPr>
          <w:p w14:paraId="2C4E084A" w14:textId="77777777" w:rsidR="005D7990" w:rsidRPr="00A574D4" w:rsidRDefault="005D7990" w:rsidP="005D7990">
            <w:pPr>
              <w:spacing w:after="0" w:line="240" w:lineRule="auto"/>
              <w:jc w:val="center"/>
              <w:rPr>
                <w:rFonts w:ascii="Times New Roman" w:eastAsia="Times New Roman" w:hAnsi="Times New Roman" w:cs="Times New Roman"/>
                <w:lang w:val="uk-UA"/>
              </w:rPr>
            </w:pPr>
            <w:r w:rsidRPr="00A574D4">
              <w:rPr>
                <w:rFonts w:ascii="Times New Roman" w:eastAsia="Times New Roman" w:hAnsi="Times New Roman" w:cs="Times New Roman"/>
                <w:color w:val="000000"/>
                <w:shd w:val="clear" w:color="auto" w:fill="FFFFFF"/>
                <w:lang w:val="uk-UA"/>
              </w:rPr>
              <w:t>ОБ</w:t>
            </w:r>
          </w:p>
        </w:tc>
        <w:tc>
          <w:tcPr>
            <w:tcW w:w="865" w:type="dxa"/>
            <w:tcMar>
              <w:top w:w="0" w:type="dxa"/>
              <w:left w:w="108" w:type="dxa"/>
              <w:bottom w:w="0" w:type="dxa"/>
              <w:right w:w="108" w:type="dxa"/>
            </w:tcMar>
            <w:vAlign w:val="center"/>
            <w:hideMark/>
          </w:tcPr>
          <w:p w14:paraId="48A0B907" w14:textId="77777777" w:rsidR="005D7990" w:rsidRPr="005D7990" w:rsidRDefault="005D7990" w:rsidP="005D7990">
            <w:pPr>
              <w:spacing w:after="0" w:line="240" w:lineRule="auto"/>
              <w:jc w:val="center"/>
              <w:rPr>
                <w:rFonts w:ascii="Times New Roman" w:eastAsia="Times New Roman" w:hAnsi="Times New Roman" w:cs="Times New Roman"/>
                <w:sz w:val="24"/>
                <w:szCs w:val="24"/>
                <w:lang w:val="uk-UA"/>
              </w:rPr>
            </w:pPr>
            <w:r w:rsidRPr="005D7990">
              <w:rPr>
                <w:rFonts w:ascii="Times New Roman" w:eastAsia="Times New Roman" w:hAnsi="Times New Roman" w:cs="Times New Roman"/>
                <w:sz w:val="24"/>
                <w:szCs w:val="24"/>
                <w:lang w:val="uk-UA"/>
              </w:rPr>
              <w:t> </w:t>
            </w:r>
          </w:p>
        </w:tc>
        <w:tc>
          <w:tcPr>
            <w:tcW w:w="810" w:type="dxa"/>
            <w:tcMar>
              <w:top w:w="0" w:type="dxa"/>
              <w:left w:w="108" w:type="dxa"/>
              <w:bottom w:w="0" w:type="dxa"/>
              <w:right w:w="108" w:type="dxa"/>
            </w:tcMar>
            <w:vAlign w:val="center"/>
            <w:hideMark/>
          </w:tcPr>
          <w:p w14:paraId="58E71995" w14:textId="77777777" w:rsidR="005D7990" w:rsidRPr="005D7990" w:rsidRDefault="005D7990" w:rsidP="005D7990">
            <w:pPr>
              <w:spacing w:after="0" w:line="240" w:lineRule="auto"/>
              <w:jc w:val="center"/>
              <w:rPr>
                <w:rFonts w:ascii="Times New Roman" w:eastAsia="Times New Roman" w:hAnsi="Times New Roman" w:cs="Times New Roman"/>
                <w:sz w:val="24"/>
                <w:szCs w:val="24"/>
                <w:lang w:val="uk-UA"/>
              </w:rPr>
            </w:pPr>
            <w:r w:rsidRPr="005D7990">
              <w:rPr>
                <w:rFonts w:ascii="Times New Roman" w:eastAsia="Times New Roman" w:hAnsi="Times New Roman" w:cs="Times New Roman"/>
                <w:sz w:val="24"/>
                <w:szCs w:val="24"/>
                <w:lang w:val="uk-UA"/>
              </w:rPr>
              <w:t> </w:t>
            </w:r>
          </w:p>
        </w:tc>
        <w:tc>
          <w:tcPr>
            <w:tcW w:w="731" w:type="dxa"/>
            <w:tcMar>
              <w:top w:w="0" w:type="dxa"/>
              <w:left w:w="108" w:type="dxa"/>
              <w:bottom w:w="0" w:type="dxa"/>
              <w:right w:w="108" w:type="dxa"/>
            </w:tcMar>
            <w:vAlign w:val="center"/>
            <w:hideMark/>
          </w:tcPr>
          <w:p w14:paraId="34CD5361" w14:textId="77777777" w:rsidR="005D7990" w:rsidRPr="005D7990" w:rsidRDefault="005D7990" w:rsidP="005D7990">
            <w:pPr>
              <w:spacing w:after="0" w:line="240" w:lineRule="auto"/>
              <w:jc w:val="center"/>
              <w:rPr>
                <w:rFonts w:ascii="Times New Roman" w:eastAsia="Times New Roman" w:hAnsi="Times New Roman" w:cs="Times New Roman"/>
                <w:sz w:val="24"/>
                <w:szCs w:val="24"/>
                <w:lang w:val="uk-UA"/>
              </w:rPr>
            </w:pPr>
            <w:r w:rsidRPr="005D7990">
              <w:rPr>
                <w:rFonts w:ascii="Times New Roman" w:eastAsia="Times New Roman" w:hAnsi="Times New Roman" w:cs="Times New Roman"/>
                <w:sz w:val="24"/>
                <w:szCs w:val="24"/>
                <w:lang w:val="uk-UA"/>
              </w:rPr>
              <w:t> </w:t>
            </w:r>
          </w:p>
        </w:tc>
        <w:tc>
          <w:tcPr>
            <w:tcW w:w="657" w:type="dxa"/>
            <w:tcMar>
              <w:top w:w="0" w:type="dxa"/>
              <w:left w:w="108" w:type="dxa"/>
              <w:bottom w:w="0" w:type="dxa"/>
              <w:right w:w="108" w:type="dxa"/>
            </w:tcMar>
            <w:vAlign w:val="center"/>
            <w:hideMark/>
          </w:tcPr>
          <w:p w14:paraId="44047971" w14:textId="77777777" w:rsidR="005D7990" w:rsidRPr="005D7990" w:rsidRDefault="005D7990" w:rsidP="005D7990">
            <w:pPr>
              <w:spacing w:after="0" w:line="240" w:lineRule="auto"/>
              <w:jc w:val="center"/>
              <w:rPr>
                <w:rFonts w:ascii="Times New Roman" w:eastAsia="Times New Roman" w:hAnsi="Times New Roman" w:cs="Times New Roman"/>
                <w:sz w:val="24"/>
                <w:szCs w:val="24"/>
                <w:lang w:val="uk-UA"/>
              </w:rPr>
            </w:pPr>
            <w:r w:rsidRPr="005D7990">
              <w:rPr>
                <w:rFonts w:ascii="Times New Roman" w:eastAsia="Times New Roman" w:hAnsi="Times New Roman" w:cs="Times New Roman"/>
                <w:sz w:val="24"/>
                <w:szCs w:val="24"/>
                <w:lang w:val="uk-UA"/>
              </w:rPr>
              <w:t> </w:t>
            </w:r>
          </w:p>
        </w:tc>
        <w:tc>
          <w:tcPr>
            <w:tcW w:w="3261" w:type="dxa"/>
            <w:tcMar>
              <w:top w:w="0" w:type="dxa"/>
              <w:left w:w="108" w:type="dxa"/>
              <w:bottom w:w="0" w:type="dxa"/>
              <w:right w:w="108" w:type="dxa"/>
            </w:tcMar>
            <w:vAlign w:val="center"/>
            <w:hideMark/>
          </w:tcPr>
          <w:p w14:paraId="7AB3CFA5" w14:textId="77777777" w:rsidR="005D7990" w:rsidRPr="00A574D4" w:rsidRDefault="005D7990" w:rsidP="00A574D4">
            <w:pPr>
              <w:pStyle w:val="af5"/>
              <w:rPr>
                <w:rFonts w:ascii="Times New Roman" w:hAnsi="Times New Roman" w:cs="Times New Roman"/>
                <w:lang w:val="uk-UA"/>
              </w:rPr>
            </w:pPr>
            <w:r w:rsidRPr="00A574D4">
              <w:rPr>
                <w:rFonts w:ascii="Times New Roman" w:hAnsi="Times New Roman" w:cs="Times New Roman"/>
                <w:lang w:val="uk-UA"/>
              </w:rPr>
              <w:t>У всіх ЗДО запроваджено базовий компонент. (2025 р.)</w:t>
            </w:r>
          </w:p>
          <w:p w14:paraId="5F31E6D9" w14:textId="77777777" w:rsidR="005D7990" w:rsidRPr="00A574D4" w:rsidRDefault="005D7990" w:rsidP="00A574D4">
            <w:pPr>
              <w:pStyle w:val="af5"/>
              <w:rPr>
                <w:rFonts w:ascii="Times New Roman" w:hAnsi="Times New Roman" w:cs="Times New Roman"/>
                <w:lang w:val="uk-UA"/>
              </w:rPr>
            </w:pPr>
            <w:r w:rsidRPr="00A574D4">
              <w:rPr>
                <w:rFonts w:ascii="Times New Roman" w:hAnsi="Times New Roman" w:cs="Times New Roman"/>
                <w:lang w:val="uk-UA"/>
              </w:rPr>
              <w:t> </w:t>
            </w:r>
          </w:p>
          <w:p w14:paraId="7426721C" w14:textId="73B5215F" w:rsidR="005D7990" w:rsidRPr="00A574D4" w:rsidRDefault="005D7990" w:rsidP="00A574D4">
            <w:pPr>
              <w:pStyle w:val="af5"/>
              <w:rPr>
                <w:rFonts w:ascii="Times New Roman" w:hAnsi="Times New Roman" w:cs="Times New Roman"/>
                <w:lang w:val="uk-UA"/>
              </w:rPr>
            </w:pPr>
            <w:r w:rsidRPr="00A574D4">
              <w:rPr>
                <w:rFonts w:ascii="Times New Roman" w:hAnsi="Times New Roman" w:cs="Times New Roman"/>
                <w:lang w:val="uk-UA"/>
              </w:rPr>
              <w:t>Успішна реалізація проекту. (2025 р.)</w:t>
            </w:r>
          </w:p>
          <w:p w14:paraId="01F48F7E" w14:textId="77777777" w:rsidR="005D7990" w:rsidRPr="00A574D4" w:rsidRDefault="005D7990" w:rsidP="00A574D4">
            <w:pPr>
              <w:pStyle w:val="af5"/>
              <w:rPr>
                <w:rFonts w:ascii="Times New Roman" w:hAnsi="Times New Roman" w:cs="Times New Roman"/>
                <w:lang w:val="uk-UA"/>
              </w:rPr>
            </w:pPr>
            <w:r w:rsidRPr="00A574D4">
              <w:rPr>
                <w:rFonts w:ascii="Times New Roman" w:hAnsi="Times New Roman" w:cs="Times New Roman"/>
                <w:lang w:val="uk-UA"/>
              </w:rPr>
              <w:t> </w:t>
            </w:r>
          </w:p>
          <w:p w14:paraId="143FE77F" w14:textId="72D245A3" w:rsidR="005D7990" w:rsidRPr="005D7990" w:rsidRDefault="005D7990" w:rsidP="00A574D4">
            <w:pPr>
              <w:pStyle w:val="af5"/>
              <w:rPr>
                <w:lang w:val="uk-UA"/>
              </w:rPr>
            </w:pPr>
            <w:r w:rsidRPr="00A574D4">
              <w:rPr>
                <w:rFonts w:ascii="Times New Roman" w:hAnsi="Times New Roman" w:cs="Times New Roman"/>
                <w:lang w:val="uk-UA"/>
              </w:rPr>
              <w:t> Успішна реалізація проекту. (2025 р.)</w:t>
            </w:r>
          </w:p>
        </w:tc>
      </w:tr>
      <w:tr w:rsidR="005D7990" w:rsidRPr="005D7990" w14:paraId="713153FF" w14:textId="77777777" w:rsidTr="00EE33A6">
        <w:trPr>
          <w:gridAfter w:val="1"/>
          <w:wAfter w:w="7" w:type="dxa"/>
          <w:trHeight w:val="1004"/>
          <w:tblCellSpacing w:w="0" w:type="dxa"/>
        </w:trPr>
        <w:tc>
          <w:tcPr>
            <w:tcW w:w="621" w:type="dxa"/>
            <w:tcMar>
              <w:top w:w="0" w:type="dxa"/>
              <w:left w:w="108" w:type="dxa"/>
              <w:bottom w:w="0" w:type="dxa"/>
              <w:right w:w="108" w:type="dxa"/>
            </w:tcMar>
            <w:vAlign w:val="center"/>
            <w:hideMark/>
          </w:tcPr>
          <w:p w14:paraId="194419C7" w14:textId="4B74D66B" w:rsidR="005D7990" w:rsidRPr="00A574D4" w:rsidRDefault="005D7990" w:rsidP="005D7990">
            <w:pPr>
              <w:spacing w:after="0" w:line="240" w:lineRule="auto"/>
              <w:jc w:val="both"/>
              <w:rPr>
                <w:rFonts w:ascii="Times New Roman" w:eastAsia="Times New Roman" w:hAnsi="Times New Roman" w:cs="Times New Roman"/>
                <w:b/>
                <w:sz w:val="24"/>
                <w:szCs w:val="24"/>
                <w:lang w:val="uk-UA"/>
              </w:rPr>
            </w:pPr>
            <w:r w:rsidRPr="00A574D4">
              <w:rPr>
                <w:rFonts w:ascii="Times New Roman" w:eastAsia="Times New Roman" w:hAnsi="Times New Roman" w:cs="Times New Roman"/>
                <w:b/>
                <w:bCs/>
                <w:color w:val="000000"/>
                <w:sz w:val="24"/>
                <w:szCs w:val="24"/>
                <w:lang w:val="uk-UA"/>
              </w:rPr>
              <w:t xml:space="preserve">1.2 </w:t>
            </w:r>
          </w:p>
        </w:tc>
        <w:tc>
          <w:tcPr>
            <w:tcW w:w="2285" w:type="dxa"/>
            <w:tcMar>
              <w:top w:w="0" w:type="dxa"/>
              <w:left w:w="108" w:type="dxa"/>
              <w:bottom w:w="0" w:type="dxa"/>
              <w:right w:w="108" w:type="dxa"/>
            </w:tcMar>
            <w:vAlign w:val="center"/>
            <w:hideMark/>
          </w:tcPr>
          <w:p w14:paraId="649DA45C" w14:textId="77777777" w:rsidR="005D7990" w:rsidRPr="00A574D4" w:rsidRDefault="005D7990" w:rsidP="005D7990">
            <w:pPr>
              <w:spacing w:after="0" w:line="240" w:lineRule="auto"/>
              <w:jc w:val="both"/>
              <w:rPr>
                <w:rFonts w:ascii="Times New Roman" w:eastAsia="Times New Roman" w:hAnsi="Times New Roman" w:cs="Times New Roman"/>
                <w:b/>
                <w:sz w:val="24"/>
                <w:szCs w:val="24"/>
                <w:lang w:val="uk-UA"/>
              </w:rPr>
            </w:pPr>
            <w:r w:rsidRPr="00A574D4">
              <w:rPr>
                <w:rFonts w:ascii="Times New Roman" w:eastAsia="Times New Roman" w:hAnsi="Times New Roman" w:cs="Times New Roman"/>
                <w:b/>
                <w:bCs/>
                <w:color w:val="000000"/>
                <w:sz w:val="24"/>
                <w:szCs w:val="24"/>
                <w:lang w:val="uk-UA"/>
              </w:rPr>
              <w:t>Підтримка педагогічних працівників у впровадженні НУШ у початковій школі.</w:t>
            </w:r>
          </w:p>
        </w:tc>
        <w:tc>
          <w:tcPr>
            <w:tcW w:w="3103" w:type="dxa"/>
            <w:tcMar>
              <w:top w:w="0" w:type="dxa"/>
              <w:left w:w="108" w:type="dxa"/>
              <w:bottom w:w="0" w:type="dxa"/>
              <w:right w:w="108" w:type="dxa"/>
            </w:tcMar>
            <w:vAlign w:val="center"/>
            <w:hideMark/>
          </w:tcPr>
          <w:p w14:paraId="0EB738B0" w14:textId="77777777" w:rsidR="005D7990" w:rsidRPr="00A574D4" w:rsidRDefault="005D7990" w:rsidP="008C36DC">
            <w:pPr>
              <w:spacing w:after="0" w:line="240" w:lineRule="auto"/>
              <w:rPr>
                <w:rFonts w:ascii="Times New Roman" w:eastAsia="Times New Roman" w:hAnsi="Times New Roman" w:cs="Times New Roman"/>
                <w:lang w:val="uk-UA"/>
              </w:rPr>
            </w:pPr>
            <w:r w:rsidRPr="00A574D4">
              <w:rPr>
                <w:rFonts w:ascii="Times New Roman" w:eastAsia="Times New Roman" w:hAnsi="Times New Roman" w:cs="Times New Roman"/>
                <w:b/>
                <w:bCs/>
                <w:color w:val="000000"/>
                <w:lang w:val="uk-UA"/>
              </w:rPr>
              <w:t>1. Навчання учителів початкових класів (субвенція НУШ)</w:t>
            </w:r>
          </w:p>
          <w:p w14:paraId="2606748E" w14:textId="77777777" w:rsidR="005D7990" w:rsidRPr="00A574D4" w:rsidRDefault="005D7990" w:rsidP="008C36DC">
            <w:pPr>
              <w:spacing w:after="0" w:line="240" w:lineRule="auto"/>
              <w:rPr>
                <w:rFonts w:ascii="Times New Roman" w:eastAsia="Times New Roman" w:hAnsi="Times New Roman" w:cs="Times New Roman"/>
                <w:lang w:val="uk-UA"/>
              </w:rPr>
            </w:pPr>
            <w:r w:rsidRPr="00A574D4">
              <w:rPr>
                <w:rFonts w:ascii="Times New Roman" w:eastAsia="Times New Roman" w:hAnsi="Times New Roman" w:cs="Times New Roman"/>
                <w:b/>
                <w:bCs/>
                <w:color w:val="000000"/>
                <w:lang w:val="uk-UA"/>
              </w:rPr>
              <w:t>2. Підтримка 100 пілотних шкіл.</w:t>
            </w:r>
          </w:p>
          <w:p w14:paraId="60B24366" w14:textId="77777777" w:rsidR="005D7990" w:rsidRPr="00A574D4" w:rsidRDefault="005D7990" w:rsidP="008C36DC">
            <w:pPr>
              <w:spacing w:after="0" w:line="240" w:lineRule="auto"/>
              <w:rPr>
                <w:rFonts w:ascii="Times New Roman" w:eastAsia="Times New Roman" w:hAnsi="Times New Roman" w:cs="Times New Roman"/>
                <w:lang w:val="uk-UA"/>
              </w:rPr>
            </w:pPr>
            <w:r w:rsidRPr="00A574D4">
              <w:rPr>
                <w:rFonts w:ascii="Times New Roman" w:eastAsia="Times New Roman" w:hAnsi="Times New Roman" w:cs="Times New Roman"/>
                <w:b/>
                <w:bCs/>
                <w:color w:val="000000"/>
                <w:lang w:val="uk-UA"/>
              </w:rPr>
              <w:t xml:space="preserve">3. Проведення </w:t>
            </w:r>
            <w:proofErr w:type="spellStart"/>
            <w:r w:rsidRPr="00A574D4">
              <w:rPr>
                <w:rFonts w:ascii="Times New Roman" w:eastAsia="Times New Roman" w:hAnsi="Times New Roman" w:cs="Times New Roman"/>
                <w:b/>
                <w:bCs/>
                <w:color w:val="000000"/>
                <w:lang w:val="uk-UA"/>
              </w:rPr>
              <w:t>супервізії</w:t>
            </w:r>
            <w:proofErr w:type="spellEnd"/>
            <w:r w:rsidRPr="00A574D4">
              <w:rPr>
                <w:rFonts w:ascii="Times New Roman" w:eastAsia="Times New Roman" w:hAnsi="Times New Roman" w:cs="Times New Roman"/>
                <w:b/>
                <w:bCs/>
                <w:color w:val="000000"/>
                <w:lang w:val="uk-UA"/>
              </w:rPr>
              <w:t xml:space="preserve"> у 100 пілотних школах</w:t>
            </w:r>
          </w:p>
          <w:p w14:paraId="31D09BC3" w14:textId="77777777" w:rsidR="005D7990" w:rsidRPr="00A574D4" w:rsidRDefault="005D7990" w:rsidP="008C36DC">
            <w:pPr>
              <w:spacing w:after="0" w:line="240" w:lineRule="auto"/>
              <w:rPr>
                <w:rFonts w:ascii="Times New Roman" w:eastAsia="Times New Roman" w:hAnsi="Times New Roman" w:cs="Times New Roman"/>
                <w:lang w:val="uk-UA"/>
              </w:rPr>
            </w:pPr>
            <w:r w:rsidRPr="00A574D4">
              <w:rPr>
                <w:rFonts w:ascii="Times New Roman" w:eastAsia="Times New Roman" w:hAnsi="Times New Roman" w:cs="Times New Roman"/>
                <w:b/>
                <w:bCs/>
                <w:color w:val="000000"/>
                <w:lang w:val="uk-UA"/>
              </w:rPr>
              <w:lastRenderedPageBreak/>
              <w:t>4. Створення спільнот агентів змін початкової школи.</w:t>
            </w:r>
          </w:p>
          <w:p w14:paraId="7BB04940" w14:textId="1A7888CF" w:rsidR="005D7990" w:rsidRPr="00A574D4" w:rsidRDefault="005D7990" w:rsidP="008C36DC">
            <w:pPr>
              <w:spacing w:after="0" w:line="240" w:lineRule="auto"/>
              <w:rPr>
                <w:rFonts w:ascii="Times New Roman" w:eastAsia="Times New Roman" w:hAnsi="Times New Roman" w:cs="Times New Roman"/>
                <w:lang w:val="uk-UA"/>
              </w:rPr>
            </w:pPr>
            <w:r w:rsidRPr="00A574D4">
              <w:rPr>
                <w:rFonts w:ascii="Times New Roman" w:eastAsia="Times New Roman" w:hAnsi="Times New Roman" w:cs="Times New Roman"/>
                <w:b/>
                <w:bCs/>
                <w:color w:val="000000"/>
                <w:lang w:val="uk-UA"/>
              </w:rPr>
              <w:t xml:space="preserve">5. Поширення сучасних практик організації освітнього процесу в НУШ </w:t>
            </w:r>
            <w:r w:rsidRPr="00A574D4">
              <w:rPr>
                <w:rFonts w:ascii="Times New Roman" w:eastAsia="Times New Roman" w:hAnsi="Times New Roman" w:cs="Times New Roman"/>
                <w:lang w:val="uk-UA"/>
              </w:rPr>
              <w:t> </w:t>
            </w:r>
          </w:p>
        </w:tc>
        <w:tc>
          <w:tcPr>
            <w:tcW w:w="1274" w:type="dxa"/>
            <w:tcMar>
              <w:top w:w="0" w:type="dxa"/>
              <w:left w:w="108" w:type="dxa"/>
              <w:bottom w:w="0" w:type="dxa"/>
              <w:right w:w="108" w:type="dxa"/>
            </w:tcMar>
            <w:vAlign w:val="center"/>
            <w:hideMark/>
          </w:tcPr>
          <w:p w14:paraId="34F720B9" w14:textId="77777777" w:rsidR="005D7990" w:rsidRPr="00A574D4" w:rsidRDefault="005D7990" w:rsidP="008C36DC">
            <w:pPr>
              <w:spacing w:after="0" w:line="240" w:lineRule="auto"/>
              <w:jc w:val="center"/>
              <w:rPr>
                <w:rFonts w:ascii="Times New Roman" w:eastAsia="Times New Roman" w:hAnsi="Times New Roman" w:cs="Times New Roman"/>
                <w:lang w:val="uk-UA"/>
              </w:rPr>
            </w:pPr>
            <w:r w:rsidRPr="00A574D4">
              <w:rPr>
                <w:rFonts w:ascii="Times New Roman" w:eastAsia="Times New Roman" w:hAnsi="Times New Roman" w:cs="Times New Roman"/>
                <w:color w:val="000000"/>
                <w:lang w:val="uk-UA"/>
              </w:rPr>
              <w:lastRenderedPageBreak/>
              <w:t>КП</w:t>
            </w:r>
          </w:p>
          <w:p w14:paraId="07AF3872" w14:textId="77777777" w:rsidR="005D7990" w:rsidRPr="00A574D4" w:rsidRDefault="005D7990" w:rsidP="008C36DC">
            <w:pPr>
              <w:spacing w:after="0" w:line="240" w:lineRule="auto"/>
              <w:jc w:val="center"/>
              <w:rPr>
                <w:rFonts w:ascii="Times New Roman" w:eastAsia="Times New Roman" w:hAnsi="Times New Roman" w:cs="Times New Roman"/>
                <w:lang w:val="uk-UA"/>
              </w:rPr>
            </w:pPr>
            <w:proofErr w:type="spellStart"/>
            <w:r w:rsidRPr="00A574D4">
              <w:rPr>
                <w:rFonts w:ascii="Times New Roman" w:eastAsia="Times New Roman" w:hAnsi="Times New Roman" w:cs="Times New Roman"/>
                <w:color w:val="000000"/>
                <w:lang w:val="uk-UA"/>
              </w:rPr>
              <w:t>КНУШіМ</w:t>
            </w:r>
            <w:proofErr w:type="spellEnd"/>
          </w:p>
        </w:tc>
        <w:tc>
          <w:tcPr>
            <w:tcW w:w="1199" w:type="dxa"/>
            <w:tcMar>
              <w:top w:w="0" w:type="dxa"/>
              <w:left w:w="108" w:type="dxa"/>
              <w:bottom w:w="0" w:type="dxa"/>
              <w:right w:w="108" w:type="dxa"/>
            </w:tcMar>
            <w:vAlign w:val="center"/>
            <w:hideMark/>
          </w:tcPr>
          <w:p w14:paraId="68151BB8" w14:textId="77777777" w:rsidR="005D7990" w:rsidRPr="00A574D4" w:rsidRDefault="005D7990" w:rsidP="005D7990">
            <w:pPr>
              <w:spacing w:after="0" w:line="240" w:lineRule="auto"/>
              <w:jc w:val="center"/>
              <w:rPr>
                <w:rFonts w:ascii="Times New Roman" w:eastAsia="Times New Roman" w:hAnsi="Times New Roman" w:cs="Times New Roman"/>
                <w:lang w:val="uk-UA"/>
              </w:rPr>
            </w:pPr>
            <w:r w:rsidRPr="00A574D4">
              <w:rPr>
                <w:rFonts w:ascii="Times New Roman" w:eastAsia="Times New Roman" w:hAnsi="Times New Roman" w:cs="Times New Roman"/>
                <w:color w:val="000000"/>
                <w:shd w:val="clear" w:color="auto" w:fill="FFFFFF"/>
                <w:lang w:val="uk-UA"/>
              </w:rPr>
              <w:t>ДБ</w:t>
            </w:r>
          </w:p>
          <w:p w14:paraId="0CD5456D" w14:textId="77777777" w:rsidR="005D7990" w:rsidRPr="00A574D4" w:rsidRDefault="005D7990" w:rsidP="005D7990">
            <w:pPr>
              <w:spacing w:after="0" w:line="240" w:lineRule="auto"/>
              <w:jc w:val="center"/>
              <w:rPr>
                <w:rFonts w:ascii="Times New Roman" w:eastAsia="Times New Roman" w:hAnsi="Times New Roman" w:cs="Times New Roman"/>
                <w:lang w:val="uk-UA"/>
              </w:rPr>
            </w:pPr>
            <w:r w:rsidRPr="00A574D4">
              <w:rPr>
                <w:rFonts w:ascii="Times New Roman" w:eastAsia="Times New Roman" w:hAnsi="Times New Roman" w:cs="Times New Roman"/>
                <w:color w:val="000000"/>
                <w:shd w:val="clear" w:color="auto" w:fill="FFFFFF"/>
                <w:lang w:val="uk-UA"/>
              </w:rPr>
              <w:t>ОБ</w:t>
            </w:r>
          </w:p>
        </w:tc>
        <w:tc>
          <w:tcPr>
            <w:tcW w:w="865" w:type="dxa"/>
            <w:tcMar>
              <w:top w:w="0" w:type="dxa"/>
              <w:left w:w="108" w:type="dxa"/>
              <w:bottom w:w="0" w:type="dxa"/>
              <w:right w:w="108" w:type="dxa"/>
            </w:tcMar>
            <w:vAlign w:val="center"/>
            <w:hideMark/>
          </w:tcPr>
          <w:p w14:paraId="6CD5296E" w14:textId="77777777" w:rsidR="005D7990" w:rsidRPr="005D7990" w:rsidRDefault="005D7990" w:rsidP="005D7990">
            <w:pPr>
              <w:spacing w:after="0" w:line="240" w:lineRule="auto"/>
              <w:jc w:val="center"/>
              <w:rPr>
                <w:rFonts w:ascii="Times New Roman" w:eastAsia="Times New Roman" w:hAnsi="Times New Roman" w:cs="Times New Roman"/>
                <w:sz w:val="24"/>
                <w:szCs w:val="24"/>
                <w:lang w:val="uk-UA"/>
              </w:rPr>
            </w:pPr>
            <w:r w:rsidRPr="005D7990">
              <w:rPr>
                <w:rFonts w:ascii="Times New Roman" w:eastAsia="Times New Roman" w:hAnsi="Times New Roman" w:cs="Times New Roman"/>
                <w:sz w:val="24"/>
                <w:szCs w:val="24"/>
                <w:lang w:val="uk-UA"/>
              </w:rPr>
              <w:t> </w:t>
            </w:r>
          </w:p>
        </w:tc>
        <w:tc>
          <w:tcPr>
            <w:tcW w:w="810" w:type="dxa"/>
            <w:tcMar>
              <w:top w:w="0" w:type="dxa"/>
              <w:left w:w="108" w:type="dxa"/>
              <w:bottom w:w="0" w:type="dxa"/>
              <w:right w:w="108" w:type="dxa"/>
            </w:tcMar>
            <w:vAlign w:val="center"/>
            <w:hideMark/>
          </w:tcPr>
          <w:p w14:paraId="48A36210" w14:textId="77777777" w:rsidR="005D7990" w:rsidRPr="005D7990" w:rsidRDefault="005D7990" w:rsidP="005D7990">
            <w:pPr>
              <w:spacing w:after="0" w:line="240" w:lineRule="auto"/>
              <w:jc w:val="center"/>
              <w:rPr>
                <w:rFonts w:ascii="Times New Roman" w:eastAsia="Times New Roman" w:hAnsi="Times New Roman" w:cs="Times New Roman"/>
                <w:sz w:val="24"/>
                <w:szCs w:val="24"/>
                <w:lang w:val="uk-UA"/>
              </w:rPr>
            </w:pPr>
            <w:r w:rsidRPr="005D7990">
              <w:rPr>
                <w:rFonts w:ascii="Times New Roman" w:eastAsia="Times New Roman" w:hAnsi="Times New Roman" w:cs="Times New Roman"/>
                <w:sz w:val="24"/>
                <w:szCs w:val="24"/>
                <w:lang w:val="uk-UA"/>
              </w:rPr>
              <w:t> </w:t>
            </w:r>
          </w:p>
        </w:tc>
        <w:tc>
          <w:tcPr>
            <w:tcW w:w="731" w:type="dxa"/>
            <w:tcMar>
              <w:top w:w="0" w:type="dxa"/>
              <w:left w:w="108" w:type="dxa"/>
              <w:bottom w:w="0" w:type="dxa"/>
              <w:right w:w="108" w:type="dxa"/>
            </w:tcMar>
            <w:vAlign w:val="center"/>
            <w:hideMark/>
          </w:tcPr>
          <w:p w14:paraId="3EF5D874" w14:textId="77777777" w:rsidR="005D7990" w:rsidRPr="005D7990" w:rsidRDefault="005D7990" w:rsidP="005D7990">
            <w:pPr>
              <w:spacing w:after="0" w:line="240" w:lineRule="auto"/>
              <w:jc w:val="center"/>
              <w:rPr>
                <w:rFonts w:ascii="Times New Roman" w:eastAsia="Times New Roman" w:hAnsi="Times New Roman" w:cs="Times New Roman"/>
                <w:sz w:val="24"/>
                <w:szCs w:val="24"/>
                <w:lang w:val="uk-UA"/>
              </w:rPr>
            </w:pPr>
            <w:r w:rsidRPr="005D7990">
              <w:rPr>
                <w:rFonts w:ascii="Times New Roman" w:eastAsia="Times New Roman" w:hAnsi="Times New Roman" w:cs="Times New Roman"/>
                <w:sz w:val="24"/>
                <w:szCs w:val="24"/>
                <w:lang w:val="uk-UA"/>
              </w:rPr>
              <w:t> </w:t>
            </w:r>
          </w:p>
        </w:tc>
        <w:tc>
          <w:tcPr>
            <w:tcW w:w="657" w:type="dxa"/>
            <w:tcMar>
              <w:top w:w="0" w:type="dxa"/>
              <w:left w:w="108" w:type="dxa"/>
              <w:bottom w:w="0" w:type="dxa"/>
              <w:right w:w="108" w:type="dxa"/>
            </w:tcMar>
            <w:vAlign w:val="center"/>
            <w:hideMark/>
          </w:tcPr>
          <w:p w14:paraId="787DAF68" w14:textId="77777777" w:rsidR="005D7990" w:rsidRPr="005D7990" w:rsidRDefault="005D7990" w:rsidP="005D7990">
            <w:pPr>
              <w:spacing w:after="0" w:line="240" w:lineRule="auto"/>
              <w:jc w:val="center"/>
              <w:rPr>
                <w:rFonts w:ascii="Times New Roman" w:eastAsia="Times New Roman" w:hAnsi="Times New Roman" w:cs="Times New Roman"/>
                <w:sz w:val="24"/>
                <w:szCs w:val="24"/>
                <w:lang w:val="uk-UA"/>
              </w:rPr>
            </w:pPr>
            <w:r w:rsidRPr="005D7990">
              <w:rPr>
                <w:rFonts w:ascii="Times New Roman" w:eastAsia="Times New Roman" w:hAnsi="Times New Roman" w:cs="Times New Roman"/>
                <w:sz w:val="24"/>
                <w:szCs w:val="24"/>
                <w:lang w:val="uk-UA"/>
              </w:rPr>
              <w:t> </w:t>
            </w:r>
          </w:p>
        </w:tc>
        <w:tc>
          <w:tcPr>
            <w:tcW w:w="3261" w:type="dxa"/>
            <w:tcMar>
              <w:top w:w="0" w:type="dxa"/>
              <w:left w:w="108" w:type="dxa"/>
              <w:bottom w:w="0" w:type="dxa"/>
              <w:right w:w="108" w:type="dxa"/>
            </w:tcMar>
            <w:vAlign w:val="center"/>
            <w:hideMark/>
          </w:tcPr>
          <w:p w14:paraId="08BF1DBF" w14:textId="77777777" w:rsidR="005D7990" w:rsidRPr="00A574D4" w:rsidRDefault="005D7990" w:rsidP="005D7990">
            <w:pPr>
              <w:spacing w:after="0" w:line="240" w:lineRule="auto"/>
              <w:jc w:val="both"/>
              <w:rPr>
                <w:rFonts w:ascii="Times New Roman" w:eastAsia="Times New Roman" w:hAnsi="Times New Roman" w:cs="Times New Roman"/>
                <w:lang w:val="uk-UA"/>
              </w:rPr>
            </w:pPr>
            <w:r w:rsidRPr="00A574D4">
              <w:rPr>
                <w:rFonts w:ascii="Times New Roman" w:eastAsia="Times New Roman" w:hAnsi="Times New Roman" w:cs="Times New Roman"/>
                <w:color w:val="000000"/>
                <w:lang w:val="uk-UA"/>
              </w:rPr>
              <w:t>Не менше 70% учителів початкових класів Львівщини працюють повністю відповідно до Концепції НУШ. (2025 р.)</w:t>
            </w:r>
          </w:p>
          <w:p w14:paraId="26E4F0B2" w14:textId="77777777" w:rsidR="005D7990" w:rsidRPr="00A574D4" w:rsidRDefault="005D7990" w:rsidP="005D7990">
            <w:pPr>
              <w:spacing w:after="0" w:line="240" w:lineRule="auto"/>
              <w:jc w:val="both"/>
              <w:rPr>
                <w:rFonts w:ascii="Times New Roman" w:eastAsia="Times New Roman" w:hAnsi="Times New Roman" w:cs="Times New Roman"/>
                <w:lang w:val="uk-UA"/>
              </w:rPr>
            </w:pPr>
            <w:r w:rsidRPr="00A574D4">
              <w:rPr>
                <w:rFonts w:ascii="Times New Roman" w:eastAsia="Times New Roman" w:hAnsi="Times New Roman" w:cs="Times New Roman"/>
                <w:lang w:val="uk-UA"/>
              </w:rPr>
              <w:t> </w:t>
            </w:r>
          </w:p>
          <w:p w14:paraId="37F29B01" w14:textId="77777777" w:rsidR="005D7990" w:rsidRPr="005D7990" w:rsidRDefault="005D7990" w:rsidP="005D7990">
            <w:pPr>
              <w:spacing w:after="0" w:line="240" w:lineRule="auto"/>
              <w:jc w:val="both"/>
              <w:rPr>
                <w:rFonts w:ascii="Times New Roman" w:eastAsia="Times New Roman" w:hAnsi="Times New Roman" w:cs="Times New Roman"/>
                <w:sz w:val="24"/>
                <w:szCs w:val="24"/>
                <w:lang w:val="uk-UA"/>
              </w:rPr>
            </w:pPr>
            <w:r w:rsidRPr="005D7990">
              <w:rPr>
                <w:rFonts w:ascii="Times New Roman" w:eastAsia="Times New Roman" w:hAnsi="Times New Roman" w:cs="Times New Roman"/>
                <w:sz w:val="24"/>
                <w:szCs w:val="24"/>
                <w:lang w:val="uk-UA"/>
              </w:rPr>
              <w:t> </w:t>
            </w:r>
          </w:p>
        </w:tc>
      </w:tr>
      <w:tr w:rsidR="005D7990" w:rsidRPr="005D7990" w14:paraId="58B16A16" w14:textId="77777777" w:rsidTr="00EE33A6">
        <w:trPr>
          <w:gridAfter w:val="1"/>
          <w:wAfter w:w="7" w:type="dxa"/>
          <w:trHeight w:val="3202"/>
          <w:tblCellSpacing w:w="0" w:type="dxa"/>
        </w:trPr>
        <w:tc>
          <w:tcPr>
            <w:tcW w:w="621" w:type="dxa"/>
            <w:tcMar>
              <w:top w:w="0" w:type="dxa"/>
              <w:left w:w="108" w:type="dxa"/>
              <w:bottom w:w="0" w:type="dxa"/>
              <w:right w:w="108" w:type="dxa"/>
            </w:tcMar>
            <w:vAlign w:val="center"/>
            <w:hideMark/>
          </w:tcPr>
          <w:p w14:paraId="0C70474A" w14:textId="5C1B4983" w:rsidR="005D7990" w:rsidRPr="00A574D4" w:rsidRDefault="005D7990" w:rsidP="005D7990">
            <w:pPr>
              <w:spacing w:after="0" w:line="240" w:lineRule="auto"/>
              <w:jc w:val="both"/>
              <w:rPr>
                <w:rFonts w:ascii="Times New Roman" w:eastAsia="Times New Roman" w:hAnsi="Times New Roman" w:cs="Times New Roman"/>
                <w:b/>
                <w:sz w:val="24"/>
                <w:szCs w:val="24"/>
                <w:lang w:val="uk-UA"/>
              </w:rPr>
            </w:pPr>
            <w:r w:rsidRPr="00A574D4">
              <w:rPr>
                <w:rFonts w:ascii="Times New Roman" w:eastAsia="Times New Roman" w:hAnsi="Times New Roman" w:cs="Times New Roman"/>
                <w:b/>
                <w:bCs/>
                <w:color w:val="000000"/>
                <w:sz w:val="24"/>
                <w:szCs w:val="24"/>
                <w:lang w:val="uk-UA"/>
              </w:rPr>
              <w:lastRenderedPageBreak/>
              <w:t>1.3</w:t>
            </w:r>
          </w:p>
        </w:tc>
        <w:tc>
          <w:tcPr>
            <w:tcW w:w="2285" w:type="dxa"/>
            <w:tcMar>
              <w:top w:w="0" w:type="dxa"/>
              <w:left w:w="108" w:type="dxa"/>
              <w:bottom w:w="0" w:type="dxa"/>
              <w:right w:w="108" w:type="dxa"/>
            </w:tcMar>
            <w:vAlign w:val="center"/>
            <w:hideMark/>
          </w:tcPr>
          <w:p w14:paraId="4A6B99DB" w14:textId="77777777" w:rsidR="005D7990" w:rsidRPr="00A574D4" w:rsidRDefault="005D7990" w:rsidP="005D7990">
            <w:pPr>
              <w:spacing w:after="0" w:line="240" w:lineRule="auto"/>
              <w:jc w:val="both"/>
              <w:rPr>
                <w:rFonts w:ascii="Times New Roman" w:eastAsia="Times New Roman" w:hAnsi="Times New Roman" w:cs="Times New Roman"/>
                <w:b/>
                <w:sz w:val="24"/>
                <w:szCs w:val="24"/>
                <w:lang w:val="uk-UA"/>
              </w:rPr>
            </w:pPr>
            <w:r w:rsidRPr="00A574D4">
              <w:rPr>
                <w:rFonts w:ascii="Times New Roman" w:eastAsia="Times New Roman" w:hAnsi="Times New Roman" w:cs="Times New Roman"/>
                <w:b/>
                <w:bCs/>
                <w:color w:val="000000"/>
                <w:sz w:val="24"/>
                <w:szCs w:val="24"/>
                <w:lang w:val="uk-UA"/>
              </w:rPr>
              <w:t>Підтримка педагогічних працівників у впровадженні НУШ в основній школі.</w:t>
            </w:r>
          </w:p>
        </w:tc>
        <w:tc>
          <w:tcPr>
            <w:tcW w:w="3103" w:type="dxa"/>
            <w:tcMar>
              <w:top w:w="0" w:type="dxa"/>
              <w:left w:w="108" w:type="dxa"/>
              <w:bottom w:w="0" w:type="dxa"/>
              <w:right w:w="108" w:type="dxa"/>
            </w:tcMar>
            <w:vAlign w:val="center"/>
            <w:hideMark/>
          </w:tcPr>
          <w:p w14:paraId="1CFA3456" w14:textId="77777777" w:rsidR="005D7990" w:rsidRPr="00A574D4" w:rsidRDefault="005D7990" w:rsidP="008C36DC">
            <w:pPr>
              <w:spacing w:after="0" w:line="240" w:lineRule="auto"/>
              <w:rPr>
                <w:rFonts w:ascii="Times New Roman" w:eastAsia="Times New Roman" w:hAnsi="Times New Roman" w:cs="Times New Roman"/>
                <w:lang w:val="uk-UA"/>
              </w:rPr>
            </w:pPr>
            <w:r w:rsidRPr="00A574D4">
              <w:rPr>
                <w:rFonts w:ascii="Times New Roman" w:eastAsia="Times New Roman" w:hAnsi="Times New Roman" w:cs="Times New Roman"/>
                <w:b/>
                <w:bCs/>
                <w:color w:val="000000"/>
                <w:lang w:val="uk-UA"/>
              </w:rPr>
              <w:t>1. Супровід пілоту запровадження ДСБО у 8 школах Львівщини.</w:t>
            </w:r>
          </w:p>
          <w:p w14:paraId="45B68F8C" w14:textId="77777777" w:rsidR="005D7990" w:rsidRPr="00A574D4" w:rsidRDefault="005D7990" w:rsidP="008C36DC">
            <w:pPr>
              <w:spacing w:after="0" w:line="240" w:lineRule="auto"/>
              <w:rPr>
                <w:rFonts w:ascii="Times New Roman" w:eastAsia="Times New Roman" w:hAnsi="Times New Roman" w:cs="Times New Roman"/>
                <w:lang w:val="uk-UA"/>
              </w:rPr>
            </w:pPr>
            <w:r w:rsidRPr="00A574D4">
              <w:rPr>
                <w:rFonts w:ascii="Times New Roman" w:eastAsia="Times New Roman" w:hAnsi="Times New Roman" w:cs="Times New Roman"/>
                <w:lang w:val="uk-UA"/>
              </w:rPr>
              <w:t> </w:t>
            </w:r>
          </w:p>
          <w:p w14:paraId="07ADD291" w14:textId="77777777" w:rsidR="005D7990" w:rsidRPr="00A574D4" w:rsidRDefault="005D7990" w:rsidP="008C36DC">
            <w:pPr>
              <w:spacing w:after="0" w:line="240" w:lineRule="auto"/>
              <w:rPr>
                <w:rFonts w:ascii="Times New Roman" w:eastAsia="Times New Roman" w:hAnsi="Times New Roman" w:cs="Times New Roman"/>
                <w:lang w:val="uk-UA"/>
              </w:rPr>
            </w:pPr>
            <w:r w:rsidRPr="00A574D4">
              <w:rPr>
                <w:rFonts w:ascii="Times New Roman" w:eastAsia="Times New Roman" w:hAnsi="Times New Roman" w:cs="Times New Roman"/>
                <w:b/>
                <w:bCs/>
                <w:color w:val="000000"/>
                <w:lang w:val="uk-UA"/>
              </w:rPr>
              <w:t>2. Навчання шкільних команд у запровадженні НУШ в основній школі.</w:t>
            </w:r>
          </w:p>
          <w:p w14:paraId="3273BCF3" w14:textId="77777777" w:rsidR="005D7990" w:rsidRPr="00A574D4" w:rsidRDefault="005D7990" w:rsidP="008C36DC">
            <w:pPr>
              <w:spacing w:after="0" w:line="240" w:lineRule="auto"/>
              <w:rPr>
                <w:rFonts w:ascii="Times New Roman" w:eastAsia="Times New Roman" w:hAnsi="Times New Roman" w:cs="Times New Roman"/>
                <w:lang w:val="uk-UA"/>
              </w:rPr>
            </w:pPr>
            <w:r w:rsidRPr="00A574D4">
              <w:rPr>
                <w:rFonts w:ascii="Times New Roman" w:eastAsia="Times New Roman" w:hAnsi="Times New Roman" w:cs="Times New Roman"/>
                <w:lang w:val="uk-UA"/>
              </w:rPr>
              <w:t> </w:t>
            </w:r>
          </w:p>
          <w:p w14:paraId="29875957" w14:textId="0E9EEF30" w:rsidR="005D7990" w:rsidRPr="00A574D4" w:rsidRDefault="005D7990" w:rsidP="008C36DC">
            <w:pPr>
              <w:widowControl w:val="0"/>
              <w:spacing w:after="0" w:line="240" w:lineRule="auto"/>
              <w:rPr>
                <w:rFonts w:ascii="Times New Roman" w:eastAsia="Times New Roman" w:hAnsi="Times New Roman" w:cs="Times New Roman"/>
                <w:lang w:val="uk-UA"/>
              </w:rPr>
            </w:pPr>
            <w:r w:rsidRPr="00A574D4">
              <w:rPr>
                <w:rFonts w:ascii="Times New Roman" w:eastAsia="Times New Roman" w:hAnsi="Times New Roman" w:cs="Times New Roman"/>
                <w:b/>
                <w:bCs/>
                <w:color w:val="000000"/>
                <w:lang w:val="uk-UA"/>
              </w:rPr>
              <w:t>3. Навчання вчителів-</w:t>
            </w:r>
            <w:proofErr w:type="spellStart"/>
            <w:r w:rsidRPr="00A574D4">
              <w:rPr>
                <w:rFonts w:ascii="Times New Roman" w:eastAsia="Times New Roman" w:hAnsi="Times New Roman" w:cs="Times New Roman"/>
                <w:b/>
                <w:bCs/>
                <w:color w:val="000000"/>
                <w:lang w:val="uk-UA"/>
              </w:rPr>
              <w:t>предметників</w:t>
            </w:r>
            <w:proofErr w:type="spellEnd"/>
            <w:r w:rsidRPr="00A574D4">
              <w:rPr>
                <w:rFonts w:ascii="Times New Roman" w:eastAsia="Times New Roman" w:hAnsi="Times New Roman" w:cs="Times New Roman"/>
                <w:b/>
                <w:bCs/>
                <w:color w:val="000000"/>
                <w:lang w:val="uk-UA"/>
              </w:rPr>
              <w:t xml:space="preserve"> у запровадженні НУШ в основній школі.</w:t>
            </w:r>
          </w:p>
        </w:tc>
        <w:tc>
          <w:tcPr>
            <w:tcW w:w="1274" w:type="dxa"/>
            <w:tcMar>
              <w:top w:w="0" w:type="dxa"/>
              <w:left w:w="108" w:type="dxa"/>
              <w:bottom w:w="0" w:type="dxa"/>
              <w:right w:w="108" w:type="dxa"/>
            </w:tcMar>
            <w:vAlign w:val="center"/>
            <w:hideMark/>
          </w:tcPr>
          <w:p w14:paraId="487B2F27" w14:textId="77777777" w:rsidR="005D7990" w:rsidRPr="00A574D4" w:rsidRDefault="005D7990" w:rsidP="008C36DC">
            <w:pPr>
              <w:spacing w:after="0" w:line="240" w:lineRule="auto"/>
              <w:jc w:val="center"/>
              <w:rPr>
                <w:rFonts w:ascii="Times New Roman" w:eastAsia="Times New Roman" w:hAnsi="Times New Roman" w:cs="Times New Roman"/>
                <w:lang w:val="uk-UA"/>
              </w:rPr>
            </w:pPr>
            <w:r w:rsidRPr="00A574D4">
              <w:rPr>
                <w:rFonts w:ascii="Times New Roman" w:eastAsia="Times New Roman" w:hAnsi="Times New Roman" w:cs="Times New Roman"/>
                <w:color w:val="000000"/>
                <w:lang w:val="uk-UA"/>
              </w:rPr>
              <w:t>КОП</w:t>
            </w:r>
          </w:p>
          <w:p w14:paraId="38CCCF20" w14:textId="77777777" w:rsidR="005D7990" w:rsidRPr="00A574D4" w:rsidRDefault="005D7990" w:rsidP="008C36DC">
            <w:pPr>
              <w:spacing w:after="0" w:line="240" w:lineRule="auto"/>
              <w:jc w:val="center"/>
              <w:rPr>
                <w:rFonts w:ascii="Times New Roman" w:eastAsia="Times New Roman" w:hAnsi="Times New Roman" w:cs="Times New Roman"/>
                <w:lang w:val="uk-UA"/>
              </w:rPr>
            </w:pPr>
            <w:proofErr w:type="spellStart"/>
            <w:r w:rsidRPr="00A574D4">
              <w:rPr>
                <w:rFonts w:ascii="Times New Roman" w:eastAsia="Times New Roman" w:hAnsi="Times New Roman" w:cs="Times New Roman"/>
                <w:color w:val="000000"/>
                <w:lang w:val="uk-UA"/>
              </w:rPr>
              <w:t>КНУШіМ</w:t>
            </w:r>
            <w:proofErr w:type="spellEnd"/>
          </w:p>
          <w:p w14:paraId="2432BDF1" w14:textId="7DF9C9F3" w:rsidR="005D7990" w:rsidRPr="00A574D4" w:rsidRDefault="005D7990" w:rsidP="008C36DC">
            <w:pPr>
              <w:spacing w:after="0" w:line="240" w:lineRule="auto"/>
              <w:jc w:val="center"/>
              <w:rPr>
                <w:rFonts w:ascii="Times New Roman" w:eastAsia="Times New Roman" w:hAnsi="Times New Roman" w:cs="Times New Roman"/>
                <w:lang w:val="uk-UA"/>
              </w:rPr>
            </w:pPr>
          </w:p>
          <w:p w14:paraId="49AD8CAF" w14:textId="72C566B6" w:rsidR="005D7990" w:rsidRPr="00A574D4" w:rsidRDefault="005D7990" w:rsidP="008C36DC">
            <w:pPr>
              <w:spacing w:after="0" w:line="240" w:lineRule="auto"/>
              <w:jc w:val="center"/>
              <w:rPr>
                <w:rFonts w:ascii="Times New Roman" w:eastAsia="Times New Roman" w:hAnsi="Times New Roman" w:cs="Times New Roman"/>
                <w:lang w:val="uk-UA"/>
              </w:rPr>
            </w:pPr>
          </w:p>
          <w:p w14:paraId="21FAF004" w14:textId="77777777" w:rsidR="005D7990" w:rsidRPr="00A574D4" w:rsidRDefault="005D7990" w:rsidP="008C36DC">
            <w:pPr>
              <w:spacing w:after="0" w:line="240" w:lineRule="auto"/>
              <w:jc w:val="center"/>
              <w:rPr>
                <w:rFonts w:ascii="Times New Roman" w:eastAsia="Times New Roman" w:hAnsi="Times New Roman" w:cs="Times New Roman"/>
                <w:lang w:val="uk-UA"/>
              </w:rPr>
            </w:pPr>
            <w:r w:rsidRPr="00A574D4">
              <w:rPr>
                <w:rFonts w:ascii="Times New Roman" w:eastAsia="Times New Roman" w:hAnsi="Times New Roman" w:cs="Times New Roman"/>
                <w:color w:val="000000"/>
                <w:lang w:val="uk-UA"/>
              </w:rPr>
              <w:t>КОП</w:t>
            </w:r>
          </w:p>
          <w:p w14:paraId="32D68625" w14:textId="77777777" w:rsidR="005D7990" w:rsidRPr="00A574D4" w:rsidRDefault="005D7990" w:rsidP="008C36DC">
            <w:pPr>
              <w:spacing w:after="0" w:line="240" w:lineRule="auto"/>
              <w:jc w:val="center"/>
              <w:rPr>
                <w:rFonts w:ascii="Times New Roman" w:eastAsia="Times New Roman" w:hAnsi="Times New Roman" w:cs="Times New Roman"/>
                <w:lang w:val="uk-UA"/>
              </w:rPr>
            </w:pPr>
            <w:r w:rsidRPr="00A574D4">
              <w:rPr>
                <w:rFonts w:ascii="Times New Roman" w:eastAsia="Times New Roman" w:hAnsi="Times New Roman" w:cs="Times New Roman"/>
                <w:color w:val="000000"/>
                <w:lang w:val="uk-UA"/>
              </w:rPr>
              <w:t>КПП</w:t>
            </w:r>
          </w:p>
          <w:p w14:paraId="6AE51839" w14:textId="77777777" w:rsidR="005D7990" w:rsidRPr="00A574D4" w:rsidRDefault="005D7990" w:rsidP="008C36DC">
            <w:pPr>
              <w:spacing w:after="0" w:line="240" w:lineRule="auto"/>
              <w:jc w:val="center"/>
              <w:rPr>
                <w:rFonts w:ascii="Times New Roman" w:eastAsia="Times New Roman" w:hAnsi="Times New Roman" w:cs="Times New Roman"/>
                <w:lang w:val="uk-UA"/>
              </w:rPr>
            </w:pPr>
            <w:proofErr w:type="spellStart"/>
            <w:r w:rsidRPr="00A574D4">
              <w:rPr>
                <w:rFonts w:ascii="Times New Roman" w:eastAsia="Times New Roman" w:hAnsi="Times New Roman" w:cs="Times New Roman"/>
                <w:color w:val="000000"/>
                <w:lang w:val="uk-UA"/>
              </w:rPr>
              <w:t>КНУШіМ</w:t>
            </w:r>
            <w:proofErr w:type="spellEnd"/>
          </w:p>
          <w:p w14:paraId="71DF3A4A" w14:textId="1A0242A4" w:rsidR="005D7990" w:rsidRPr="00A574D4" w:rsidRDefault="005D7990" w:rsidP="008C36DC">
            <w:pPr>
              <w:spacing w:after="0" w:line="240" w:lineRule="auto"/>
              <w:jc w:val="center"/>
              <w:rPr>
                <w:rFonts w:ascii="Times New Roman" w:eastAsia="Times New Roman" w:hAnsi="Times New Roman" w:cs="Times New Roman"/>
                <w:lang w:val="uk-UA"/>
              </w:rPr>
            </w:pPr>
          </w:p>
          <w:p w14:paraId="1BCC2531" w14:textId="77777777" w:rsidR="005D7990" w:rsidRPr="00A574D4" w:rsidRDefault="005D7990" w:rsidP="008C36DC">
            <w:pPr>
              <w:spacing w:after="0" w:line="240" w:lineRule="auto"/>
              <w:jc w:val="center"/>
              <w:rPr>
                <w:rFonts w:ascii="Times New Roman" w:eastAsia="Times New Roman" w:hAnsi="Times New Roman" w:cs="Times New Roman"/>
                <w:lang w:val="uk-UA"/>
              </w:rPr>
            </w:pPr>
            <w:r w:rsidRPr="00A574D4">
              <w:rPr>
                <w:rFonts w:ascii="Times New Roman" w:eastAsia="Times New Roman" w:hAnsi="Times New Roman" w:cs="Times New Roman"/>
                <w:color w:val="000000"/>
                <w:lang w:val="uk-UA"/>
              </w:rPr>
              <w:t>Усі кафедри.</w:t>
            </w:r>
          </w:p>
        </w:tc>
        <w:tc>
          <w:tcPr>
            <w:tcW w:w="1199" w:type="dxa"/>
            <w:tcMar>
              <w:top w:w="0" w:type="dxa"/>
              <w:left w:w="108" w:type="dxa"/>
              <w:bottom w:w="0" w:type="dxa"/>
              <w:right w:w="108" w:type="dxa"/>
            </w:tcMar>
            <w:vAlign w:val="center"/>
            <w:hideMark/>
          </w:tcPr>
          <w:p w14:paraId="01BB8978" w14:textId="77777777" w:rsidR="005D7990" w:rsidRPr="00A574D4" w:rsidRDefault="005D7990" w:rsidP="005D7990">
            <w:pPr>
              <w:spacing w:after="0" w:line="240" w:lineRule="auto"/>
              <w:jc w:val="center"/>
              <w:rPr>
                <w:rFonts w:ascii="Times New Roman" w:eastAsia="Times New Roman" w:hAnsi="Times New Roman" w:cs="Times New Roman"/>
                <w:lang w:val="uk-UA"/>
              </w:rPr>
            </w:pPr>
            <w:r w:rsidRPr="00A574D4">
              <w:rPr>
                <w:rFonts w:ascii="Times New Roman" w:eastAsia="Times New Roman" w:hAnsi="Times New Roman" w:cs="Times New Roman"/>
                <w:lang w:val="uk-UA"/>
              </w:rPr>
              <w:t> </w:t>
            </w:r>
          </w:p>
        </w:tc>
        <w:tc>
          <w:tcPr>
            <w:tcW w:w="865" w:type="dxa"/>
            <w:tcMar>
              <w:top w:w="0" w:type="dxa"/>
              <w:left w:w="108" w:type="dxa"/>
              <w:bottom w:w="0" w:type="dxa"/>
              <w:right w:w="108" w:type="dxa"/>
            </w:tcMar>
            <w:vAlign w:val="center"/>
            <w:hideMark/>
          </w:tcPr>
          <w:p w14:paraId="12956AB5" w14:textId="77777777" w:rsidR="005D7990" w:rsidRPr="00A574D4" w:rsidRDefault="005D7990" w:rsidP="005D7990">
            <w:pPr>
              <w:spacing w:after="0" w:line="240" w:lineRule="auto"/>
              <w:jc w:val="center"/>
              <w:rPr>
                <w:rFonts w:ascii="Times New Roman" w:eastAsia="Times New Roman" w:hAnsi="Times New Roman" w:cs="Times New Roman"/>
                <w:lang w:val="uk-UA"/>
              </w:rPr>
            </w:pPr>
            <w:r w:rsidRPr="00A574D4">
              <w:rPr>
                <w:rFonts w:ascii="Times New Roman" w:eastAsia="Times New Roman" w:hAnsi="Times New Roman" w:cs="Times New Roman"/>
                <w:lang w:val="uk-UA"/>
              </w:rPr>
              <w:t> </w:t>
            </w:r>
          </w:p>
        </w:tc>
        <w:tc>
          <w:tcPr>
            <w:tcW w:w="810" w:type="dxa"/>
            <w:tcMar>
              <w:top w:w="0" w:type="dxa"/>
              <w:left w:w="108" w:type="dxa"/>
              <w:bottom w:w="0" w:type="dxa"/>
              <w:right w:w="108" w:type="dxa"/>
            </w:tcMar>
            <w:vAlign w:val="center"/>
            <w:hideMark/>
          </w:tcPr>
          <w:p w14:paraId="092B5862" w14:textId="77777777" w:rsidR="005D7990" w:rsidRPr="00A574D4" w:rsidRDefault="005D7990" w:rsidP="005D7990">
            <w:pPr>
              <w:spacing w:after="0" w:line="240" w:lineRule="auto"/>
              <w:jc w:val="center"/>
              <w:rPr>
                <w:rFonts w:ascii="Times New Roman" w:eastAsia="Times New Roman" w:hAnsi="Times New Roman" w:cs="Times New Roman"/>
                <w:lang w:val="uk-UA"/>
              </w:rPr>
            </w:pPr>
            <w:r w:rsidRPr="00A574D4">
              <w:rPr>
                <w:rFonts w:ascii="Times New Roman" w:eastAsia="Times New Roman" w:hAnsi="Times New Roman" w:cs="Times New Roman"/>
                <w:lang w:val="uk-UA"/>
              </w:rPr>
              <w:t> </w:t>
            </w:r>
          </w:p>
        </w:tc>
        <w:tc>
          <w:tcPr>
            <w:tcW w:w="731" w:type="dxa"/>
            <w:tcMar>
              <w:top w:w="0" w:type="dxa"/>
              <w:left w:w="108" w:type="dxa"/>
              <w:bottom w:w="0" w:type="dxa"/>
              <w:right w:w="108" w:type="dxa"/>
            </w:tcMar>
            <w:vAlign w:val="center"/>
            <w:hideMark/>
          </w:tcPr>
          <w:p w14:paraId="5EEA5BAD" w14:textId="77777777" w:rsidR="005D7990" w:rsidRPr="00A574D4" w:rsidRDefault="005D7990" w:rsidP="005D7990">
            <w:pPr>
              <w:spacing w:after="0" w:line="240" w:lineRule="auto"/>
              <w:jc w:val="center"/>
              <w:rPr>
                <w:rFonts w:ascii="Times New Roman" w:eastAsia="Times New Roman" w:hAnsi="Times New Roman" w:cs="Times New Roman"/>
                <w:lang w:val="uk-UA"/>
              </w:rPr>
            </w:pPr>
            <w:r w:rsidRPr="00A574D4">
              <w:rPr>
                <w:rFonts w:ascii="Times New Roman" w:eastAsia="Times New Roman" w:hAnsi="Times New Roman" w:cs="Times New Roman"/>
                <w:lang w:val="uk-UA"/>
              </w:rPr>
              <w:t> </w:t>
            </w:r>
          </w:p>
        </w:tc>
        <w:tc>
          <w:tcPr>
            <w:tcW w:w="657" w:type="dxa"/>
            <w:tcMar>
              <w:top w:w="0" w:type="dxa"/>
              <w:left w:w="108" w:type="dxa"/>
              <w:bottom w:w="0" w:type="dxa"/>
              <w:right w:w="108" w:type="dxa"/>
            </w:tcMar>
            <w:vAlign w:val="center"/>
            <w:hideMark/>
          </w:tcPr>
          <w:p w14:paraId="5FCBDEE7" w14:textId="77777777" w:rsidR="005D7990" w:rsidRPr="00A574D4" w:rsidRDefault="005D7990" w:rsidP="005D7990">
            <w:pPr>
              <w:spacing w:after="0" w:line="240" w:lineRule="auto"/>
              <w:jc w:val="center"/>
              <w:rPr>
                <w:rFonts w:ascii="Times New Roman" w:eastAsia="Times New Roman" w:hAnsi="Times New Roman" w:cs="Times New Roman"/>
                <w:lang w:val="uk-UA"/>
              </w:rPr>
            </w:pPr>
            <w:r w:rsidRPr="00A574D4">
              <w:rPr>
                <w:rFonts w:ascii="Times New Roman" w:eastAsia="Times New Roman" w:hAnsi="Times New Roman" w:cs="Times New Roman"/>
                <w:lang w:val="uk-UA"/>
              </w:rPr>
              <w:t> </w:t>
            </w:r>
          </w:p>
        </w:tc>
        <w:tc>
          <w:tcPr>
            <w:tcW w:w="3261" w:type="dxa"/>
            <w:tcMar>
              <w:top w:w="0" w:type="dxa"/>
              <w:left w:w="108" w:type="dxa"/>
              <w:bottom w:w="0" w:type="dxa"/>
              <w:right w:w="108" w:type="dxa"/>
            </w:tcMar>
            <w:vAlign w:val="center"/>
            <w:hideMark/>
          </w:tcPr>
          <w:p w14:paraId="2B3322B4" w14:textId="77777777" w:rsidR="005D7990" w:rsidRPr="00A574D4" w:rsidRDefault="005D7990" w:rsidP="005D7990">
            <w:pPr>
              <w:widowControl w:val="0"/>
              <w:spacing w:after="0" w:line="240" w:lineRule="auto"/>
              <w:rPr>
                <w:rFonts w:ascii="Times New Roman" w:eastAsia="Times New Roman" w:hAnsi="Times New Roman" w:cs="Times New Roman"/>
                <w:lang w:val="uk-UA"/>
              </w:rPr>
            </w:pPr>
            <w:r w:rsidRPr="00A574D4">
              <w:rPr>
                <w:rFonts w:ascii="Times New Roman" w:eastAsia="Times New Roman" w:hAnsi="Times New Roman" w:cs="Times New Roman"/>
                <w:color w:val="000000"/>
                <w:lang w:val="uk-UA"/>
              </w:rPr>
              <w:t xml:space="preserve">Відбудеться успішне пілотування державного стандарту базової освіти у 5-6 </w:t>
            </w:r>
            <w:proofErr w:type="spellStart"/>
            <w:r w:rsidRPr="00A574D4">
              <w:rPr>
                <w:rFonts w:ascii="Times New Roman" w:eastAsia="Times New Roman" w:hAnsi="Times New Roman" w:cs="Times New Roman"/>
                <w:color w:val="000000"/>
                <w:lang w:val="uk-UA"/>
              </w:rPr>
              <w:t>кл</w:t>
            </w:r>
            <w:proofErr w:type="spellEnd"/>
            <w:r w:rsidRPr="00A574D4">
              <w:rPr>
                <w:rFonts w:ascii="Times New Roman" w:eastAsia="Times New Roman" w:hAnsi="Times New Roman" w:cs="Times New Roman"/>
                <w:color w:val="000000"/>
                <w:lang w:val="uk-UA"/>
              </w:rPr>
              <w:t xml:space="preserve">. (2021-2023 рр.) </w:t>
            </w:r>
          </w:p>
          <w:p w14:paraId="63C7249C" w14:textId="77777777" w:rsidR="005D7990" w:rsidRPr="00A574D4" w:rsidRDefault="005D7990" w:rsidP="005D7990">
            <w:pPr>
              <w:widowControl w:val="0"/>
              <w:spacing w:after="0" w:line="240" w:lineRule="auto"/>
              <w:rPr>
                <w:rFonts w:ascii="Times New Roman" w:eastAsia="Times New Roman" w:hAnsi="Times New Roman" w:cs="Times New Roman"/>
                <w:lang w:val="uk-UA"/>
              </w:rPr>
            </w:pPr>
            <w:r w:rsidRPr="00A574D4">
              <w:rPr>
                <w:rFonts w:ascii="Times New Roman" w:eastAsia="Times New Roman" w:hAnsi="Times New Roman" w:cs="Times New Roman"/>
                <w:lang w:val="uk-UA"/>
              </w:rPr>
              <w:t> </w:t>
            </w:r>
          </w:p>
          <w:p w14:paraId="69D470FA" w14:textId="77777777" w:rsidR="005D7990" w:rsidRPr="00A574D4" w:rsidRDefault="005D7990" w:rsidP="005D7990">
            <w:pPr>
              <w:widowControl w:val="0"/>
              <w:spacing w:after="0" w:line="240" w:lineRule="auto"/>
              <w:rPr>
                <w:rFonts w:ascii="Times New Roman" w:eastAsia="Times New Roman" w:hAnsi="Times New Roman" w:cs="Times New Roman"/>
                <w:lang w:val="uk-UA"/>
              </w:rPr>
            </w:pPr>
            <w:r w:rsidRPr="00A574D4">
              <w:rPr>
                <w:rFonts w:ascii="Times New Roman" w:eastAsia="Times New Roman" w:hAnsi="Times New Roman" w:cs="Times New Roman"/>
                <w:lang w:val="uk-UA"/>
              </w:rPr>
              <w:t> </w:t>
            </w:r>
          </w:p>
          <w:p w14:paraId="15FF0DC6" w14:textId="77777777" w:rsidR="005D7990" w:rsidRPr="00A574D4" w:rsidRDefault="005D7990" w:rsidP="005D7990">
            <w:pPr>
              <w:widowControl w:val="0"/>
              <w:spacing w:after="0" w:line="240" w:lineRule="auto"/>
              <w:rPr>
                <w:rFonts w:ascii="Times New Roman" w:eastAsia="Times New Roman" w:hAnsi="Times New Roman" w:cs="Times New Roman"/>
                <w:lang w:val="uk-UA"/>
              </w:rPr>
            </w:pPr>
            <w:r w:rsidRPr="00A574D4">
              <w:rPr>
                <w:rFonts w:ascii="Times New Roman" w:eastAsia="Times New Roman" w:hAnsi="Times New Roman" w:cs="Times New Roman"/>
                <w:lang w:val="uk-UA"/>
              </w:rPr>
              <w:t> </w:t>
            </w:r>
          </w:p>
          <w:p w14:paraId="74C02E6E" w14:textId="77777777" w:rsidR="005D7990" w:rsidRPr="00A574D4" w:rsidRDefault="005D7990" w:rsidP="005D7990">
            <w:pPr>
              <w:widowControl w:val="0"/>
              <w:spacing w:after="0" w:line="240" w:lineRule="auto"/>
              <w:rPr>
                <w:rFonts w:ascii="Times New Roman" w:eastAsia="Times New Roman" w:hAnsi="Times New Roman" w:cs="Times New Roman"/>
                <w:lang w:val="uk-UA"/>
              </w:rPr>
            </w:pPr>
            <w:r w:rsidRPr="00A574D4">
              <w:rPr>
                <w:rFonts w:ascii="Times New Roman" w:eastAsia="Times New Roman" w:hAnsi="Times New Roman" w:cs="Times New Roman"/>
                <w:lang w:val="uk-UA"/>
              </w:rPr>
              <w:t> </w:t>
            </w:r>
          </w:p>
          <w:p w14:paraId="0BC2396F" w14:textId="77777777" w:rsidR="005D7990" w:rsidRPr="00A574D4" w:rsidRDefault="005D7990" w:rsidP="005D7990">
            <w:pPr>
              <w:widowControl w:val="0"/>
              <w:spacing w:after="0" w:line="240" w:lineRule="auto"/>
              <w:rPr>
                <w:rFonts w:ascii="Times New Roman" w:eastAsia="Times New Roman" w:hAnsi="Times New Roman" w:cs="Times New Roman"/>
                <w:lang w:val="uk-UA"/>
              </w:rPr>
            </w:pPr>
            <w:r w:rsidRPr="00A574D4">
              <w:rPr>
                <w:rFonts w:ascii="Times New Roman" w:eastAsia="Times New Roman" w:hAnsi="Times New Roman" w:cs="Times New Roman"/>
                <w:color w:val="000000"/>
                <w:lang w:val="uk-UA"/>
              </w:rPr>
              <w:t xml:space="preserve">Підготовано педагогів до впровадження ДСБО у 5-6 </w:t>
            </w:r>
            <w:proofErr w:type="spellStart"/>
            <w:r w:rsidRPr="00A574D4">
              <w:rPr>
                <w:rFonts w:ascii="Times New Roman" w:eastAsia="Times New Roman" w:hAnsi="Times New Roman" w:cs="Times New Roman"/>
                <w:color w:val="000000"/>
                <w:lang w:val="uk-UA"/>
              </w:rPr>
              <w:t>кл</w:t>
            </w:r>
            <w:proofErr w:type="spellEnd"/>
            <w:r w:rsidRPr="00A574D4">
              <w:rPr>
                <w:rFonts w:ascii="Times New Roman" w:eastAsia="Times New Roman" w:hAnsi="Times New Roman" w:cs="Times New Roman"/>
                <w:color w:val="000000"/>
                <w:lang w:val="uk-UA"/>
              </w:rPr>
              <w:t xml:space="preserve">. (2021-2023 рр.) та 7-9 </w:t>
            </w:r>
            <w:proofErr w:type="spellStart"/>
            <w:r w:rsidRPr="00A574D4">
              <w:rPr>
                <w:rFonts w:ascii="Times New Roman" w:eastAsia="Times New Roman" w:hAnsi="Times New Roman" w:cs="Times New Roman"/>
                <w:color w:val="000000"/>
                <w:lang w:val="uk-UA"/>
              </w:rPr>
              <w:t>кл</w:t>
            </w:r>
            <w:proofErr w:type="spellEnd"/>
            <w:r w:rsidRPr="00A574D4">
              <w:rPr>
                <w:rFonts w:ascii="Times New Roman" w:eastAsia="Times New Roman" w:hAnsi="Times New Roman" w:cs="Times New Roman"/>
                <w:color w:val="000000"/>
                <w:lang w:val="uk-UA"/>
              </w:rPr>
              <w:t xml:space="preserve">. (2023-2025 </w:t>
            </w:r>
            <w:proofErr w:type="spellStart"/>
            <w:r w:rsidRPr="00A574D4">
              <w:rPr>
                <w:rFonts w:ascii="Times New Roman" w:eastAsia="Times New Roman" w:hAnsi="Times New Roman" w:cs="Times New Roman"/>
                <w:color w:val="000000"/>
                <w:lang w:val="uk-UA"/>
              </w:rPr>
              <w:t>рр</w:t>
            </w:r>
            <w:proofErr w:type="spellEnd"/>
            <w:r w:rsidRPr="00A574D4">
              <w:rPr>
                <w:rFonts w:ascii="Times New Roman" w:eastAsia="Times New Roman" w:hAnsi="Times New Roman" w:cs="Times New Roman"/>
                <w:color w:val="000000"/>
                <w:lang w:val="uk-UA"/>
              </w:rPr>
              <w:t xml:space="preserve">). </w:t>
            </w:r>
          </w:p>
          <w:p w14:paraId="785B113E" w14:textId="01D11B76" w:rsidR="005D7990" w:rsidRPr="00A574D4" w:rsidRDefault="005D7990" w:rsidP="007D1679">
            <w:pPr>
              <w:widowControl w:val="0"/>
              <w:spacing w:after="0" w:line="240" w:lineRule="auto"/>
              <w:rPr>
                <w:rFonts w:ascii="Times New Roman" w:eastAsia="Times New Roman" w:hAnsi="Times New Roman" w:cs="Times New Roman"/>
                <w:lang w:val="uk-UA"/>
              </w:rPr>
            </w:pPr>
            <w:r w:rsidRPr="00A574D4">
              <w:rPr>
                <w:rFonts w:ascii="Times New Roman" w:eastAsia="Times New Roman" w:hAnsi="Times New Roman" w:cs="Times New Roman"/>
                <w:lang w:val="uk-UA"/>
              </w:rPr>
              <w:t> </w:t>
            </w:r>
          </w:p>
        </w:tc>
      </w:tr>
      <w:tr w:rsidR="005D7990" w:rsidRPr="005D7990" w14:paraId="748659B5" w14:textId="77777777" w:rsidTr="00EE33A6">
        <w:trPr>
          <w:gridAfter w:val="1"/>
          <w:wAfter w:w="7" w:type="dxa"/>
          <w:trHeight w:val="470"/>
          <w:tblCellSpacing w:w="0" w:type="dxa"/>
        </w:trPr>
        <w:tc>
          <w:tcPr>
            <w:tcW w:w="621" w:type="dxa"/>
            <w:tcMar>
              <w:top w:w="0" w:type="dxa"/>
              <w:left w:w="108" w:type="dxa"/>
              <w:bottom w:w="0" w:type="dxa"/>
              <w:right w:w="108" w:type="dxa"/>
            </w:tcMar>
            <w:vAlign w:val="center"/>
            <w:hideMark/>
          </w:tcPr>
          <w:p w14:paraId="293FC3DB" w14:textId="6541588B" w:rsidR="005D7990" w:rsidRPr="00A574D4" w:rsidRDefault="00A574D4" w:rsidP="005D7990">
            <w:pPr>
              <w:spacing w:after="0" w:line="240" w:lineRule="auto"/>
              <w:jc w:val="both"/>
              <w:rPr>
                <w:rFonts w:ascii="Times New Roman" w:eastAsia="Times New Roman" w:hAnsi="Times New Roman" w:cs="Times New Roman"/>
                <w:b/>
                <w:sz w:val="24"/>
                <w:szCs w:val="24"/>
                <w:lang w:val="uk-UA"/>
              </w:rPr>
            </w:pPr>
            <w:r w:rsidRPr="00A574D4">
              <w:rPr>
                <w:rFonts w:ascii="Times New Roman" w:eastAsia="Times New Roman" w:hAnsi="Times New Roman" w:cs="Times New Roman"/>
                <w:b/>
                <w:color w:val="000000"/>
                <w:sz w:val="24"/>
                <w:szCs w:val="24"/>
                <w:lang w:val="uk-UA"/>
              </w:rPr>
              <w:t>1.4.</w:t>
            </w:r>
          </w:p>
        </w:tc>
        <w:tc>
          <w:tcPr>
            <w:tcW w:w="2285" w:type="dxa"/>
            <w:tcMar>
              <w:top w:w="0" w:type="dxa"/>
              <w:left w:w="108" w:type="dxa"/>
              <w:bottom w:w="0" w:type="dxa"/>
              <w:right w:w="108" w:type="dxa"/>
            </w:tcMar>
            <w:vAlign w:val="center"/>
            <w:hideMark/>
          </w:tcPr>
          <w:p w14:paraId="0E4977B0" w14:textId="77777777" w:rsidR="005D7990" w:rsidRPr="00A574D4" w:rsidRDefault="005D7990" w:rsidP="005D7990">
            <w:pPr>
              <w:spacing w:after="0" w:line="240" w:lineRule="auto"/>
              <w:jc w:val="both"/>
              <w:rPr>
                <w:rFonts w:ascii="Times New Roman" w:eastAsia="Times New Roman" w:hAnsi="Times New Roman" w:cs="Times New Roman"/>
                <w:b/>
                <w:sz w:val="24"/>
                <w:szCs w:val="24"/>
                <w:lang w:val="uk-UA"/>
              </w:rPr>
            </w:pPr>
            <w:r w:rsidRPr="00A574D4">
              <w:rPr>
                <w:rFonts w:ascii="Times New Roman" w:eastAsia="Times New Roman" w:hAnsi="Times New Roman" w:cs="Times New Roman"/>
                <w:b/>
                <w:bCs/>
                <w:color w:val="000000"/>
                <w:sz w:val="24"/>
                <w:szCs w:val="24"/>
                <w:lang w:val="uk-UA"/>
              </w:rPr>
              <w:t>Підтримка педагогічних працівників у впровадженні інклюзивного навчання.</w:t>
            </w:r>
          </w:p>
        </w:tc>
        <w:tc>
          <w:tcPr>
            <w:tcW w:w="3103" w:type="dxa"/>
            <w:tcMar>
              <w:top w:w="0" w:type="dxa"/>
              <w:left w:w="108" w:type="dxa"/>
              <w:bottom w:w="0" w:type="dxa"/>
              <w:right w:w="108" w:type="dxa"/>
            </w:tcMar>
            <w:vAlign w:val="center"/>
            <w:hideMark/>
          </w:tcPr>
          <w:p w14:paraId="33814739" w14:textId="77777777" w:rsidR="005D7990" w:rsidRPr="00A574D4" w:rsidRDefault="005D7990" w:rsidP="008C36DC">
            <w:pPr>
              <w:widowControl w:val="0"/>
              <w:spacing w:after="0" w:line="240" w:lineRule="auto"/>
              <w:rPr>
                <w:rFonts w:ascii="Times New Roman" w:eastAsia="Times New Roman" w:hAnsi="Times New Roman" w:cs="Times New Roman"/>
                <w:lang w:val="uk-UA"/>
              </w:rPr>
            </w:pPr>
            <w:r w:rsidRPr="00A574D4">
              <w:rPr>
                <w:rFonts w:ascii="Times New Roman" w:eastAsia="Times New Roman" w:hAnsi="Times New Roman" w:cs="Times New Roman"/>
                <w:b/>
                <w:bCs/>
                <w:color w:val="000000"/>
                <w:lang w:val="uk-UA"/>
              </w:rPr>
              <w:t xml:space="preserve">1. Створення електронного ресурсу щодо підтримки інклюзивної освіти. </w:t>
            </w:r>
          </w:p>
          <w:p w14:paraId="01961699" w14:textId="77777777" w:rsidR="005D7990" w:rsidRPr="00A574D4" w:rsidRDefault="005D7990" w:rsidP="008C36DC">
            <w:pPr>
              <w:widowControl w:val="0"/>
              <w:spacing w:after="0" w:line="240" w:lineRule="auto"/>
              <w:rPr>
                <w:rFonts w:ascii="Times New Roman" w:eastAsia="Times New Roman" w:hAnsi="Times New Roman" w:cs="Times New Roman"/>
                <w:lang w:val="uk-UA"/>
              </w:rPr>
            </w:pPr>
            <w:r w:rsidRPr="00A574D4">
              <w:rPr>
                <w:rFonts w:ascii="Times New Roman" w:eastAsia="Times New Roman" w:hAnsi="Times New Roman" w:cs="Times New Roman"/>
                <w:lang w:val="uk-UA"/>
              </w:rPr>
              <w:t> </w:t>
            </w:r>
          </w:p>
          <w:p w14:paraId="75EDAA98" w14:textId="25C7609F" w:rsidR="005D7990" w:rsidRPr="00A574D4" w:rsidRDefault="007D1679" w:rsidP="008C36DC">
            <w:pPr>
              <w:widowControl w:val="0"/>
              <w:spacing w:after="0" w:line="240" w:lineRule="auto"/>
              <w:rPr>
                <w:rFonts w:ascii="Times New Roman" w:eastAsia="Times New Roman" w:hAnsi="Times New Roman" w:cs="Times New Roman"/>
                <w:lang w:val="uk-UA"/>
              </w:rPr>
            </w:pPr>
            <w:r>
              <w:rPr>
                <w:rFonts w:ascii="Times New Roman" w:eastAsia="Times New Roman" w:hAnsi="Times New Roman" w:cs="Times New Roman"/>
                <w:b/>
                <w:bCs/>
                <w:color w:val="000000"/>
                <w:lang w:val="uk-UA"/>
              </w:rPr>
              <w:t>2. Створенн</w:t>
            </w:r>
            <w:r w:rsidR="005D7990" w:rsidRPr="00A574D4">
              <w:rPr>
                <w:rFonts w:ascii="Times New Roman" w:eastAsia="Times New Roman" w:hAnsi="Times New Roman" w:cs="Times New Roman"/>
                <w:b/>
                <w:bCs/>
                <w:color w:val="000000"/>
                <w:lang w:val="uk-UA"/>
              </w:rPr>
              <w:t xml:space="preserve">я банку даних педагогічних працівників області, що можуть надавати корекційно-розвиткові послуги дітям </w:t>
            </w:r>
          </w:p>
          <w:p w14:paraId="39B68035" w14:textId="77777777" w:rsidR="005D7990" w:rsidRPr="00A574D4" w:rsidRDefault="005D7990" w:rsidP="008C36DC">
            <w:pPr>
              <w:widowControl w:val="0"/>
              <w:spacing w:after="0" w:line="240" w:lineRule="auto"/>
              <w:rPr>
                <w:rFonts w:ascii="Times New Roman" w:eastAsia="Times New Roman" w:hAnsi="Times New Roman" w:cs="Times New Roman"/>
                <w:lang w:val="uk-UA"/>
              </w:rPr>
            </w:pPr>
            <w:r w:rsidRPr="00A574D4">
              <w:rPr>
                <w:rFonts w:ascii="Times New Roman" w:eastAsia="Times New Roman" w:hAnsi="Times New Roman" w:cs="Times New Roman"/>
                <w:lang w:val="uk-UA"/>
              </w:rPr>
              <w:t> </w:t>
            </w:r>
          </w:p>
          <w:p w14:paraId="1314FA35" w14:textId="19A86C90" w:rsidR="005D7990" w:rsidRPr="00A574D4" w:rsidRDefault="005D7990" w:rsidP="008C36DC">
            <w:pPr>
              <w:widowControl w:val="0"/>
              <w:spacing w:after="0" w:line="240" w:lineRule="auto"/>
              <w:rPr>
                <w:rFonts w:ascii="Times New Roman" w:eastAsia="Times New Roman" w:hAnsi="Times New Roman" w:cs="Times New Roman"/>
                <w:lang w:val="uk-UA"/>
              </w:rPr>
            </w:pPr>
            <w:r w:rsidRPr="00A574D4">
              <w:rPr>
                <w:rFonts w:ascii="Times New Roman" w:eastAsia="Times New Roman" w:hAnsi="Times New Roman" w:cs="Times New Roman"/>
                <w:b/>
                <w:bCs/>
                <w:color w:val="000000"/>
                <w:lang w:val="uk-UA"/>
              </w:rPr>
              <w:t xml:space="preserve">3. Запровадження персоналізовано підвищення кваліфікації педагогів інклюзивних ЗЗСО та ЗДО, асистентів вчителів та асистентів вихователів, фахівців ІРЦ </w:t>
            </w:r>
            <w:r w:rsidRPr="00A574D4">
              <w:rPr>
                <w:rFonts w:ascii="Times New Roman" w:eastAsia="Times New Roman" w:hAnsi="Times New Roman" w:cs="Times New Roman"/>
                <w:b/>
                <w:bCs/>
                <w:color w:val="000000"/>
                <w:lang w:val="uk-UA"/>
              </w:rPr>
              <w:lastRenderedPageBreak/>
              <w:t>відповідно до типів особливих освітніх потреб у дітей.</w:t>
            </w:r>
          </w:p>
        </w:tc>
        <w:tc>
          <w:tcPr>
            <w:tcW w:w="1274" w:type="dxa"/>
            <w:tcMar>
              <w:top w:w="0" w:type="dxa"/>
              <w:left w:w="108" w:type="dxa"/>
              <w:bottom w:w="0" w:type="dxa"/>
              <w:right w:w="108" w:type="dxa"/>
            </w:tcMar>
            <w:vAlign w:val="center"/>
            <w:hideMark/>
          </w:tcPr>
          <w:p w14:paraId="26CF74EF" w14:textId="77777777" w:rsidR="005D7990" w:rsidRPr="00A574D4" w:rsidRDefault="005D7990" w:rsidP="008C36DC">
            <w:pPr>
              <w:spacing w:after="0" w:line="240" w:lineRule="auto"/>
              <w:jc w:val="center"/>
              <w:rPr>
                <w:rFonts w:ascii="Times New Roman" w:eastAsia="Times New Roman" w:hAnsi="Times New Roman" w:cs="Times New Roman"/>
                <w:lang w:val="uk-UA"/>
              </w:rPr>
            </w:pPr>
            <w:r w:rsidRPr="00A574D4">
              <w:rPr>
                <w:rFonts w:ascii="Times New Roman" w:eastAsia="Times New Roman" w:hAnsi="Times New Roman" w:cs="Times New Roman"/>
                <w:color w:val="000000"/>
                <w:lang w:val="uk-UA"/>
              </w:rPr>
              <w:lastRenderedPageBreak/>
              <w:t>ЦПІО</w:t>
            </w:r>
          </w:p>
          <w:p w14:paraId="7FC5B8B5" w14:textId="77777777" w:rsidR="005D7990" w:rsidRPr="00A574D4" w:rsidRDefault="005D7990" w:rsidP="008C36DC">
            <w:pPr>
              <w:spacing w:after="0" w:line="240" w:lineRule="auto"/>
              <w:jc w:val="center"/>
              <w:rPr>
                <w:rFonts w:ascii="Times New Roman" w:eastAsia="Times New Roman" w:hAnsi="Times New Roman" w:cs="Times New Roman"/>
                <w:lang w:val="uk-UA"/>
              </w:rPr>
            </w:pPr>
            <w:r w:rsidRPr="00A574D4">
              <w:rPr>
                <w:rFonts w:ascii="Times New Roman" w:eastAsia="Times New Roman" w:hAnsi="Times New Roman" w:cs="Times New Roman"/>
                <w:color w:val="000000"/>
                <w:lang w:val="uk-UA"/>
              </w:rPr>
              <w:t>КПП</w:t>
            </w:r>
          </w:p>
          <w:p w14:paraId="5F4BE752" w14:textId="63C33E0E" w:rsidR="005D7990" w:rsidRPr="00A574D4" w:rsidRDefault="005D7990" w:rsidP="008C36DC">
            <w:pPr>
              <w:spacing w:after="0" w:line="240" w:lineRule="auto"/>
              <w:jc w:val="center"/>
              <w:rPr>
                <w:rFonts w:ascii="Times New Roman" w:eastAsia="Times New Roman" w:hAnsi="Times New Roman" w:cs="Times New Roman"/>
                <w:lang w:val="uk-UA"/>
              </w:rPr>
            </w:pPr>
          </w:p>
          <w:p w14:paraId="7DF62075" w14:textId="54308CEE" w:rsidR="005D7990" w:rsidRPr="00A574D4" w:rsidRDefault="005D7990" w:rsidP="008C36DC">
            <w:pPr>
              <w:spacing w:after="0" w:line="240" w:lineRule="auto"/>
              <w:jc w:val="center"/>
              <w:rPr>
                <w:rFonts w:ascii="Times New Roman" w:eastAsia="Times New Roman" w:hAnsi="Times New Roman" w:cs="Times New Roman"/>
                <w:lang w:val="uk-UA"/>
              </w:rPr>
            </w:pPr>
          </w:p>
          <w:p w14:paraId="66482961" w14:textId="659B6B3D" w:rsidR="005D7990" w:rsidRPr="00A574D4" w:rsidRDefault="005D7990" w:rsidP="008C36DC">
            <w:pPr>
              <w:spacing w:after="0" w:line="240" w:lineRule="auto"/>
              <w:jc w:val="center"/>
              <w:rPr>
                <w:rFonts w:ascii="Times New Roman" w:eastAsia="Times New Roman" w:hAnsi="Times New Roman" w:cs="Times New Roman"/>
                <w:lang w:val="uk-UA"/>
              </w:rPr>
            </w:pPr>
          </w:p>
          <w:p w14:paraId="79685842" w14:textId="77777777" w:rsidR="005D7990" w:rsidRPr="00A574D4" w:rsidRDefault="005D7990" w:rsidP="008C36DC">
            <w:pPr>
              <w:spacing w:after="0" w:line="240" w:lineRule="auto"/>
              <w:jc w:val="center"/>
              <w:rPr>
                <w:rFonts w:ascii="Times New Roman" w:eastAsia="Times New Roman" w:hAnsi="Times New Roman" w:cs="Times New Roman"/>
                <w:lang w:val="uk-UA"/>
              </w:rPr>
            </w:pPr>
            <w:r w:rsidRPr="00A574D4">
              <w:rPr>
                <w:rFonts w:ascii="Times New Roman" w:eastAsia="Times New Roman" w:hAnsi="Times New Roman" w:cs="Times New Roman"/>
                <w:color w:val="000000"/>
                <w:lang w:val="uk-UA"/>
              </w:rPr>
              <w:t>ЦПІО</w:t>
            </w:r>
          </w:p>
          <w:p w14:paraId="330EDD01" w14:textId="77777777" w:rsidR="005D7990" w:rsidRPr="00A574D4" w:rsidRDefault="005D7990" w:rsidP="008C36DC">
            <w:pPr>
              <w:spacing w:after="0" w:line="240" w:lineRule="auto"/>
              <w:jc w:val="center"/>
              <w:rPr>
                <w:rFonts w:ascii="Times New Roman" w:eastAsia="Times New Roman" w:hAnsi="Times New Roman" w:cs="Times New Roman"/>
                <w:lang w:val="uk-UA"/>
              </w:rPr>
            </w:pPr>
            <w:r w:rsidRPr="00A574D4">
              <w:rPr>
                <w:rFonts w:ascii="Times New Roman" w:eastAsia="Times New Roman" w:hAnsi="Times New Roman" w:cs="Times New Roman"/>
                <w:color w:val="000000"/>
                <w:lang w:val="uk-UA"/>
              </w:rPr>
              <w:t>КПП</w:t>
            </w:r>
          </w:p>
          <w:p w14:paraId="5C41411C" w14:textId="166DE8C4" w:rsidR="005D7990" w:rsidRPr="00A574D4" w:rsidRDefault="005D7990" w:rsidP="008C36DC">
            <w:pPr>
              <w:spacing w:after="0" w:line="240" w:lineRule="auto"/>
              <w:jc w:val="center"/>
              <w:rPr>
                <w:rFonts w:ascii="Times New Roman" w:eastAsia="Times New Roman" w:hAnsi="Times New Roman" w:cs="Times New Roman"/>
                <w:lang w:val="uk-UA"/>
              </w:rPr>
            </w:pPr>
          </w:p>
          <w:p w14:paraId="4E6BAF87" w14:textId="1187665F" w:rsidR="005D7990" w:rsidRPr="00A574D4" w:rsidRDefault="005D7990" w:rsidP="008C36DC">
            <w:pPr>
              <w:spacing w:after="0" w:line="240" w:lineRule="auto"/>
              <w:jc w:val="center"/>
              <w:rPr>
                <w:rFonts w:ascii="Times New Roman" w:eastAsia="Times New Roman" w:hAnsi="Times New Roman" w:cs="Times New Roman"/>
                <w:lang w:val="uk-UA"/>
              </w:rPr>
            </w:pPr>
          </w:p>
          <w:p w14:paraId="1439BE83" w14:textId="126F02B6" w:rsidR="005D7990" w:rsidRPr="00A574D4" w:rsidRDefault="005D7990" w:rsidP="008C36DC">
            <w:pPr>
              <w:spacing w:after="0" w:line="240" w:lineRule="auto"/>
              <w:jc w:val="center"/>
              <w:rPr>
                <w:rFonts w:ascii="Times New Roman" w:eastAsia="Times New Roman" w:hAnsi="Times New Roman" w:cs="Times New Roman"/>
                <w:lang w:val="uk-UA"/>
              </w:rPr>
            </w:pPr>
          </w:p>
          <w:p w14:paraId="064E73B9" w14:textId="47C7BC6F" w:rsidR="005D7990" w:rsidRPr="00A574D4" w:rsidRDefault="005D7990" w:rsidP="008C36DC">
            <w:pPr>
              <w:spacing w:after="0" w:line="240" w:lineRule="auto"/>
              <w:jc w:val="center"/>
              <w:rPr>
                <w:rFonts w:ascii="Times New Roman" w:eastAsia="Times New Roman" w:hAnsi="Times New Roman" w:cs="Times New Roman"/>
                <w:lang w:val="uk-UA"/>
              </w:rPr>
            </w:pPr>
          </w:p>
          <w:p w14:paraId="0ABA224E" w14:textId="77777777" w:rsidR="005D7990" w:rsidRPr="00A574D4" w:rsidRDefault="005D7990" w:rsidP="008C36DC">
            <w:pPr>
              <w:spacing w:after="0" w:line="240" w:lineRule="auto"/>
              <w:jc w:val="center"/>
              <w:rPr>
                <w:rFonts w:ascii="Times New Roman" w:eastAsia="Times New Roman" w:hAnsi="Times New Roman" w:cs="Times New Roman"/>
                <w:lang w:val="uk-UA"/>
              </w:rPr>
            </w:pPr>
            <w:r w:rsidRPr="00A574D4">
              <w:rPr>
                <w:rFonts w:ascii="Times New Roman" w:eastAsia="Times New Roman" w:hAnsi="Times New Roman" w:cs="Times New Roman"/>
                <w:color w:val="000000"/>
                <w:lang w:val="uk-UA"/>
              </w:rPr>
              <w:t>КПП</w:t>
            </w:r>
          </w:p>
          <w:p w14:paraId="21C2B040" w14:textId="77777777" w:rsidR="005D7990" w:rsidRPr="00A574D4" w:rsidRDefault="005D7990" w:rsidP="008C36DC">
            <w:pPr>
              <w:spacing w:after="0" w:line="240" w:lineRule="auto"/>
              <w:jc w:val="center"/>
              <w:rPr>
                <w:rFonts w:ascii="Times New Roman" w:eastAsia="Times New Roman" w:hAnsi="Times New Roman" w:cs="Times New Roman"/>
                <w:lang w:val="uk-UA"/>
              </w:rPr>
            </w:pPr>
            <w:r w:rsidRPr="00A574D4">
              <w:rPr>
                <w:rFonts w:ascii="Times New Roman" w:eastAsia="Times New Roman" w:hAnsi="Times New Roman" w:cs="Times New Roman"/>
                <w:color w:val="000000"/>
                <w:lang w:val="uk-UA"/>
              </w:rPr>
              <w:t>ЦПІО</w:t>
            </w:r>
          </w:p>
        </w:tc>
        <w:tc>
          <w:tcPr>
            <w:tcW w:w="1199" w:type="dxa"/>
            <w:tcMar>
              <w:top w:w="0" w:type="dxa"/>
              <w:left w:w="108" w:type="dxa"/>
              <w:bottom w:w="0" w:type="dxa"/>
              <w:right w:w="108" w:type="dxa"/>
            </w:tcMar>
            <w:vAlign w:val="center"/>
            <w:hideMark/>
          </w:tcPr>
          <w:p w14:paraId="44F05DA4" w14:textId="77777777" w:rsidR="005D7990" w:rsidRPr="00A574D4" w:rsidRDefault="005D7990" w:rsidP="005D7990">
            <w:pPr>
              <w:spacing w:after="0" w:line="240" w:lineRule="auto"/>
              <w:jc w:val="center"/>
              <w:rPr>
                <w:rFonts w:ascii="Times New Roman" w:eastAsia="Times New Roman" w:hAnsi="Times New Roman" w:cs="Times New Roman"/>
                <w:lang w:val="uk-UA"/>
              </w:rPr>
            </w:pPr>
            <w:r w:rsidRPr="00A574D4">
              <w:rPr>
                <w:rFonts w:ascii="Times New Roman" w:eastAsia="Times New Roman" w:hAnsi="Times New Roman" w:cs="Times New Roman"/>
                <w:lang w:val="uk-UA"/>
              </w:rPr>
              <w:t> </w:t>
            </w:r>
          </w:p>
        </w:tc>
        <w:tc>
          <w:tcPr>
            <w:tcW w:w="865" w:type="dxa"/>
            <w:tcMar>
              <w:top w:w="0" w:type="dxa"/>
              <w:left w:w="108" w:type="dxa"/>
              <w:bottom w:w="0" w:type="dxa"/>
              <w:right w:w="108" w:type="dxa"/>
            </w:tcMar>
            <w:vAlign w:val="center"/>
            <w:hideMark/>
          </w:tcPr>
          <w:p w14:paraId="544546FA" w14:textId="77777777" w:rsidR="005D7990" w:rsidRPr="00A574D4" w:rsidRDefault="005D7990" w:rsidP="005D7990">
            <w:pPr>
              <w:spacing w:after="0" w:line="240" w:lineRule="auto"/>
              <w:jc w:val="center"/>
              <w:rPr>
                <w:rFonts w:ascii="Times New Roman" w:eastAsia="Times New Roman" w:hAnsi="Times New Roman" w:cs="Times New Roman"/>
                <w:lang w:val="uk-UA"/>
              </w:rPr>
            </w:pPr>
            <w:r w:rsidRPr="00A574D4">
              <w:rPr>
                <w:rFonts w:ascii="Times New Roman" w:eastAsia="Times New Roman" w:hAnsi="Times New Roman" w:cs="Times New Roman"/>
                <w:lang w:val="uk-UA"/>
              </w:rPr>
              <w:t> </w:t>
            </w:r>
          </w:p>
        </w:tc>
        <w:tc>
          <w:tcPr>
            <w:tcW w:w="810" w:type="dxa"/>
            <w:tcMar>
              <w:top w:w="0" w:type="dxa"/>
              <w:left w:w="108" w:type="dxa"/>
              <w:bottom w:w="0" w:type="dxa"/>
              <w:right w:w="108" w:type="dxa"/>
            </w:tcMar>
            <w:vAlign w:val="center"/>
            <w:hideMark/>
          </w:tcPr>
          <w:p w14:paraId="00C0BBF7" w14:textId="77777777" w:rsidR="005D7990" w:rsidRPr="00A574D4" w:rsidRDefault="005D7990" w:rsidP="005D7990">
            <w:pPr>
              <w:spacing w:after="0" w:line="240" w:lineRule="auto"/>
              <w:jc w:val="center"/>
              <w:rPr>
                <w:rFonts w:ascii="Times New Roman" w:eastAsia="Times New Roman" w:hAnsi="Times New Roman" w:cs="Times New Roman"/>
                <w:lang w:val="uk-UA"/>
              </w:rPr>
            </w:pPr>
            <w:r w:rsidRPr="00A574D4">
              <w:rPr>
                <w:rFonts w:ascii="Times New Roman" w:eastAsia="Times New Roman" w:hAnsi="Times New Roman" w:cs="Times New Roman"/>
                <w:lang w:val="uk-UA"/>
              </w:rPr>
              <w:t> </w:t>
            </w:r>
          </w:p>
        </w:tc>
        <w:tc>
          <w:tcPr>
            <w:tcW w:w="731" w:type="dxa"/>
            <w:tcMar>
              <w:top w:w="0" w:type="dxa"/>
              <w:left w:w="108" w:type="dxa"/>
              <w:bottom w:w="0" w:type="dxa"/>
              <w:right w:w="108" w:type="dxa"/>
            </w:tcMar>
            <w:vAlign w:val="center"/>
            <w:hideMark/>
          </w:tcPr>
          <w:p w14:paraId="7CF7AFB8" w14:textId="77777777" w:rsidR="005D7990" w:rsidRPr="00A574D4" w:rsidRDefault="005D7990" w:rsidP="005D7990">
            <w:pPr>
              <w:spacing w:after="0" w:line="240" w:lineRule="auto"/>
              <w:jc w:val="center"/>
              <w:rPr>
                <w:rFonts w:ascii="Times New Roman" w:eastAsia="Times New Roman" w:hAnsi="Times New Roman" w:cs="Times New Roman"/>
                <w:lang w:val="uk-UA"/>
              </w:rPr>
            </w:pPr>
            <w:r w:rsidRPr="00A574D4">
              <w:rPr>
                <w:rFonts w:ascii="Times New Roman" w:eastAsia="Times New Roman" w:hAnsi="Times New Roman" w:cs="Times New Roman"/>
                <w:lang w:val="uk-UA"/>
              </w:rPr>
              <w:t> </w:t>
            </w:r>
          </w:p>
        </w:tc>
        <w:tc>
          <w:tcPr>
            <w:tcW w:w="657" w:type="dxa"/>
            <w:tcMar>
              <w:top w:w="0" w:type="dxa"/>
              <w:left w:w="108" w:type="dxa"/>
              <w:bottom w:w="0" w:type="dxa"/>
              <w:right w:w="108" w:type="dxa"/>
            </w:tcMar>
            <w:vAlign w:val="center"/>
            <w:hideMark/>
          </w:tcPr>
          <w:p w14:paraId="451D2081" w14:textId="77777777" w:rsidR="005D7990" w:rsidRPr="00A574D4" w:rsidRDefault="005D7990" w:rsidP="005D7990">
            <w:pPr>
              <w:spacing w:after="0" w:line="240" w:lineRule="auto"/>
              <w:jc w:val="center"/>
              <w:rPr>
                <w:rFonts w:ascii="Times New Roman" w:eastAsia="Times New Roman" w:hAnsi="Times New Roman" w:cs="Times New Roman"/>
                <w:lang w:val="uk-UA"/>
              </w:rPr>
            </w:pPr>
            <w:r w:rsidRPr="00A574D4">
              <w:rPr>
                <w:rFonts w:ascii="Times New Roman" w:eastAsia="Times New Roman" w:hAnsi="Times New Roman" w:cs="Times New Roman"/>
                <w:lang w:val="uk-UA"/>
              </w:rPr>
              <w:t> </w:t>
            </w:r>
          </w:p>
        </w:tc>
        <w:tc>
          <w:tcPr>
            <w:tcW w:w="3261" w:type="dxa"/>
            <w:tcMar>
              <w:top w:w="0" w:type="dxa"/>
              <w:left w:w="108" w:type="dxa"/>
              <w:bottom w:w="0" w:type="dxa"/>
              <w:right w:w="108" w:type="dxa"/>
            </w:tcMar>
            <w:vAlign w:val="center"/>
            <w:hideMark/>
          </w:tcPr>
          <w:p w14:paraId="0974C138" w14:textId="77777777" w:rsidR="005D7990" w:rsidRPr="00A574D4" w:rsidRDefault="005D7990" w:rsidP="005D7990">
            <w:pPr>
              <w:spacing w:after="0" w:line="240" w:lineRule="auto"/>
              <w:jc w:val="both"/>
              <w:rPr>
                <w:rFonts w:ascii="Times New Roman" w:eastAsia="Times New Roman" w:hAnsi="Times New Roman" w:cs="Times New Roman"/>
                <w:lang w:val="uk-UA"/>
              </w:rPr>
            </w:pPr>
            <w:r w:rsidRPr="00A574D4">
              <w:rPr>
                <w:rFonts w:ascii="Times New Roman" w:eastAsia="Times New Roman" w:hAnsi="Times New Roman" w:cs="Times New Roman"/>
                <w:color w:val="000000"/>
                <w:lang w:val="uk-UA"/>
              </w:rPr>
              <w:t>Створено електронний ресурс.</w:t>
            </w:r>
          </w:p>
          <w:p w14:paraId="5F253857" w14:textId="77777777" w:rsidR="005D7990" w:rsidRPr="00A574D4" w:rsidRDefault="005D7990" w:rsidP="005D7990">
            <w:pPr>
              <w:spacing w:after="0" w:line="240" w:lineRule="auto"/>
              <w:jc w:val="both"/>
              <w:rPr>
                <w:rFonts w:ascii="Times New Roman" w:eastAsia="Times New Roman" w:hAnsi="Times New Roman" w:cs="Times New Roman"/>
                <w:lang w:val="uk-UA"/>
              </w:rPr>
            </w:pPr>
            <w:r w:rsidRPr="00A574D4">
              <w:rPr>
                <w:rFonts w:ascii="Times New Roman" w:eastAsia="Times New Roman" w:hAnsi="Times New Roman" w:cs="Times New Roman"/>
                <w:color w:val="000000"/>
                <w:lang w:val="uk-UA"/>
              </w:rPr>
              <w:t>(2023 р.)</w:t>
            </w:r>
          </w:p>
          <w:p w14:paraId="31EF47E2" w14:textId="77777777" w:rsidR="005D7990" w:rsidRPr="00A574D4" w:rsidRDefault="005D7990" w:rsidP="005D7990">
            <w:pPr>
              <w:spacing w:after="0" w:line="240" w:lineRule="auto"/>
              <w:jc w:val="both"/>
              <w:rPr>
                <w:rFonts w:ascii="Times New Roman" w:eastAsia="Times New Roman" w:hAnsi="Times New Roman" w:cs="Times New Roman"/>
                <w:lang w:val="uk-UA"/>
              </w:rPr>
            </w:pPr>
            <w:r w:rsidRPr="00A574D4">
              <w:rPr>
                <w:rFonts w:ascii="Times New Roman" w:eastAsia="Times New Roman" w:hAnsi="Times New Roman" w:cs="Times New Roman"/>
                <w:lang w:val="uk-UA"/>
              </w:rPr>
              <w:t> </w:t>
            </w:r>
          </w:p>
          <w:p w14:paraId="43A5809E" w14:textId="61105A6E" w:rsidR="005D7990" w:rsidRDefault="005D7990" w:rsidP="005D7990">
            <w:pPr>
              <w:spacing w:after="0" w:line="240" w:lineRule="auto"/>
              <w:jc w:val="both"/>
              <w:rPr>
                <w:rFonts w:ascii="Times New Roman" w:eastAsia="Times New Roman" w:hAnsi="Times New Roman" w:cs="Times New Roman"/>
                <w:lang w:val="uk-UA"/>
              </w:rPr>
            </w:pPr>
            <w:r w:rsidRPr="00A574D4">
              <w:rPr>
                <w:rFonts w:ascii="Times New Roman" w:eastAsia="Times New Roman" w:hAnsi="Times New Roman" w:cs="Times New Roman"/>
                <w:lang w:val="uk-UA"/>
              </w:rPr>
              <w:t> </w:t>
            </w:r>
          </w:p>
          <w:p w14:paraId="4B6A1118" w14:textId="77777777" w:rsidR="00A574D4" w:rsidRPr="00A574D4" w:rsidRDefault="00A574D4" w:rsidP="005D7990">
            <w:pPr>
              <w:spacing w:after="0" w:line="240" w:lineRule="auto"/>
              <w:jc w:val="both"/>
              <w:rPr>
                <w:rFonts w:ascii="Times New Roman" w:eastAsia="Times New Roman" w:hAnsi="Times New Roman" w:cs="Times New Roman"/>
                <w:lang w:val="uk-UA"/>
              </w:rPr>
            </w:pPr>
          </w:p>
          <w:p w14:paraId="3F440D3B" w14:textId="77777777" w:rsidR="005D7990" w:rsidRPr="00A574D4" w:rsidRDefault="005D7990" w:rsidP="005D7990">
            <w:pPr>
              <w:spacing w:after="0" w:line="240" w:lineRule="auto"/>
              <w:jc w:val="both"/>
              <w:rPr>
                <w:rFonts w:ascii="Times New Roman" w:eastAsia="Times New Roman" w:hAnsi="Times New Roman" w:cs="Times New Roman"/>
                <w:lang w:val="uk-UA"/>
              </w:rPr>
            </w:pPr>
            <w:r w:rsidRPr="00A574D4">
              <w:rPr>
                <w:rFonts w:ascii="Times New Roman" w:eastAsia="Times New Roman" w:hAnsi="Times New Roman" w:cs="Times New Roman"/>
                <w:color w:val="000000"/>
                <w:lang w:val="uk-UA"/>
              </w:rPr>
              <w:t>Створено банк даних.</w:t>
            </w:r>
          </w:p>
          <w:p w14:paraId="30BC767D" w14:textId="77777777" w:rsidR="005D7990" w:rsidRPr="00A574D4" w:rsidRDefault="005D7990" w:rsidP="005D7990">
            <w:pPr>
              <w:spacing w:after="0" w:line="240" w:lineRule="auto"/>
              <w:jc w:val="both"/>
              <w:rPr>
                <w:rFonts w:ascii="Times New Roman" w:eastAsia="Times New Roman" w:hAnsi="Times New Roman" w:cs="Times New Roman"/>
                <w:lang w:val="uk-UA"/>
              </w:rPr>
            </w:pPr>
            <w:r w:rsidRPr="00A574D4">
              <w:rPr>
                <w:rFonts w:ascii="Times New Roman" w:eastAsia="Times New Roman" w:hAnsi="Times New Roman" w:cs="Times New Roman"/>
                <w:color w:val="000000"/>
                <w:lang w:val="uk-UA"/>
              </w:rPr>
              <w:t>(2022 р.)</w:t>
            </w:r>
          </w:p>
          <w:p w14:paraId="491A5C05" w14:textId="77777777" w:rsidR="005D7990" w:rsidRPr="00A574D4" w:rsidRDefault="005D7990" w:rsidP="005D7990">
            <w:pPr>
              <w:spacing w:after="0" w:line="240" w:lineRule="auto"/>
              <w:jc w:val="both"/>
              <w:rPr>
                <w:rFonts w:ascii="Times New Roman" w:eastAsia="Times New Roman" w:hAnsi="Times New Roman" w:cs="Times New Roman"/>
                <w:lang w:val="uk-UA"/>
              </w:rPr>
            </w:pPr>
            <w:r w:rsidRPr="00A574D4">
              <w:rPr>
                <w:rFonts w:ascii="Times New Roman" w:eastAsia="Times New Roman" w:hAnsi="Times New Roman" w:cs="Times New Roman"/>
                <w:lang w:val="uk-UA"/>
              </w:rPr>
              <w:t> </w:t>
            </w:r>
          </w:p>
          <w:p w14:paraId="13491804" w14:textId="77777777" w:rsidR="005D7990" w:rsidRPr="00A574D4" w:rsidRDefault="005D7990" w:rsidP="005D7990">
            <w:pPr>
              <w:spacing w:after="0" w:line="240" w:lineRule="auto"/>
              <w:jc w:val="both"/>
              <w:rPr>
                <w:rFonts w:ascii="Times New Roman" w:eastAsia="Times New Roman" w:hAnsi="Times New Roman" w:cs="Times New Roman"/>
                <w:lang w:val="uk-UA"/>
              </w:rPr>
            </w:pPr>
            <w:r w:rsidRPr="00A574D4">
              <w:rPr>
                <w:rFonts w:ascii="Times New Roman" w:eastAsia="Times New Roman" w:hAnsi="Times New Roman" w:cs="Times New Roman"/>
                <w:lang w:val="uk-UA"/>
              </w:rPr>
              <w:t> </w:t>
            </w:r>
          </w:p>
          <w:p w14:paraId="762B1004" w14:textId="77777777" w:rsidR="005D7990" w:rsidRPr="00A574D4" w:rsidRDefault="005D7990" w:rsidP="005D7990">
            <w:pPr>
              <w:spacing w:after="0" w:line="240" w:lineRule="auto"/>
              <w:jc w:val="both"/>
              <w:rPr>
                <w:rFonts w:ascii="Times New Roman" w:eastAsia="Times New Roman" w:hAnsi="Times New Roman" w:cs="Times New Roman"/>
                <w:lang w:val="uk-UA"/>
              </w:rPr>
            </w:pPr>
            <w:r w:rsidRPr="00A574D4">
              <w:rPr>
                <w:rFonts w:ascii="Times New Roman" w:eastAsia="Times New Roman" w:hAnsi="Times New Roman" w:cs="Times New Roman"/>
                <w:lang w:val="uk-UA"/>
              </w:rPr>
              <w:t> </w:t>
            </w:r>
          </w:p>
          <w:p w14:paraId="6D125CFD" w14:textId="77777777" w:rsidR="005D7990" w:rsidRPr="00A574D4" w:rsidRDefault="005D7990" w:rsidP="005D7990">
            <w:pPr>
              <w:spacing w:after="0" w:line="240" w:lineRule="auto"/>
              <w:jc w:val="both"/>
              <w:rPr>
                <w:rFonts w:ascii="Times New Roman" w:eastAsia="Times New Roman" w:hAnsi="Times New Roman" w:cs="Times New Roman"/>
                <w:lang w:val="uk-UA"/>
              </w:rPr>
            </w:pPr>
            <w:r w:rsidRPr="00A574D4">
              <w:rPr>
                <w:rFonts w:ascii="Times New Roman" w:eastAsia="Times New Roman" w:hAnsi="Times New Roman" w:cs="Times New Roman"/>
                <w:color w:val="000000"/>
                <w:lang w:val="uk-UA"/>
              </w:rPr>
              <w:t>Запроваджено персоналізоване підвищення кваліфікації педагогів, які працюють з інклюзивними дітьми. (2024 р.)</w:t>
            </w:r>
          </w:p>
        </w:tc>
      </w:tr>
    </w:tbl>
    <w:p w14:paraId="612C6213" w14:textId="77777777" w:rsidR="005D7990" w:rsidRPr="005D7990" w:rsidRDefault="005D7990" w:rsidP="005D7990">
      <w:pPr>
        <w:spacing w:line="240" w:lineRule="auto"/>
        <w:rPr>
          <w:rFonts w:ascii="Times New Roman" w:eastAsia="Times New Roman" w:hAnsi="Times New Roman" w:cs="Times New Roman"/>
          <w:sz w:val="24"/>
          <w:szCs w:val="24"/>
          <w:lang w:val="uk-UA"/>
        </w:rPr>
      </w:pPr>
      <w:r w:rsidRPr="005D7990">
        <w:rPr>
          <w:rFonts w:ascii="Times New Roman" w:eastAsia="Times New Roman" w:hAnsi="Times New Roman" w:cs="Times New Roman"/>
          <w:sz w:val="24"/>
          <w:szCs w:val="24"/>
          <w:lang w:val="uk-UA"/>
        </w:rPr>
        <w:lastRenderedPageBreak/>
        <w:t> </w:t>
      </w:r>
    </w:p>
    <w:p w14:paraId="471848C1" w14:textId="77777777" w:rsidR="005D7990" w:rsidRDefault="005D7990" w:rsidP="005D7990">
      <w:pPr>
        <w:spacing w:after="0" w:line="240" w:lineRule="auto"/>
        <w:rPr>
          <w:rFonts w:ascii="Times New Roman" w:eastAsia="Times New Roman" w:hAnsi="Times New Roman" w:cs="Times New Roman"/>
          <w:b/>
          <w:bCs/>
          <w:color w:val="000000"/>
          <w:sz w:val="28"/>
          <w:szCs w:val="28"/>
          <w:lang w:val="uk-UA"/>
        </w:rPr>
      </w:pPr>
    </w:p>
    <w:p w14:paraId="6FEB8D29" w14:textId="4A21CBEA" w:rsidR="00CE4DFD" w:rsidRDefault="00CE4DFD" w:rsidP="005D7990">
      <w:pPr>
        <w:pStyle w:val="2"/>
        <w:widowControl w:val="0"/>
        <w:spacing w:before="88" w:line="240" w:lineRule="auto"/>
        <w:rPr>
          <w:rFonts w:ascii="Times New Roman" w:eastAsia="Times New Roman" w:hAnsi="Times New Roman" w:cs="Times New Roman"/>
          <w:b/>
          <w:color w:val="000000"/>
          <w:sz w:val="28"/>
          <w:szCs w:val="28"/>
          <w:lang w:val="uk-UA"/>
        </w:rPr>
      </w:pPr>
      <w:bookmarkStart w:id="42" w:name="_Toc95230178"/>
      <w:r>
        <w:rPr>
          <w:rFonts w:ascii="Times New Roman" w:eastAsia="Times New Roman" w:hAnsi="Times New Roman" w:cs="Times New Roman"/>
          <w:b/>
          <w:color w:val="000000"/>
          <w:sz w:val="28"/>
          <w:szCs w:val="28"/>
          <w:lang w:val="uk-UA"/>
        </w:rPr>
        <w:t>Стратегічна ціль 2</w:t>
      </w:r>
      <w:r w:rsidRPr="00CE4DFD">
        <w:rPr>
          <w:rFonts w:ascii="Times New Roman" w:eastAsia="Times New Roman" w:hAnsi="Times New Roman" w:cs="Times New Roman"/>
          <w:b/>
          <w:color w:val="000000"/>
          <w:sz w:val="28"/>
          <w:szCs w:val="28"/>
          <w:lang w:val="uk-UA"/>
        </w:rPr>
        <w:t>.</w:t>
      </w:r>
      <w:bookmarkEnd w:id="42"/>
    </w:p>
    <w:p w14:paraId="2B14DC4D" w14:textId="602738C2" w:rsidR="005D7990" w:rsidRDefault="005D7990" w:rsidP="005D7990">
      <w:pPr>
        <w:pStyle w:val="2"/>
        <w:widowControl w:val="0"/>
        <w:spacing w:before="88" w:line="240" w:lineRule="auto"/>
        <w:rPr>
          <w:rFonts w:ascii="Times New Roman" w:eastAsia="Times New Roman" w:hAnsi="Times New Roman" w:cs="Times New Roman"/>
          <w:b/>
          <w:color w:val="000000"/>
          <w:sz w:val="28"/>
          <w:szCs w:val="28"/>
          <w:lang w:val="uk-UA"/>
        </w:rPr>
      </w:pPr>
      <w:bookmarkStart w:id="43" w:name="_Toc95230179"/>
      <w:r w:rsidRPr="005770A1">
        <w:rPr>
          <w:rFonts w:ascii="Times New Roman" w:eastAsia="Times New Roman" w:hAnsi="Times New Roman" w:cs="Times New Roman"/>
          <w:b/>
          <w:color w:val="000000"/>
          <w:sz w:val="28"/>
          <w:szCs w:val="28"/>
          <w:lang w:val="uk-UA"/>
        </w:rPr>
        <w:t>Надання якісних освітніх послуг для професійного розвитку педагогічної спільноти</w:t>
      </w:r>
      <w:bookmarkEnd w:id="43"/>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21"/>
        <w:gridCol w:w="2285"/>
        <w:gridCol w:w="3103"/>
        <w:gridCol w:w="1274"/>
        <w:gridCol w:w="1199"/>
        <w:gridCol w:w="865"/>
        <w:gridCol w:w="810"/>
        <w:gridCol w:w="731"/>
        <w:gridCol w:w="657"/>
        <w:gridCol w:w="3261"/>
        <w:gridCol w:w="7"/>
      </w:tblGrid>
      <w:tr w:rsidR="00A574D4" w:rsidRPr="005D7990" w14:paraId="3EC244A4" w14:textId="77777777" w:rsidTr="00A574D4">
        <w:trPr>
          <w:trHeight w:val="137"/>
          <w:tblCellSpacing w:w="0" w:type="dxa"/>
        </w:trPr>
        <w:tc>
          <w:tcPr>
            <w:tcW w:w="621" w:type="dxa"/>
            <w:vMerge w:val="restart"/>
            <w:tcMar>
              <w:top w:w="0" w:type="dxa"/>
              <w:left w:w="108" w:type="dxa"/>
              <w:bottom w:w="0" w:type="dxa"/>
              <w:right w:w="108" w:type="dxa"/>
            </w:tcMar>
            <w:vAlign w:val="center"/>
            <w:hideMark/>
          </w:tcPr>
          <w:p w14:paraId="11E33D5C" w14:textId="77777777" w:rsidR="00A574D4" w:rsidRPr="007D1679" w:rsidRDefault="00A574D4" w:rsidP="00A574D4">
            <w:pPr>
              <w:widowControl w:val="0"/>
              <w:spacing w:after="0" w:line="137" w:lineRule="atLeast"/>
              <w:rPr>
                <w:rFonts w:ascii="Times New Roman" w:eastAsia="Times New Roman" w:hAnsi="Times New Roman" w:cs="Times New Roman"/>
                <w:sz w:val="20"/>
                <w:szCs w:val="20"/>
                <w:lang w:val="uk-UA"/>
              </w:rPr>
            </w:pPr>
            <w:r w:rsidRPr="007D1679">
              <w:rPr>
                <w:rFonts w:ascii="Times New Roman" w:eastAsia="Times New Roman" w:hAnsi="Times New Roman" w:cs="Times New Roman"/>
                <w:sz w:val="20"/>
                <w:szCs w:val="20"/>
                <w:lang w:val="uk-UA"/>
              </w:rPr>
              <w:t> </w:t>
            </w:r>
          </w:p>
        </w:tc>
        <w:tc>
          <w:tcPr>
            <w:tcW w:w="2285" w:type="dxa"/>
            <w:vMerge w:val="restart"/>
            <w:tcMar>
              <w:top w:w="0" w:type="dxa"/>
              <w:left w:w="108" w:type="dxa"/>
              <w:bottom w:w="0" w:type="dxa"/>
              <w:right w:w="108" w:type="dxa"/>
            </w:tcMar>
            <w:vAlign w:val="center"/>
            <w:hideMark/>
          </w:tcPr>
          <w:p w14:paraId="55B59D48" w14:textId="77777777" w:rsidR="00A574D4" w:rsidRPr="007D1679" w:rsidRDefault="00A574D4" w:rsidP="00A574D4">
            <w:pPr>
              <w:widowControl w:val="0"/>
              <w:spacing w:after="0" w:line="137" w:lineRule="atLeast"/>
              <w:rPr>
                <w:rFonts w:ascii="Times New Roman" w:eastAsia="Times New Roman" w:hAnsi="Times New Roman" w:cs="Times New Roman"/>
                <w:sz w:val="20"/>
                <w:szCs w:val="20"/>
                <w:lang w:val="uk-UA"/>
              </w:rPr>
            </w:pPr>
            <w:r w:rsidRPr="007D1679">
              <w:rPr>
                <w:rFonts w:ascii="Times New Roman" w:eastAsia="Times New Roman" w:hAnsi="Times New Roman" w:cs="Times New Roman"/>
                <w:b/>
                <w:bCs/>
                <w:color w:val="000000"/>
                <w:sz w:val="20"/>
                <w:szCs w:val="20"/>
                <w:lang w:val="uk-UA"/>
              </w:rPr>
              <w:t>Операційна ціль</w:t>
            </w:r>
          </w:p>
        </w:tc>
        <w:tc>
          <w:tcPr>
            <w:tcW w:w="3103" w:type="dxa"/>
            <w:vMerge w:val="restart"/>
            <w:tcMar>
              <w:top w:w="0" w:type="dxa"/>
              <w:left w:w="108" w:type="dxa"/>
              <w:bottom w:w="0" w:type="dxa"/>
              <w:right w:w="108" w:type="dxa"/>
            </w:tcMar>
            <w:vAlign w:val="center"/>
            <w:hideMark/>
          </w:tcPr>
          <w:p w14:paraId="335FA91A" w14:textId="77777777" w:rsidR="00A574D4" w:rsidRPr="007D1679" w:rsidRDefault="00A574D4" w:rsidP="00A574D4">
            <w:pPr>
              <w:widowControl w:val="0"/>
              <w:spacing w:after="0" w:line="137" w:lineRule="atLeast"/>
              <w:jc w:val="center"/>
              <w:rPr>
                <w:rFonts w:ascii="Times New Roman" w:eastAsia="Times New Roman" w:hAnsi="Times New Roman" w:cs="Times New Roman"/>
                <w:sz w:val="20"/>
                <w:szCs w:val="20"/>
                <w:lang w:val="uk-UA"/>
              </w:rPr>
            </w:pPr>
            <w:r w:rsidRPr="007D1679">
              <w:rPr>
                <w:rFonts w:ascii="Times New Roman" w:eastAsia="Times New Roman" w:hAnsi="Times New Roman" w:cs="Times New Roman"/>
                <w:b/>
                <w:bCs/>
                <w:color w:val="000000"/>
                <w:sz w:val="20"/>
                <w:szCs w:val="20"/>
                <w:lang w:val="uk-UA"/>
              </w:rPr>
              <w:t>Заходи цілей</w:t>
            </w:r>
          </w:p>
        </w:tc>
        <w:tc>
          <w:tcPr>
            <w:tcW w:w="1274" w:type="dxa"/>
            <w:vMerge w:val="restart"/>
            <w:tcMar>
              <w:top w:w="0" w:type="dxa"/>
              <w:left w:w="108" w:type="dxa"/>
              <w:bottom w:w="0" w:type="dxa"/>
              <w:right w:w="108" w:type="dxa"/>
            </w:tcMar>
            <w:vAlign w:val="center"/>
            <w:hideMark/>
          </w:tcPr>
          <w:p w14:paraId="77E70B08" w14:textId="77777777" w:rsidR="00A574D4" w:rsidRPr="007D1679" w:rsidRDefault="00A574D4" w:rsidP="00A574D4">
            <w:pPr>
              <w:widowControl w:val="0"/>
              <w:spacing w:after="0" w:line="137" w:lineRule="atLeast"/>
              <w:rPr>
                <w:rFonts w:ascii="Times New Roman" w:eastAsia="Times New Roman" w:hAnsi="Times New Roman" w:cs="Times New Roman"/>
                <w:sz w:val="20"/>
                <w:szCs w:val="20"/>
                <w:lang w:val="uk-UA"/>
              </w:rPr>
            </w:pPr>
            <w:r w:rsidRPr="007D1679">
              <w:rPr>
                <w:rFonts w:ascii="Times New Roman" w:eastAsia="Times New Roman" w:hAnsi="Times New Roman" w:cs="Times New Roman"/>
                <w:b/>
                <w:bCs/>
                <w:color w:val="000000"/>
                <w:sz w:val="20"/>
                <w:szCs w:val="20"/>
                <w:lang w:val="uk-UA"/>
              </w:rPr>
              <w:t>Виконавці</w:t>
            </w:r>
          </w:p>
        </w:tc>
        <w:tc>
          <w:tcPr>
            <w:tcW w:w="4262" w:type="dxa"/>
            <w:gridSpan w:val="5"/>
            <w:tcMar>
              <w:top w:w="0" w:type="dxa"/>
              <w:left w:w="108" w:type="dxa"/>
              <w:bottom w:w="0" w:type="dxa"/>
              <w:right w:w="108" w:type="dxa"/>
            </w:tcMar>
            <w:vAlign w:val="center"/>
            <w:hideMark/>
          </w:tcPr>
          <w:p w14:paraId="759F21C5" w14:textId="77777777" w:rsidR="00A574D4" w:rsidRPr="007D1679" w:rsidRDefault="00A574D4" w:rsidP="00A574D4">
            <w:pPr>
              <w:widowControl w:val="0"/>
              <w:spacing w:after="0" w:line="137" w:lineRule="atLeast"/>
              <w:jc w:val="center"/>
              <w:rPr>
                <w:rFonts w:ascii="Times New Roman" w:eastAsia="Times New Roman" w:hAnsi="Times New Roman" w:cs="Times New Roman"/>
                <w:sz w:val="20"/>
                <w:szCs w:val="20"/>
                <w:lang w:val="uk-UA"/>
              </w:rPr>
            </w:pPr>
            <w:r w:rsidRPr="007D1679">
              <w:rPr>
                <w:rFonts w:ascii="Times New Roman" w:eastAsia="Times New Roman" w:hAnsi="Times New Roman" w:cs="Times New Roman"/>
                <w:b/>
                <w:bCs/>
                <w:color w:val="000000"/>
                <w:sz w:val="20"/>
                <w:szCs w:val="20"/>
                <w:lang w:val="uk-UA"/>
              </w:rPr>
              <w:t>Фінансування</w:t>
            </w:r>
          </w:p>
        </w:tc>
        <w:tc>
          <w:tcPr>
            <w:tcW w:w="3268" w:type="dxa"/>
            <w:gridSpan w:val="2"/>
            <w:shd w:val="clear" w:color="auto" w:fill="auto"/>
          </w:tcPr>
          <w:p w14:paraId="74DF8A1C" w14:textId="77777777" w:rsidR="00A574D4" w:rsidRPr="007D1679" w:rsidRDefault="00A574D4" w:rsidP="00A574D4">
            <w:pPr>
              <w:rPr>
                <w:rFonts w:ascii="Times New Roman" w:eastAsia="Times New Roman" w:hAnsi="Times New Roman" w:cs="Times New Roman"/>
                <w:sz w:val="20"/>
                <w:szCs w:val="20"/>
                <w:lang w:val="uk-UA"/>
              </w:rPr>
            </w:pPr>
          </w:p>
        </w:tc>
      </w:tr>
      <w:tr w:rsidR="00A574D4" w:rsidRPr="005D7990" w14:paraId="2A1D6BE1" w14:textId="77777777" w:rsidTr="00EE33A6">
        <w:trPr>
          <w:gridAfter w:val="1"/>
          <w:wAfter w:w="7" w:type="dxa"/>
          <w:trHeight w:val="70"/>
          <w:tblCellSpacing w:w="0" w:type="dxa"/>
        </w:trPr>
        <w:tc>
          <w:tcPr>
            <w:tcW w:w="621" w:type="dxa"/>
            <w:vMerge/>
            <w:vAlign w:val="center"/>
            <w:hideMark/>
          </w:tcPr>
          <w:p w14:paraId="3DD013C8" w14:textId="77777777" w:rsidR="00A574D4" w:rsidRPr="007D1679" w:rsidRDefault="00A574D4" w:rsidP="00A574D4">
            <w:pPr>
              <w:spacing w:after="0" w:line="240" w:lineRule="auto"/>
              <w:rPr>
                <w:rFonts w:ascii="Times New Roman" w:eastAsia="Times New Roman" w:hAnsi="Times New Roman" w:cs="Times New Roman"/>
                <w:sz w:val="20"/>
                <w:szCs w:val="20"/>
                <w:lang w:val="uk-UA"/>
              </w:rPr>
            </w:pPr>
          </w:p>
        </w:tc>
        <w:tc>
          <w:tcPr>
            <w:tcW w:w="2285" w:type="dxa"/>
            <w:vMerge/>
            <w:vAlign w:val="center"/>
            <w:hideMark/>
          </w:tcPr>
          <w:p w14:paraId="7293AF14" w14:textId="77777777" w:rsidR="00A574D4" w:rsidRPr="007D1679" w:rsidRDefault="00A574D4" w:rsidP="00A574D4">
            <w:pPr>
              <w:spacing w:after="0" w:line="240" w:lineRule="auto"/>
              <w:rPr>
                <w:rFonts w:ascii="Times New Roman" w:eastAsia="Times New Roman" w:hAnsi="Times New Roman" w:cs="Times New Roman"/>
                <w:sz w:val="20"/>
                <w:szCs w:val="20"/>
                <w:lang w:val="uk-UA"/>
              </w:rPr>
            </w:pPr>
          </w:p>
        </w:tc>
        <w:tc>
          <w:tcPr>
            <w:tcW w:w="3103" w:type="dxa"/>
            <w:vMerge/>
            <w:vAlign w:val="center"/>
            <w:hideMark/>
          </w:tcPr>
          <w:p w14:paraId="26B080C9" w14:textId="77777777" w:rsidR="00A574D4" w:rsidRPr="007D1679" w:rsidRDefault="00A574D4" w:rsidP="00A574D4">
            <w:pPr>
              <w:spacing w:after="0" w:line="240" w:lineRule="auto"/>
              <w:rPr>
                <w:rFonts w:ascii="Times New Roman" w:eastAsia="Times New Roman" w:hAnsi="Times New Roman" w:cs="Times New Roman"/>
                <w:sz w:val="20"/>
                <w:szCs w:val="20"/>
                <w:lang w:val="uk-UA"/>
              </w:rPr>
            </w:pPr>
          </w:p>
        </w:tc>
        <w:tc>
          <w:tcPr>
            <w:tcW w:w="1274" w:type="dxa"/>
            <w:vMerge/>
            <w:vAlign w:val="center"/>
            <w:hideMark/>
          </w:tcPr>
          <w:p w14:paraId="5C4975DC" w14:textId="77777777" w:rsidR="00A574D4" w:rsidRPr="007D1679" w:rsidRDefault="00A574D4" w:rsidP="00A574D4">
            <w:pPr>
              <w:spacing w:after="0" w:line="240" w:lineRule="auto"/>
              <w:rPr>
                <w:rFonts w:ascii="Times New Roman" w:eastAsia="Times New Roman" w:hAnsi="Times New Roman" w:cs="Times New Roman"/>
                <w:sz w:val="20"/>
                <w:szCs w:val="20"/>
                <w:lang w:val="uk-UA"/>
              </w:rPr>
            </w:pPr>
          </w:p>
        </w:tc>
        <w:tc>
          <w:tcPr>
            <w:tcW w:w="1199" w:type="dxa"/>
            <w:vAlign w:val="center"/>
            <w:hideMark/>
          </w:tcPr>
          <w:p w14:paraId="46E251FB" w14:textId="575E4273" w:rsidR="00A574D4" w:rsidRPr="007D1679" w:rsidRDefault="00EE33A6" w:rsidP="00EE33A6">
            <w:pPr>
              <w:spacing w:after="0" w:line="137" w:lineRule="atLeast"/>
              <w:ind w:right="113" w:firstLine="17"/>
              <w:jc w:val="center"/>
              <w:rPr>
                <w:rFonts w:ascii="Times New Roman" w:eastAsia="Times New Roman" w:hAnsi="Times New Roman" w:cs="Times New Roman"/>
                <w:sz w:val="20"/>
                <w:szCs w:val="20"/>
                <w:lang w:val="uk-UA"/>
              </w:rPr>
            </w:pPr>
            <w:r>
              <w:rPr>
                <w:rFonts w:ascii="Times New Roman" w:eastAsia="Times New Roman" w:hAnsi="Times New Roman" w:cs="Times New Roman"/>
                <w:b/>
                <w:bCs/>
                <w:color w:val="000000"/>
                <w:sz w:val="20"/>
                <w:szCs w:val="20"/>
                <w:lang w:val="uk-UA"/>
              </w:rPr>
              <w:t>Джерела</w:t>
            </w:r>
          </w:p>
        </w:tc>
        <w:tc>
          <w:tcPr>
            <w:tcW w:w="865" w:type="dxa"/>
            <w:tcMar>
              <w:top w:w="0" w:type="dxa"/>
              <w:left w:w="108" w:type="dxa"/>
              <w:bottom w:w="0" w:type="dxa"/>
              <w:right w:w="108" w:type="dxa"/>
            </w:tcMar>
            <w:vAlign w:val="center"/>
            <w:hideMark/>
          </w:tcPr>
          <w:p w14:paraId="736FEFC9" w14:textId="77777777" w:rsidR="00A574D4" w:rsidRPr="007D1679" w:rsidRDefault="00A574D4" w:rsidP="00A574D4">
            <w:pPr>
              <w:spacing w:after="0" w:line="240" w:lineRule="auto"/>
              <w:ind w:firstLine="17"/>
              <w:jc w:val="center"/>
              <w:rPr>
                <w:rFonts w:ascii="Times New Roman" w:eastAsia="Times New Roman" w:hAnsi="Times New Roman" w:cs="Times New Roman"/>
                <w:sz w:val="20"/>
                <w:szCs w:val="20"/>
                <w:lang w:val="uk-UA"/>
              </w:rPr>
            </w:pPr>
            <w:r w:rsidRPr="007D1679">
              <w:rPr>
                <w:rFonts w:ascii="Times New Roman" w:eastAsia="Times New Roman" w:hAnsi="Times New Roman" w:cs="Times New Roman"/>
                <w:b/>
                <w:bCs/>
                <w:color w:val="000000"/>
                <w:sz w:val="20"/>
                <w:szCs w:val="20"/>
                <w:lang w:val="uk-UA"/>
              </w:rPr>
              <w:t>2022</w:t>
            </w:r>
          </w:p>
          <w:p w14:paraId="284ED78D" w14:textId="77777777" w:rsidR="00A574D4" w:rsidRPr="007D1679" w:rsidRDefault="00A574D4" w:rsidP="00A574D4">
            <w:pPr>
              <w:spacing w:after="0" w:line="70" w:lineRule="atLeast"/>
              <w:ind w:firstLine="17"/>
              <w:jc w:val="center"/>
              <w:rPr>
                <w:rFonts w:ascii="Times New Roman" w:eastAsia="Times New Roman" w:hAnsi="Times New Roman" w:cs="Times New Roman"/>
                <w:sz w:val="20"/>
                <w:szCs w:val="20"/>
                <w:lang w:val="uk-UA"/>
              </w:rPr>
            </w:pPr>
            <w:r w:rsidRPr="007D1679">
              <w:rPr>
                <w:rFonts w:ascii="Times New Roman" w:eastAsia="Times New Roman" w:hAnsi="Times New Roman" w:cs="Times New Roman"/>
                <w:b/>
                <w:bCs/>
                <w:color w:val="000000"/>
                <w:sz w:val="20"/>
                <w:szCs w:val="20"/>
                <w:lang w:val="uk-UA"/>
              </w:rPr>
              <w:t>рік</w:t>
            </w:r>
          </w:p>
        </w:tc>
        <w:tc>
          <w:tcPr>
            <w:tcW w:w="810" w:type="dxa"/>
            <w:tcMar>
              <w:top w:w="0" w:type="dxa"/>
              <w:left w:w="108" w:type="dxa"/>
              <w:bottom w:w="0" w:type="dxa"/>
              <w:right w:w="108" w:type="dxa"/>
            </w:tcMar>
            <w:vAlign w:val="center"/>
            <w:hideMark/>
          </w:tcPr>
          <w:p w14:paraId="73AFF47E" w14:textId="77777777" w:rsidR="00A574D4" w:rsidRPr="007D1679" w:rsidRDefault="00A574D4" w:rsidP="00A574D4">
            <w:pPr>
              <w:spacing w:after="0" w:line="240" w:lineRule="auto"/>
              <w:ind w:firstLine="17"/>
              <w:jc w:val="center"/>
              <w:rPr>
                <w:rFonts w:ascii="Times New Roman" w:eastAsia="Times New Roman" w:hAnsi="Times New Roman" w:cs="Times New Roman"/>
                <w:sz w:val="20"/>
                <w:szCs w:val="20"/>
                <w:lang w:val="uk-UA"/>
              </w:rPr>
            </w:pPr>
            <w:r w:rsidRPr="007D1679">
              <w:rPr>
                <w:rFonts w:ascii="Times New Roman" w:eastAsia="Times New Roman" w:hAnsi="Times New Roman" w:cs="Times New Roman"/>
                <w:b/>
                <w:bCs/>
                <w:color w:val="000000"/>
                <w:sz w:val="20"/>
                <w:szCs w:val="20"/>
                <w:lang w:val="uk-UA"/>
              </w:rPr>
              <w:t>2023</w:t>
            </w:r>
          </w:p>
          <w:p w14:paraId="40436F6C" w14:textId="77777777" w:rsidR="00A574D4" w:rsidRPr="007D1679" w:rsidRDefault="00A574D4" w:rsidP="00A574D4">
            <w:pPr>
              <w:spacing w:after="0" w:line="70" w:lineRule="atLeast"/>
              <w:ind w:firstLine="17"/>
              <w:jc w:val="center"/>
              <w:rPr>
                <w:rFonts w:ascii="Times New Roman" w:eastAsia="Times New Roman" w:hAnsi="Times New Roman" w:cs="Times New Roman"/>
                <w:sz w:val="20"/>
                <w:szCs w:val="20"/>
                <w:lang w:val="uk-UA"/>
              </w:rPr>
            </w:pPr>
            <w:r w:rsidRPr="007D1679">
              <w:rPr>
                <w:rFonts w:ascii="Times New Roman" w:eastAsia="Times New Roman" w:hAnsi="Times New Roman" w:cs="Times New Roman"/>
                <w:b/>
                <w:bCs/>
                <w:color w:val="000000"/>
                <w:sz w:val="20"/>
                <w:szCs w:val="20"/>
                <w:lang w:val="uk-UA"/>
              </w:rPr>
              <w:t>рік</w:t>
            </w:r>
          </w:p>
        </w:tc>
        <w:tc>
          <w:tcPr>
            <w:tcW w:w="731" w:type="dxa"/>
            <w:tcMar>
              <w:top w:w="0" w:type="dxa"/>
              <w:left w:w="108" w:type="dxa"/>
              <w:bottom w:w="0" w:type="dxa"/>
              <w:right w:w="108" w:type="dxa"/>
            </w:tcMar>
            <w:vAlign w:val="center"/>
            <w:hideMark/>
          </w:tcPr>
          <w:p w14:paraId="76166091" w14:textId="77777777" w:rsidR="00A574D4" w:rsidRPr="007D1679" w:rsidRDefault="00A574D4" w:rsidP="00A574D4">
            <w:pPr>
              <w:spacing w:after="0" w:line="70" w:lineRule="atLeast"/>
              <w:ind w:firstLine="17"/>
              <w:jc w:val="center"/>
              <w:rPr>
                <w:rFonts w:ascii="Times New Roman" w:eastAsia="Times New Roman" w:hAnsi="Times New Roman" w:cs="Times New Roman"/>
                <w:sz w:val="20"/>
                <w:szCs w:val="20"/>
                <w:lang w:val="uk-UA"/>
              </w:rPr>
            </w:pPr>
            <w:r w:rsidRPr="007D1679">
              <w:rPr>
                <w:rFonts w:ascii="Times New Roman" w:eastAsia="Times New Roman" w:hAnsi="Times New Roman" w:cs="Times New Roman"/>
                <w:b/>
                <w:bCs/>
                <w:color w:val="000000"/>
                <w:sz w:val="20"/>
                <w:szCs w:val="20"/>
                <w:lang w:val="uk-UA"/>
              </w:rPr>
              <w:t>2024 рік</w:t>
            </w:r>
          </w:p>
        </w:tc>
        <w:tc>
          <w:tcPr>
            <w:tcW w:w="657" w:type="dxa"/>
            <w:tcMar>
              <w:top w:w="0" w:type="dxa"/>
              <w:left w:w="108" w:type="dxa"/>
              <w:bottom w:w="0" w:type="dxa"/>
              <w:right w:w="108" w:type="dxa"/>
            </w:tcMar>
            <w:vAlign w:val="center"/>
            <w:hideMark/>
          </w:tcPr>
          <w:p w14:paraId="53838ED0" w14:textId="77777777" w:rsidR="00A574D4" w:rsidRPr="007D1679" w:rsidRDefault="00A574D4" w:rsidP="00A574D4">
            <w:pPr>
              <w:spacing w:after="0" w:line="70" w:lineRule="atLeast"/>
              <w:ind w:firstLine="17"/>
              <w:jc w:val="center"/>
              <w:rPr>
                <w:rFonts w:ascii="Times New Roman" w:eastAsia="Times New Roman" w:hAnsi="Times New Roman" w:cs="Times New Roman"/>
                <w:sz w:val="20"/>
                <w:szCs w:val="20"/>
                <w:lang w:val="uk-UA"/>
              </w:rPr>
            </w:pPr>
            <w:r w:rsidRPr="007D1679">
              <w:rPr>
                <w:rFonts w:ascii="Times New Roman" w:eastAsia="Times New Roman" w:hAnsi="Times New Roman" w:cs="Times New Roman"/>
                <w:b/>
                <w:bCs/>
                <w:color w:val="000000"/>
                <w:sz w:val="20"/>
                <w:szCs w:val="20"/>
                <w:lang w:val="uk-UA"/>
              </w:rPr>
              <w:t>2025 рік</w:t>
            </w:r>
          </w:p>
        </w:tc>
        <w:tc>
          <w:tcPr>
            <w:tcW w:w="3261" w:type="dxa"/>
            <w:tcMar>
              <w:top w:w="0" w:type="dxa"/>
              <w:left w:w="108" w:type="dxa"/>
              <w:bottom w:w="0" w:type="dxa"/>
              <w:right w:w="108" w:type="dxa"/>
            </w:tcMar>
            <w:vAlign w:val="center"/>
            <w:hideMark/>
          </w:tcPr>
          <w:p w14:paraId="790AB061" w14:textId="77777777" w:rsidR="00A574D4" w:rsidRPr="007D1679" w:rsidRDefault="00A574D4" w:rsidP="00A574D4">
            <w:pPr>
              <w:spacing w:after="0" w:line="70" w:lineRule="atLeast"/>
              <w:jc w:val="center"/>
              <w:rPr>
                <w:rFonts w:ascii="Times New Roman" w:eastAsia="Times New Roman" w:hAnsi="Times New Roman" w:cs="Times New Roman"/>
                <w:sz w:val="20"/>
                <w:szCs w:val="20"/>
                <w:lang w:val="uk-UA"/>
              </w:rPr>
            </w:pPr>
            <w:r w:rsidRPr="007D1679">
              <w:rPr>
                <w:rFonts w:ascii="Times New Roman" w:eastAsia="Times New Roman" w:hAnsi="Times New Roman" w:cs="Times New Roman"/>
                <w:b/>
                <w:bCs/>
                <w:color w:val="000000"/>
                <w:sz w:val="20"/>
                <w:szCs w:val="20"/>
                <w:lang w:val="uk-UA"/>
              </w:rPr>
              <w:t>Очікуваний результат</w:t>
            </w:r>
          </w:p>
        </w:tc>
      </w:tr>
      <w:tr w:rsidR="00A574D4" w:rsidRPr="005D7990" w14:paraId="6A233381" w14:textId="77777777" w:rsidTr="00EE33A6">
        <w:trPr>
          <w:gridAfter w:val="1"/>
          <w:wAfter w:w="7" w:type="dxa"/>
          <w:trHeight w:val="1004"/>
          <w:tblCellSpacing w:w="0" w:type="dxa"/>
        </w:trPr>
        <w:tc>
          <w:tcPr>
            <w:tcW w:w="621" w:type="dxa"/>
            <w:tcMar>
              <w:top w:w="0" w:type="dxa"/>
              <w:left w:w="108" w:type="dxa"/>
              <w:bottom w:w="0" w:type="dxa"/>
              <w:right w:w="108" w:type="dxa"/>
            </w:tcMar>
            <w:hideMark/>
          </w:tcPr>
          <w:p w14:paraId="45C06D48" w14:textId="2795E556" w:rsidR="00A574D4" w:rsidRPr="007D1679" w:rsidRDefault="00A574D4" w:rsidP="00A574D4">
            <w:pPr>
              <w:spacing w:after="0" w:line="240" w:lineRule="auto"/>
              <w:jc w:val="both"/>
              <w:rPr>
                <w:rFonts w:ascii="Times New Roman" w:eastAsia="Times New Roman" w:hAnsi="Times New Roman" w:cs="Times New Roman"/>
                <w:b/>
                <w:sz w:val="24"/>
                <w:szCs w:val="24"/>
                <w:lang w:val="uk-UA"/>
              </w:rPr>
            </w:pPr>
            <w:r w:rsidRPr="007D1679">
              <w:rPr>
                <w:rFonts w:ascii="Times New Roman" w:eastAsia="Times New Roman" w:hAnsi="Times New Roman" w:cs="Times New Roman"/>
                <w:b/>
                <w:sz w:val="24"/>
                <w:szCs w:val="24"/>
                <w:lang w:val="uk-UA"/>
              </w:rPr>
              <w:t>2.1</w:t>
            </w:r>
          </w:p>
        </w:tc>
        <w:tc>
          <w:tcPr>
            <w:tcW w:w="2285" w:type="dxa"/>
            <w:tcMar>
              <w:top w:w="0" w:type="dxa"/>
              <w:left w:w="108" w:type="dxa"/>
              <w:bottom w:w="0" w:type="dxa"/>
              <w:right w:w="108" w:type="dxa"/>
            </w:tcMar>
          </w:tcPr>
          <w:p w14:paraId="3C8BCFD0" w14:textId="77777777" w:rsidR="00A574D4" w:rsidRPr="007D1679" w:rsidRDefault="00A574D4" w:rsidP="00A574D4">
            <w:pPr>
              <w:rPr>
                <w:rFonts w:ascii="Times New Roman" w:hAnsi="Times New Roman" w:cs="Times New Roman"/>
                <w:b/>
                <w:sz w:val="24"/>
                <w:szCs w:val="24"/>
                <w:lang w:val="uk-UA"/>
              </w:rPr>
            </w:pPr>
            <w:r w:rsidRPr="007D1679">
              <w:rPr>
                <w:rFonts w:ascii="Times New Roman" w:hAnsi="Times New Roman" w:cs="Times New Roman"/>
                <w:b/>
                <w:sz w:val="24"/>
                <w:szCs w:val="24"/>
                <w:lang w:val="uk-UA"/>
              </w:rPr>
              <w:t>Модернізація програм підвищення кваліфікації для всіх категорій слухачів</w:t>
            </w:r>
          </w:p>
          <w:p w14:paraId="1B5C01E4" w14:textId="55C471E5" w:rsidR="00A574D4" w:rsidRPr="007D1679" w:rsidRDefault="00A574D4" w:rsidP="00A574D4">
            <w:pPr>
              <w:spacing w:after="0" w:line="240" w:lineRule="auto"/>
              <w:jc w:val="both"/>
              <w:rPr>
                <w:rFonts w:ascii="Times New Roman" w:eastAsia="Times New Roman" w:hAnsi="Times New Roman" w:cs="Times New Roman"/>
                <w:b/>
                <w:sz w:val="24"/>
                <w:szCs w:val="24"/>
                <w:lang w:val="uk-UA"/>
              </w:rPr>
            </w:pPr>
          </w:p>
        </w:tc>
        <w:tc>
          <w:tcPr>
            <w:tcW w:w="3103" w:type="dxa"/>
            <w:tcMar>
              <w:top w:w="0" w:type="dxa"/>
              <w:left w:w="108" w:type="dxa"/>
              <w:bottom w:w="0" w:type="dxa"/>
              <w:right w:w="108" w:type="dxa"/>
            </w:tcMar>
          </w:tcPr>
          <w:p w14:paraId="2DAAA85B" w14:textId="51EA0389" w:rsidR="00A574D4" w:rsidRPr="007D1679" w:rsidRDefault="00A574D4" w:rsidP="008C36DC">
            <w:pPr>
              <w:pBdr>
                <w:top w:val="nil"/>
                <w:left w:val="nil"/>
                <w:bottom w:val="nil"/>
                <w:right w:val="nil"/>
                <w:between w:val="nil"/>
              </w:pBdr>
              <w:spacing w:after="0" w:line="240" w:lineRule="auto"/>
              <w:rPr>
                <w:rFonts w:ascii="Times New Roman" w:eastAsia="Times New Roman" w:hAnsi="Times New Roman" w:cs="Times New Roman"/>
                <w:b/>
                <w:color w:val="000000"/>
                <w:lang w:val="uk-UA"/>
              </w:rPr>
            </w:pPr>
            <w:r w:rsidRPr="007D1679">
              <w:rPr>
                <w:rFonts w:ascii="Times New Roman" w:eastAsia="Times New Roman" w:hAnsi="Times New Roman" w:cs="Times New Roman"/>
                <w:b/>
                <w:color w:val="000000"/>
                <w:lang w:val="uk-UA"/>
              </w:rPr>
              <w:t xml:space="preserve">1. Створення курсів, орієнтованих на розвиток </w:t>
            </w:r>
            <w:proofErr w:type="spellStart"/>
            <w:r w:rsidRPr="007D1679">
              <w:rPr>
                <w:rFonts w:ascii="Times New Roman" w:eastAsia="Times New Roman" w:hAnsi="Times New Roman" w:cs="Times New Roman"/>
                <w:b/>
                <w:color w:val="000000"/>
                <w:lang w:val="uk-UA"/>
              </w:rPr>
              <w:t>компетентностей</w:t>
            </w:r>
            <w:proofErr w:type="spellEnd"/>
            <w:r w:rsidRPr="007D1679">
              <w:rPr>
                <w:rFonts w:ascii="Times New Roman" w:eastAsia="Times New Roman" w:hAnsi="Times New Roman" w:cs="Times New Roman"/>
                <w:b/>
                <w:color w:val="000000"/>
                <w:lang w:val="uk-UA"/>
              </w:rPr>
              <w:t>, вказаних у відповідних професійних стандартах.</w:t>
            </w:r>
          </w:p>
          <w:p w14:paraId="070970AC" w14:textId="77777777" w:rsidR="00A574D4" w:rsidRPr="007D1679" w:rsidRDefault="00A574D4" w:rsidP="008C36DC">
            <w:pPr>
              <w:pBdr>
                <w:top w:val="nil"/>
                <w:left w:val="nil"/>
                <w:bottom w:val="nil"/>
                <w:right w:val="nil"/>
                <w:between w:val="nil"/>
              </w:pBdr>
              <w:spacing w:after="0" w:line="240" w:lineRule="auto"/>
              <w:rPr>
                <w:rFonts w:ascii="Times New Roman" w:eastAsia="Times New Roman" w:hAnsi="Times New Roman" w:cs="Times New Roman"/>
                <w:b/>
                <w:color w:val="000000"/>
                <w:lang w:val="uk-UA"/>
              </w:rPr>
            </w:pPr>
          </w:p>
          <w:p w14:paraId="10342026" w14:textId="04FD07AF" w:rsidR="00A574D4" w:rsidRPr="007D1679" w:rsidRDefault="00A574D4" w:rsidP="008C36DC">
            <w:pPr>
              <w:pBdr>
                <w:top w:val="nil"/>
                <w:left w:val="nil"/>
                <w:bottom w:val="nil"/>
                <w:right w:val="nil"/>
                <w:between w:val="nil"/>
              </w:pBdr>
              <w:spacing w:after="0" w:line="240" w:lineRule="auto"/>
              <w:rPr>
                <w:rFonts w:ascii="Times New Roman" w:eastAsia="Times New Roman" w:hAnsi="Times New Roman" w:cs="Times New Roman"/>
                <w:b/>
                <w:color w:val="000000"/>
                <w:lang w:val="uk-UA"/>
              </w:rPr>
            </w:pPr>
            <w:r w:rsidRPr="007D1679">
              <w:rPr>
                <w:rFonts w:ascii="Times New Roman" w:eastAsia="Times New Roman" w:hAnsi="Times New Roman" w:cs="Times New Roman"/>
                <w:b/>
                <w:color w:val="000000"/>
                <w:lang w:val="uk-UA"/>
              </w:rPr>
              <w:t>2. Створення системи залучення до викладання на КПК  високопрофесійних педагогів.</w:t>
            </w:r>
          </w:p>
          <w:p w14:paraId="3AC204FB" w14:textId="77777777" w:rsidR="00A574D4" w:rsidRPr="007D1679" w:rsidRDefault="00A574D4" w:rsidP="008C36DC">
            <w:pPr>
              <w:pBdr>
                <w:top w:val="nil"/>
                <w:left w:val="nil"/>
                <w:bottom w:val="nil"/>
                <w:right w:val="nil"/>
                <w:between w:val="nil"/>
              </w:pBdr>
              <w:spacing w:after="0" w:line="240" w:lineRule="auto"/>
              <w:rPr>
                <w:rFonts w:ascii="Times New Roman" w:eastAsia="Times New Roman" w:hAnsi="Times New Roman" w:cs="Times New Roman"/>
                <w:b/>
                <w:color w:val="000000"/>
                <w:lang w:val="uk-UA"/>
              </w:rPr>
            </w:pPr>
          </w:p>
          <w:p w14:paraId="4045ED58" w14:textId="04F0A918" w:rsidR="00A574D4" w:rsidRPr="007D1679" w:rsidRDefault="00A574D4" w:rsidP="008C36DC">
            <w:pPr>
              <w:pBdr>
                <w:top w:val="nil"/>
                <w:left w:val="nil"/>
                <w:bottom w:val="nil"/>
                <w:right w:val="nil"/>
                <w:between w:val="nil"/>
              </w:pBdr>
              <w:spacing w:after="0" w:line="240" w:lineRule="auto"/>
              <w:rPr>
                <w:rFonts w:ascii="Times New Roman" w:eastAsia="Times New Roman" w:hAnsi="Times New Roman" w:cs="Times New Roman"/>
                <w:b/>
                <w:color w:val="000000"/>
                <w:lang w:val="uk-UA"/>
              </w:rPr>
            </w:pPr>
            <w:r w:rsidRPr="007D1679">
              <w:rPr>
                <w:rFonts w:ascii="Times New Roman" w:eastAsia="Times New Roman" w:hAnsi="Times New Roman" w:cs="Times New Roman"/>
                <w:b/>
                <w:color w:val="000000"/>
                <w:lang w:val="uk-UA"/>
              </w:rPr>
              <w:t xml:space="preserve">3. Створення постійно </w:t>
            </w:r>
            <w:proofErr w:type="spellStart"/>
            <w:r w:rsidRPr="007D1679">
              <w:rPr>
                <w:rFonts w:ascii="Times New Roman" w:eastAsia="Times New Roman" w:hAnsi="Times New Roman" w:cs="Times New Roman"/>
                <w:b/>
                <w:color w:val="000000"/>
                <w:lang w:val="uk-UA"/>
              </w:rPr>
              <w:t>оновлюваного</w:t>
            </w:r>
            <w:proofErr w:type="spellEnd"/>
            <w:r w:rsidRPr="007D1679">
              <w:rPr>
                <w:rFonts w:ascii="Times New Roman" w:eastAsia="Times New Roman" w:hAnsi="Times New Roman" w:cs="Times New Roman"/>
                <w:b/>
                <w:color w:val="000000"/>
                <w:lang w:val="uk-UA"/>
              </w:rPr>
              <w:t xml:space="preserve">  каталогу курсів та поширення його серед цільових аудиторій інституту.</w:t>
            </w:r>
          </w:p>
          <w:p w14:paraId="55AF32D7" w14:textId="77777777" w:rsidR="00A574D4" w:rsidRPr="007D1679" w:rsidRDefault="00A574D4" w:rsidP="008C36DC">
            <w:pPr>
              <w:pBdr>
                <w:top w:val="nil"/>
                <w:left w:val="nil"/>
                <w:bottom w:val="nil"/>
                <w:right w:val="nil"/>
                <w:between w:val="nil"/>
              </w:pBdr>
              <w:spacing w:after="0" w:line="240" w:lineRule="auto"/>
              <w:rPr>
                <w:rFonts w:ascii="Times New Roman" w:eastAsia="Times New Roman" w:hAnsi="Times New Roman" w:cs="Times New Roman"/>
                <w:b/>
                <w:color w:val="000000"/>
                <w:lang w:val="uk-UA"/>
              </w:rPr>
            </w:pPr>
          </w:p>
          <w:p w14:paraId="01498B2F" w14:textId="29161D1C" w:rsidR="00A574D4" w:rsidRPr="007D1679" w:rsidRDefault="00A574D4" w:rsidP="008C36DC">
            <w:pPr>
              <w:widowControl w:val="0"/>
              <w:spacing w:after="0" w:line="240" w:lineRule="auto"/>
              <w:rPr>
                <w:rFonts w:ascii="Times New Roman" w:eastAsia="Times New Roman" w:hAnsi="Times New Roman" w:cs="Times New Roman"/>
                <w:b/>
                <w:lang w:val="uk-UA"/>
              </w:rPr>
            </w:pPr>
            <w:r w:rsidRPr="007D1679">
              <w:rPr>
                <w:rFonts w:ascii="Times New Roman" w:eastAsia="Times New Roman" w:hAnsi="Times New Roman" w:cs="Times New Roman"/>
                <w:b/>
                <w:color w:val="000000"/>
                <w:lang w:val="uk-UA"/>
              </w:rPr>
              <w:t>4. Створення програм додаткових освітніх послуг для освітян з інших областей України</w:t>
            </w:r>
          </w:p>
        </w:tc>
        <w:tc>
          <w:tcPr>
            <w:tcW w:w="1274" w:type="dxa"/>
            <w:tcMar>
              <w:top w:w="0" w:type="dxa"/>
              <w:left w:w="108" w:type="dxa"/>
              <w:bottom w:w="0" w:type="dxa"/>
              <w:right w:w="108" w:type="dxa"/>
            </w:tcMar>
            <w:vAlign w:val="center"/>
          </w:tcPr>
          <w:p w14:paraId="55A89E73" w14:textId="77777777" w:rsidR="00A574D4" w:rsidRPr="007D1679" w:rsidRDefault="00A574D4" w:rsidP="008C36DC">
            <w:pPr>
              <w:spacing w:after="0" w:line="240" w:lineRule="auto"/>
              <w:ind w:right="-108"/>
              <w:jc w:val="center"/>
              <w:rPr>
                <w:rFonts w:ascii="Times New Roman" w:eastAsia="Times New Roman" w:hAnsi="Times New Roman" w:cs="Times New Roman"/>
                <w:lang w:val="uk-UA"/>
              </w:rPr>
            </w:pPr>
            <w:r w:rsidRPr="007D1679">
              <w:rPr>
                <w:rFonts w:ascii="Times New Roman" w:eastAsia="Times New Roman" w:hAnsi="Times New Roman" w:cs="Times New Roman"/>
                <w:lang w:val="uk-UA"/>
              </w:rPr>
              <w:t>Кафедри ЛОІППО</w:t>
            </w:r>
          </w:p>
          <w:p w14:paraId="40D38D26" w14:textId="77777777" w:rsidR="00A574D4" w:rsidRPr="007D1679" w:rsidRDefault="00A574D4" w:rsidP="008C36DC">
            <w:pPr>
              <w:spacing w:after="0" w:line="240" w:lineRule="auto"/>
              <w:ind w:right="-108"/>
              <w:jc w:val="center"/>
              <w:rPr>
                <w:rFonts w:ascii="Times New Roman" w:eastAsia="Times New Roman" w:hAnsi="Times New Roman" w:cs="Times New Roman"/>
                <w:lang w:val="uk-UA"/>
              </w:rPr>
            </w:pPr>
          </w:p>
          <w:p w14:paraId="0EDACFD0" w14:textId="77777777" w:rsidR="00A574D4" w:rsidRPr="007D1679" w:rsidRDefault="00A574D4" w:rsidP="008C36DC">
            <w:pPr>
              <w:spacing w:after="0" w:line="240" w:lineRule="auto"/>
              <w:ind w:right="-108"/>
              <w:jc w:val="center"/>
              <w:rPr>
                <w:rFonts w:ascii="Times New Roman" w:eastAsia="Times New Roman" w:hAnsi="Times New Roman" w:cs="Times New Roman"/>
                <w:lang w:val="uk-UA"/>
              </w:rPr>
            </w:pPr>
          </w:p>
          <w:p w14:paraId="7B630C57" w14:textId="484CC7B0" w:rsidR="00A574D4" w:rsidRDefault="00A574D4" w:rsidP="008C36DC">
            <w:pPr>
              <w:spacing w:after="0" w:line="240" w:lineRule="auto"/>
              <w:ind w:right="-108"/>
              <w:jc w:val="center"/>
              <w:rPr>
                <w:rFonts w:ascii="Times New Roman" w:eastAsia="Times New Roman" w:hAnsi="Times New Roman" w:cs="Times New Roman"/>
                <w:lang w:val="uk-UA"/>
              </w:rPr>
            </w:pPr>
          </w:p>
          <w:p w14:paraId="449574F7" w14:textId="77777777" w:rsidR="007D1679" w:rsidRPr="007D1679" w:rsidRDefault="007D1679" w:rsidP="008C36DC">
            <w:pPr>
              <w:spacing w:after="0" w:line="240" w:lineRule="auto"/>
              <w:ind w:right="-108"/>
              <w:jc w:val="center"/>
              <w:rPr>
                <w:rFonts w:ascii="Times New Roman" w:eastAsia="Times New Roman" w:hAnsi="Times New Roman" w:cs="Times New Roman"/>
                <w:lang w:val="uk-UA"/>
              </w:rPr>
            </w:pPr>
          </w:p>
          <w:p w14:paraId="21DD6523" w14:textId="77777777" w:rsidR="00A574D4" w:rsidRPr="007D1679" w:rsidRDefault="00A574D4" w:rsidP="008C36DC">
            <w:pPr>
              <w:spacing w:after="0" w:line="240" w:lineRule="auto"/>
              <w:ind w:right="-108"/>
              <w:jc w:val="center"/>
              <w:rPr>
                <w:rFonts w:ascii="Times New Roman" w:eastAsia="Times New Roman" w:hAnsi="Times New Roman" w:cs="Times New Roman"/>
                <w:lang w:val="uk-UA"/>
              </w:rPr>
            </w:pPr>
            <w:r w:rsidRPr="007D1679">
              <w:rPr>
                <w:rFonts w:ascii="Times New Roman" w:eastAsia="Times New Roman" w:hAnsi="Times New Roman" w:cs="Times New Roman"/>
                <w:lang w:val="uk-UA"/>
              </w:rPr>
              <w:t>Кафедри ЛОІППО</w:t>
            </w:r>
          </w:p>
          <w:p w14:paraId="457DA92F" w14:textId="77777777" w:rsidR="00A574D4" w:rsidRPr="007D1679" w:rsidRDefault="00A574D4" w:rsidP="008C36DC">
            <w:pPr>
              <w:spacing w:after="0" w:line="240" w:lineRule="auto"/>
              <w:ind w:right="-108"/>
              <w:jc w:val="center"/>
              <w:rPr>
                <w:rFonts w:ascii="Times New Roman" w:eastAsia="Times New Roman" w:hAnsi="Times New Roman" w:cs="Times New Roman"/>
                <w:lang w:val="uk-UA"/>
              </w:rPr>
            </w:pPr>
          </w:p>
          <w:p w14:paraId="00D05621" w14:textId="77777777" w:rsidR="00A574D4" w:rsidRPr="007D1679" w:rsidRDefault="00A574D4" w:rsidP="008C36DC">
            <w:pPr>
              <w:spacing w:after="0" w:line="240" w:lineRule="auto"/>
              <w:ind w:right="-108"/>
              <w:jc w:val="center"/>
              <w:rPr>
                <w:rFonts w:ascii="Times New Roman" w:eastAsia="Times New Roman" w:hAnsi="Times New Roman" w:cs="Times New Roman"/>
                <w:lang w:val="uk-UA"/>
              </w:rPr>
            </w:pPr>
          </w:p>
          <w:p w14:paraId="5384F299" w14:textId="77777777" w:rsidR="00A574D4" w:rsidRPr="007D1679" w:rsidRDefault="00A574D4" w:rsidP="008C36DC">
            <w:pPr>
              <w:spacing w:after="0" w:line="240" w:lineRule="auto"/>
              <w:ind w:right="-108"/>
              <w:jc w:val="center"/>
              <w:rPr>
                <w:rFonts w:ascii="Times New Roman" w:eastAsia="Times New Roman" w:hAnsi="Times New Roman" w:cs="Times New Roman"/>
                <w:lang w:val="uk-UA"/>
              </w:rPr>
            </w:pPr>
          </w:p>
          <w:p w14:paraId="2E5BC3C8" w14:textId="77777777" w:rsidR="00A574D4" w:rsidRPr="007D1679" w:rsidRDefault="00A574D4" w:rsidP="008C36DC">
            <w:pPr>
              <w:spacing w:after="0" w:line="240" w:lineRule="auto"/>
              <w:ind w:right="-108"/>
              <w:jc w:val="center"/>
              <w:rPr>
                <w:rFonts w:ascii="Times New Roman" w:eastAsia="Times New Roman" w:hAnsi="Times New Roman" w:cs="Times New Roman"/>
                <w:lang w:val="uk-UA"/>
              </w:rPr>
            </w:pPr>
            <w:r w:rsidRPr="007D1679">
              <w:rPr>
                <w:rFonts w:ascii="Times New Roman" w:eastAsia="Times New Roman" w:hAnsi="Times New Roman" w:cs="Times New Roman"/>
                <w:lang w:val="uk-UA"/>
              </w:rPr>
              <w:t>Кафедри ЛОІППО</w:t>
            </w:r>
          </w:p>
          <w:p w14:paraId="117299B0" w14:textId="77777777" w:rsidR="00A574D4" w:rsidRPr="007D1679" w:rsidRDefault="00A574D4" w:rsidP="008C36DC">
            <w:pPr>
              <w:spacing w:after="0" w:line="240" w:lineRule="auto"/>
              <w:ind w:right="-108"/>
              <w:jc w:val="center"/>
              <w:rPr>
                <w:rFonts w:ascii="Times New Roman" w:eastAsia="Times New Roman" w:hAnsi="Times New Roman" w:cs="Times New Roman"/>
                <w:lang w:val="uk-UA"/>
              </w:rPr>
            </w:pPr>
            <w:r w:rsidRPr="007D1679">
              <w:rPr>
                <w:rFonts w:ascii="Times New Roman" w:eastAsia="Times New Roman" w:hAnsi="Times New Roman" w:cs="Times New Roman"/>
                <w:lang w:val="uk-UA"/>
              </w:rPr>
              <w:t>КОНД,</w:t>
            </w:r>
          </w:p>
          <w:p w14:paraId="747EBA18" w14:textId="77777777" w:rsidR="00A574D4" w:rsidRPr="007D1679" w:rsidRDefault="00A574D4" w:rsidP="008C36DC">
            <w:pPr>
              <w:spacing w:after="0" w:line="240" w:lineRule="auto"/>
              <w:ind w:right="-108"/>
              <w:jc w:val="center"/>
              <w:rPr>
                <w:rFonts w:ascii="Times New Roman" w:eastAsia="Times New Roman" w:hAnsi="Times New Roman" w:cs="Times New Roman"/>
                <w:lang w:val="uk-UA"/>
              </w:rPr>
            </w:pPr>
            <w:r w:rsidRPr="007D1679">
              <w:rPr>
                <w:rFonts w:ascii="Times New Roman" w:eastAsia="Times New Roman" w:hAnsi="Times New Roman" w:cs="Times New Roman"/>
                <w:lang w:val="uk-UA"/>
              </w:rPr>
              <w:t>КДН</w:t>
            </w:r>
          </w:p>
          <w:p w14:paraId="3CB61DA9" w14:textId="5447E31E" w:rsidR="00A574D4" w:rsidRDefault="00A574D4" w:rsidP="008C36DC">
            <w:pPr>
              <w:spacing w:after="0" w:line="240" w:lineRule="auto"/>
              <w:ind w:right="-108"/>
              <w:jc w:val="center"/>
              <w:rPr>
                <w:rFonts w:ascii="Times New Roman" w:eastAsia="Times New Roman" w:hAnsi="Times New Roman" w:cs="Times New Roman"/>
                <w:lang w:val="uk-UA"/>
              </w:rPr>
            </w:pPr>
          </w:p>
          <w:p w14:paraId="64E0E457" w14:textId="77777777" w:rsidR="007D1679" w:rsidRPr="007D1679" w:rsidRDefault="007D1679" w:rsidP="008C36DC">
            <w:pPr>
              <w:spacing w:after="0" w:line="240" w:lineRule="auto"/>
              <w:ind w:right="-108"/>
              <w:jc w:val="center"/>
              <w:rPr>
                <w:rFonts w:ascii="Times New Roman" w:eastAsia="Times New Roman" w:hAnsi="Times New Roman" w:cs="Times New Roman"/>
                <w:lang w:val="uk-UA"/>
              </w:rPr>
            </w:pPr>
          </w:p>
          <w:p w14:paraId="6707F2F2" w14:textId="319CA873" w:rsidR="00A574D4" w:rsidRPr="007D1679" w:rsidRDefault="00A574D4" w:rsidP="008C36DC">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lang w:val="uk-UA"/>
              </w:rPr>
              <w:t>Кафедри ЛОІППО</w:t>
            </w:r>
          </w:p>
        </w:tc>
        <w:tc>
          <w:tcPr>
            <w:tcW w:w="1199" w:type="dxa"/>
            <w:tcMar>
              <w:top w:w="0" w:type="dxa"/>
              <w:left w:w="108" w:type="dxa"/>
              <w:bottom w:w="0" w:type="dxa"/>
              <w:right w:w="108" w:type="dxa"/>
            </w:tcMar>
            <w:vAlign w:val="center"/>
          </w:tcPr>
          <w:p w14:paraId="37000F52" w14:textId="4B09636C" w:rsidR="00A574D4" w:rsidRPr="007D1679" w:rsidRDefault="00A574D4" w:rsidP="00A574D4">
            <w:pPr>
              <w:spacing w:after="0" w:line="240" w:lineRule="auto"/>
              <w:jc w:val="center"/>
              <w:rPr>
                <w:rFonts w:ascii="Times New Roman" w:eastAsia="Times New Roman" w:hAnsi="Times New Roman" w:cs="Times New Roman"/>
                <w:lang w:val="uk-UA"/>
              </w:rPr>
            </w:pPr>
          </w:p>
        </w:tc>
        <w:tc>
          <w:tcPr>
            <w:tcW w:w="865" w:type="dxa"/>
            <w:tcMar>
              <w:top w:w="0" w:type="dxa"/>
              <w:left w:w="108" w:type="dxa"/>
              <w:bottom w:w="0" w:type="dxa"/>
              <w:right w:w="108" w:type="dxa"/>
            </w:tcMar>
            <w:vAlign w:val="center"/>
          </w:tcPr>
          <w:p w14:paraId="18589BBA" w14:textId="5443E086" w:rsidR="00A574D4" w:rsidRPr="007D1679" w:rsidRDefault="00A574D4" w:rsidP="00A574D4">
            <w:pPr>
              <w:spacing w:after="0" w:line="240" w:lineRule="auto"/>
              <w:jc w:val="center"/>
              <w:rPr>
                <w:rFonts w:ascii="Times New Roman" w:eastAsia="Times New Roman" w:hAnsi="Times New Roman" w:cs="Times New Roman"/>
                <w:lang w:val="uk-UA"/>
              </w:rPr>
            </w:pPr>
          </w:p>
        </w:tc>
        <w:tc>
          <w:tcPr>
            <w:tcW w:w="810" w:type="dxa"/>
            <w:tcMar>
              <w:top w:w="0" w:type="dxa"/>
              <w:left w:w="108" w:type="dxa"/>
              <w:bottom w:w="0" w:type="dxa"/>
              <w:right w:w="108" w:type="dxa"/>
            </w:tcMar>
            <w:vAlign w:val="center"/>
          </w:tcPr>
          <w:p w14:paraId="1A5AE75E" w14:textId="2ACEA2AF" w:rsidR="00A574D4" w:rsidRPr="007D1679" w:rsidRDefault="00A574D4" w:rsidP="00A574D4">
            <w:pPr>
              <w:spacing w:after="0" w:line="240" w:lineRule="auto"/>
              <w:jc w:val="center"/>
              <w:rPr>
                <w:rFonts w:ascii="Times New Roman" w:eastAsia="Times New Roman" w:hAnsi="Times New Roman" w:cs="Times New Roman"/>
                <w:lang w:val="uk-UA"/>
              </w:rPr>
            </w:pPr>
          </w:p>
        </w:tc>
        <w:tc>
          <w:tcPr>
            <w:tcW w:w="731" w:type="dxa"/>
            <w:tcMar>
              <w:top w:w="0" w:type="dxa"/>
              <w:left w:w="108" w:type="dxa"/>
              <w:bottom w:w="0" w:type="dxa"/>
              <w:right w:w="108" w:type="dxa"/>
            </w:tcMar>
            <w:vAlign w:val="center"/>
          </w:tcPr>
          <w:p w14:paraId="2C6ACEDA" w14:textId="7F098209" w:rsidR="00A574D4" w:rsidRPr="007D1679" w:rsidRDefault="00A574D4" w:rsidP="00A574D4">
            <w:pPr>
              <w:spacing w:after="0" w:line="240" w:lineRule="auto"/>
              <w:jc w:val="center"/>
              <w:rPr>
                <w:rFonts w:ascii="Times New Roman" w:eastAsia="Times New Roman" w:hAnsi="Times New Roman" w:cs="Times New Roman"/>
                <w:lang w:val="uk-UA"/>
              </w:rPr>
            </w:pPr>
          </w:p>
        </w:tc>
        <w:tc>
          <w:tcPr>
            <w:tcW w:w="657" w:type="dxa"/>
            <w:tcMar>
              <w:top w:w="0" w:type="dxa"/>
              <w:left w:w="108" w:type="dxa"/>
              <w:bottom w:w="0" w:type="dxa"/>
              <w:right w:w="108" w:type="dxa"/>
            </w:tcMar>
            <w:vAlign w:val="center"/>
          </w:tcPr>
          <w:p w14:paraId="188E4289" w14:textId="06F1A311" w:rsidR="00A574D4" w:rsidRPr="007D1679" w:rsidRDefault="00A574D4" w:rsidP="00A574D4">
            <w:pPr>
              <w:spacing w:after="0" w:line="240" w:lineRule="auto"/>
              <w:jc w:val="center"/>
              <w:rPr>
                <w:rFonts w:ascii="Times New Roman" w:eastAsia="Times New Roman" w:hAnsi="Times New Roman" w:cs="Times New Roman"/>
                <w:lang w:val="uk-UA"/>
              </w:rPr>
            </w:pPr>
          </w:p>
        </w:tc>
        <w:tc>
          <w:tcPr>
            <w:tcW w:w="3261" w:type="dxa"/>
            <w:tcMar>
              <w:top w:w="0" w:type="dxa"/>
              <w:left w:w="108" w:type="dxa"/>
              <w:bottom w:w="0" w:type="dxa"/>
              <w:right w:w="108" w:type="dxa"/>
            </w:tcMar>
            <w:vAlign w:val="center"/>
          </w:tcPr>
          <w:p w14:paraId="657DF13A" w14:textId="77777777" w:rsidR="007D1679" w:rsidRPr="007D1679" w:rsidRDefault="007D1679" w:rsidP="007D1679">
            <w:pPr>
              <w:spacing w:after="0" w:line="240" w:lineRule="auto"/>
              <w:jc w:val="both"/>
              <w:rPr>
                <w:rFonts w:ascii="Times New Roman" w:eastAsia="Times New Roman" w:hAnsi="Times New Roman" w:cs="Times New Roman"/>
                <w:lang w:val="uk-UA"/>
              </w:rPr>
            </w:pPr>
            <w:r w:rsidRPr="007D1679">
              <w:rPr>
                <w:rFonts w:ascii="Times New Roman" w:eastAsia="Times New Roman" w:hAnsi="Times New Roman" w:cs="Times New Roman"/>
                <w:lang w:val="uk-UA"/>
              </w:rPr>
              <w:t xml:space="preserve">Створено курси, орієнтовані на розвиток у слухачів </w:t>
            </w:r>
            <w:proofErr w:type="spellStart"/>
            <w:r w:rsidRPr="007D1679">
              <w:rPr>
                <w:rFonts w:ascii="Times New Roman" w:eastAsia="Times New Roman" w:hAnsi="Times New Roman" w:cs="Times New Roman"/>
                <w:lang w:val="uk-UA"/>
              </w:rPr>
              <w:t>компетентностей</w:t>
            </w:r>
            <w:proofErr w:type="spellEnd"/>
            <w:r w:rsidRPr="007D1679">
              <w:rPr>
                <w:rFonts w:ascii="Times New Roman" w:eastAsia="Times New Roman" w:hAnsi="Times New Roman" w:cs="Times New Roman"/>
                <w:lang w:val="uk-UA"/>
              </w:rPr>
              <w:t xml:space="preserve"> відповідно до професійних стандартів/</w:t>
            </w:r>
          </w:p>
          <w:p w14:paraId="2B9C3DAD" w14:textId="77777777" w:rsidR="007D1679" w:rsidRPr="007D1679" w:rsidRDefault="007D1679" w:rsidP="007D1679">
            <w:pPr>
              <w:spacing w:after="0" w:line="240" w:lineRule="auto"/>
              <w:jc w:val="both"/>
              <w:rPr>
                <w:rFonts w:ascii="Times New Roman" w:eastAsia="Times New Roman" w:hAnsi="Times New Roman" w:cs="Times New Roman"/>
                <w:lang w:val="uk-UA"/>
              </w:rPr>
            </w:pPr>
          </w:p>
          <w:p w14:paraId="12D3EFF3" w14:textId="77777777" w:rsidR="007D1679" w:rsidRDefault="007D1679" w:rsidP="007D1679">
            <w:pPr>
              <w:spacing w:after="0" w:line="240" w:lineRule="auto"/>
              <w:jc w:val="both"/>
              <w:rPr>
                <w:rFonts w:ascii="Times New Roman" w:eastAsia="Times New Roman" w:hAnsi="Times New Roman" w:cs="Times New Roman"/>
                <w:lang w:val="uk-UA"/>
              </w:rPr>
            </w:pPr>
          </w:p>
          <w:p w14:paraId="23F6D623" w14:textId="1494281F" w:rsidR="007D1679" w:rsidRPr="007D1679" w:rsidRDefault="007D1679" w:rsidP="007D1679">
            <w:pPr>
              <w:spacing w:after="0" w:line="240" w:lineRule="auto"/>
              <w:jc w:val="both"/>
              <w:rPr>
                <w:rFonts w:ascii="Times New Roman" w:eastAsia="Times New Roman" w:hAnsi="Times New Roman" w:cs="Times New Roman"/>
                <w:lang w:val="uk-UA"/>
              </w:rPr>
            </w:pPr>
            <w:r w:rsidRPr="007D1679">
              <w:rPr>
                <w:rFonts w:ascii="Times New Roman" w:eastAsia="Times New Roman" w:hAnsi="Times New Roman" w:cs="Times New Roman"/>
                <w:lang w:val="uk-UA"/>
              </w:rPr>
              <w:t>Створено систему залучення до викладання на КПК високопрофесійних педагогів-практиків/</w:t>
            </w:r>
          </w:p>
          <w:p w14:paraId="4F81D0B5" w14:textId="77777777" w:rsidR="007D1679" w:rsidRPr="007D1679" w:rsidRDefault="007D1679" w:rsidP="007D1679">
            <w:pPr>
              <w:spacing w:after="0" w:line="240" w:lineRule="auto"/>
              <w:jc w:val="both"/>
              <w:rPr>
                <w:rFonts w:ascii="Times New Roman" w:eastAsia="Times New Roman" w:hAnsi="Times New Roman" w:cs="Times New Roman"/>
                <w:lang w:val="uk-UA"/>
              </w:rPr>
            </w:pPr>
          </w:p>
          <w:p w14:paraId="4230A158" w14:textId="77777777" w:rsidR="007D1679" w:rsidRPr="007D1679" w:rsidRDefault="007D1679" w:rsidP="007D1679">
            <w:pPr>
              <w:spacing w:after="0" w:line="240" w:lineRule="auto"/>
              <w:jc w:val="both"/>
              <w:rPr>
                <w:rFonts w:ascii="Times New Roman" w:eastAsia="Times New Roman" w:hAnsi="Times New Roman" w:cs="Times New Roman"/>
                <w:lang w:val="uk-UA"/>
              </w:rPr>
            </w:pPr>
            <w:r w:rsidRPr="007D1679">
              <w:rPr>
                <w:rFonts w:ascii="Times New Roman" w:eastAsia="Times New Roman" w:hAnsi="Times New Roman" w:cs="Times New Roman"/>
                <w:lang w:val="uk-UA"/>
              </w:rPr>
              <w:t>Створено постійно оновлюваний каталог курсів та забезпечено поширення його серед цільових аудиторій інституту/</w:t>
            </w:r>
          </w:p>
          <w:p w14:paraId="5EAA94E5" w14:textId="77777777" w:rsidR="007D1679" w:rsidRPr="007D1679" w:rsidRDefault="007D1679" w:rsidP="007D1679">
            <w:pPr>
              <w:spacing w:after="0" w:line="240" w:lineRule="auto"/>
              <w:jc w:val="both"/>
              <w:rPr>
                <w:rFonts w:ascii="Times New Roman" w:eastAsia="Times New Roman" w:hAnsi="Times New Roman" w:cs="Times New Roman"/>
                <w:lang w:val="uk-UA"/>
              </w:rPr>
            </w:pPr>
          </w:p>
          <w:p w14:paraId="528241CD" w14:textId="511EEC8F" w:rsidR="00A574D4" w:rsidRPr="007D1679" w:rsidRDefault="007D1679" w:rsidP="007D1679">
            <w:pPr>
              <w:pStyle w:val="af5"/>
              <w:rPr>
                <w:lang w:val="uk-UA"/>
              </w:rPr>
            </w:pPr>
            <w:r w:rsidRPr="007D1679">
              <w:rPr>
                <w:rFonts w:ascii="Times New Roman" w:eastAsia="Times New Roman" w:hAnsi="Times New Roman" w:cs="Times New Roman"/>
                <w:lang w:val="uk-UA"/>
              </w:rPr>
              <w:t>Створено програми додаткових освітніх послуг для освітян з інших областей України</w:t>
            </w:r>
          </w:p>
        </w:tc>
      </w:tr>
      <w:tr w:rsidR="00A574D4" w:rsidRPr="005D7990" w14:paraId="04770250" w14:textId="77777777" w:rsidTr="00EE33A6">
        <w:trPr>
          <w:gridAfter w:val="1"/>
          <w:wAfter w:w="7" w:type="dxa"/>
          <w:trHeight w:val="1004"/>
          <w:tblCellSpacing w:w="0" w:type="dxa"/>
        </w:trPr>
        <w:tc>
          <w:tcPr>
            <w:tcW w:w="621" w:type="dxa"/>
            <w:tcMar>
              <w:top w:w="0" w:type="dxa"/>
              <w:left w:w="108" w:type="dxa"/>
              <w:bottom w:w="0" w:type="dxa"/>
              <w:right w:w="108" w:type="dxa"/>
            </w:tcMar>
            <w:hideMark/>
          </w:tcPr>
          <w:p w14:paraId="637BDA7E" w14:textId="3203E089" w:rsidR="00A574D4" w:rsidRPr="007D1679" w:rsidRDefault="00A574D4" w:rsidP="00A574D4">
            <w:pPr>
              <w:spacing w:after="0" w:line="240" w:lineRule="auto"/>
              <w:jc w:val="both"/>
              <w:rPr>
                <w:rFonts w:ascii="Times New Roman" w:eastAsia="Times New Roman" w:hAnsi="Times New Roman" w:cs="Times New Roman"/>
                <w:b/>
                <w:sz w:val="24"/>
                <w:szCs w:val="24"/>
                <w:lang w:val="uk-UA"/>
              </w:rPr>
            </w:pPr>
            <w:r w:rsidRPr="007D1679">
              <w:rPr>
                <w:rFonts w:ascii="Times New Roman" w:eastAsia="Times New Roman" w:hAnsi="Times New Roman" w:cs="Times New Roman"/>
                <w:b/>
                <w:sz w:val="24"/>
                <w:szCs w:val="24"/>
                <w:lang w:val="uk-UA"/>
              </w:rPr>
              <w:lastRenderedPageBreak/>
              <w:t>2.2</w:t>
            </w:r>
          </w:p>
        </w:tc>
        <w:tc>
          <w:tcPr>
            <w:tcW w:w="2285" w:type="dxa"/>
            <w:tcMar>
              <w:top w:w="0" w:type="dxa"/>
              <w:left w:w="108" w:type="dxa"/>
              <w:bottom w:w="0" w:type="dxa"/>
              <w:right w:w="108" w:type="dxa"/>
            </w:tcMar>
          </w:tcPr>
          <w:p w14:paraId="59C9B817" w14:textId="77777777" w:rsidR="00A574D4" w:rsidRPr="007D1679" w:rsidRDefault="00A574D4" w:rsidP="00A574D4">
            <w:pPr>
              <w:rPr>
                <w:rFonts w:ascii="Times New Roman" w:hAnsi="Times New Roman" w:cs="Times New Roman"/>
                <w:b/>
                <w:sz w:val="24"/>
                <w:szCs w:val="24"/>
                <w:lang w:val="uk-UA"/>
              </w:rPr>
            </w:pPr>
            <w:r w:rsidRPr="007D1679">
              <w:rPr>
                <w:rFonts w:ascii="Times New Roman" w:hAnsi="Times New Roman" w:cs="Times New Roman"/>
                <w:b/>
                <w:sz w:val="24"/>
                <w:szCs w:val="24"/>
                <w:lang w:val="uk-UA"/>
              </w:rPr>
              <w:t>Модернізація системи організації навчання</w:t>
            </w:r>
          </w:p>
          <w:p w14:paraId="2179EC91" w14:textId="29FA140B" w:rsidR="00A574D4" w:rsidRPr="007D1679" w:rsidRDefault="00A574D4" w:rsidP="00A574D4">
            <w:pPr>
              <w:spacing w:after="0" w:line="240" w:lineRule="auto"/>
              <w:jc w:val="both"/>
              <w:rPr>
                <w:rFonts w:ascii="Times New Roman" w:eastAsia="Times New Roman" w:hAnsi="Times New Roman" w:cs="Times New Roman"/>
                <w:b/>
                <w:sz w:val="24"/>
                <w:szCs w:val="24"/>
                <w:lang w:val="uk-UA"/>
              </w:rPr>
            </w:pPr>
          </w:p>
        </w:tc>
        <w:tc>
          <w:tcPr>
            <w:tcW w:w="3103" w:type="dxa"/>
            <w:tcMar>
              <w:top w:w="0" w:type="dxa"/>
              <w:left w:w="108" w:type="dxa"/>
              <w:bottom w:w="0" w:type="dxa"/>
              <w:right w:w="108" w:type="dxa"/>
            </w:tcMar>
          </w:tcPr>
          <w:p w14:paraId="1B573901" w14:textId="77777777" w:rsidR="00A574D4" w:rsidRPr="007D1679" w:rsidRDefault="00A574D4" w:rsidP="008C36DC">
            <w:pPr>
              <w:spacing w:after="0" w:line="240" w:lineRule="auto"/>
              <w:rPr>
                <w:rFonts w:ascii="Times New Roman" w:eastAsia="Times New Roman" w:hAnsi="Times New Roman" w:cs="Times New Roman"/>
                <w:b/>
                <w:lang w:val="uk-UA"/>
              </w:rPr>
            </w:pPr>
            <w:r w:rsidRPr="007D1679">
              <w:rPr>
                <w:rFonts w:ascii="Times New Roman" w:eastAsia="Times New Roman" w:hAnsi="Times New Roman" w:cs="Times New Roman"/>
                <w:b/>
                <w:lang w:val="uk-UA"/>
              </w:rPr>
              <w:t>1. Запровадження електронного запису на курси підвищення кваліфікації.</w:t>
            </w:r>
          </w:p>
          <w:p w14:paraId="7C32AD08" w14:textId="476BA1D0" w:rsidR="00A574D4" w:rsidRDefault="00A574D4" w:rsidP="008C36DC">
            <w:pPr>
              <w:spacing w:after="0" w:line="240" w:lineRule="auto"/>
              <w:rPr>
                <w:rFonts w:ascii="Times New Roman" w:eastAsia="Times New Roman" w:hAnsi="Times New Roman" w:cs="Times New Roman"/>
                <w:b/>
                <w:lang w:val="uk-UA"/>
              </w:rPr>
            </w:pPr>
          </w:p>
          <w:p w14:paraId="072B9177" w14:textId="77777777" w:rsidR="007D1679" w:rsidRPr="007D1679" w:rsidRDefault="007D1679" w:rsidP="008C36DC">
            <w:pPr>
              <w:spacing w:after="0" w:line="240" w:lineRule="auto"/>
              <w:rPr>
                <w:rFonts w:ascii="Times New Roman" w:eastAsia="Times New Roman" w:hAnsi="Times New Roman" w:cs="Times New Roman"/>
                <w:b/>
                <w:lang w:val="uk-UA"/>
              </w:rPr>
            </w:pPr>
          </w:p>
          <w:p w14:paraId="0B3D20B3" w14:textId="77777777" w:rsidR="00A574D4" w:rsidRPr="007D1679" w:rsidRDefault="00A574D4" w:rsidP="008C36DC">
            <w:pPr>
              <w:spacing w:after="0" w:line="240" w:lineRule="auto"/>
              <w:rPr>
                <w:rFonts w:ascii="Times New Roman" w:eastAsia="Times New Roman" w:hAnsi="Times New Roman" w:cs="Times New Roman"/>
                <w:b/>
                <w:lang w:val="uk-UA"/>
              </w:rPr>
            </w:pPr>
            <w:r w:rsidRPr="007D1679">
              <w:rPr>
                <w:rFonts w:ascii="Times New Roman" w:eastAsia="Times New Roman" w:hAnsi="Times New Roman" w:cs="Times New Roman"/>
                <w:b/>
                <w:lang w:val="uk-UA"/>
              </w:rPr>
              <w:t>2. Запровадження видачі електронних сертифікатів про підвищення кваліфікації.</w:t>
            </w:r>
          </w:p>
          <w:p w14:paraId="431C1F63" w14:textId="77777777" w:rsidR="00A574D4" w:rsidRPr="007D1679" w:rsidRDefault="00A574D4" w:rsidP="008C36DC">
            <w:pPr>
              <w:spacing w:after="0" w:line="240" w:lineRule="auto"/>
              <w:rPr>
                <w:rFonts w:ascii="Times New Roman" w:eastAsia="Times New Roman" w:hAnsi="Times New Roman" w:cs="Times New Roman"/>
                <w:b/>
                <w:lang w:val="uk-UA"/>
              </w:rPr>
            </w:pPr>
          </w:p>
          <w:p w14:paraId="2279B98C" w14:textId="77777777" w:rsidR="00A574D4" w:rsidRPr="007D1679" w:rsidRDefault="00A574D4" w:rsidP="008C36DC">
            <w:pPr>
              <w:spacing w:after="0" w:line="240" w:lineRule="auto"/>
              <w:rPr>
                <w:rFonts w:ascii="Times New Roman" w:eastAsia="Times New Roman" w:hAnsi="Times New Roman" w:cs="Times New Roman"/>
                <w:b/>
                <w:lang w:val="uk-UA"/>
              </w:rPr>
            </w:pPr>
            <w:r w:rsidRPr="007D1679">
              <w:rPr>
                <w:rFonts w:ascii="Times New Roman" w:eastAsia="Times New Roman" w:hAnsi="Times New Roman" w:cs="Times New Roman"/>
                <w:b/>
                <w:lang w:val="uk-UA"/>
              </w:rPr>
              <w:t>3. Запровадження електронні журнали курсів</w:t>
            </w:r>
          </w:p>
          <w:p w14:paraId="32D000DC" w14:textId="77777777" w:rsidR="00A574D4" w:rsidRPr="007D1679" w:rsidRDefault="00A574D4" w:rsidP="008C36DC">
            <w:pPr>
              <w:spacing w:after="0" w:line="240" w:lineRule="auto"/>
              <w:rPr>
                <w:rFonts w:ascii="Times New Roman" w:eastAsia="Times New Roman" w:hAnsi="Times New Roman" w:cs="Times New Roman"/>
                <w:b/>
                <w:lang w:val="uk-UA"/>
              </w:rPr>
            </w:pPr>
          </w:p>
          <w:p w14:paraId="31C61E33" w14:textId="70BDB8F5" w:rsidR="00A574D4" w:rsidRPr="007D1679" w:rsidRDefault="00A574D4" w:rsidP="008C36DC">
            <w:pPr>
              <w:spacing w:after="0" w:line="240" w:lineRule="auto"/>
              <w:rPr>
                <w:rFonts w:ascii="Times New Roman" w:eastAsia="Times New Roman" w:hAnsi="Times New Roman" w:cs="Times New Roman"/>
                <w:b/>
                <w:lang w:val="uk-UA"/>
              </w:rPr>
            </w:pPr>
            <w:r w:rsidRPr="007D1679">
              <w:rPr>
                <w:rFonts w:ascii="Times New Roman" w:eastAsia="Times New Roman" w:hAnsi="Times New Roman" w:cs="Times New Roman"/>
                <w:b/>
                <w:lang w:val="uk-UA"/>
              </w:rPr>
              <w:t>4. Введення в експлуатацію програмного комплексу супроводу навчального процесу «Електронний деканат».</w:t>
            </w:r>
          </w:p>
        </w:tc>
        <w:tc>
          <w:tcPr>
            <w:tcW w:w="1274" w:type="dxa"/>
            <w:tcMar>
              <w:top w:w="0" w:type="dxa"/>
              <w:left w:w="108" w:type="dxa"/>
              <w:bottom w:w="0" w:type="dxa"/>
              <w:right w:w="108" w:type="dxa"/>
            </w:tcMar>
          </w:tcPr>
          <w:p w14:paraId="7A431579" w14:textId="77777777" w:rsidR="00A574D4" w:rsidRPr="007D1679" w:rsidRDefault="00A574D4" w:rsidP="008C36DC">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lang w:val="uk-UA"/>
              </w:rPr>
              <w:t>КОНД,</w:t>
            </w:r>
          </w:p>
          <w:p w14:paraId="7A9BB5E5" w14:textId="77777777" w:rsidR="00A574D4" w:rsidRPr="007D1679" w:rsidRDefault="00A574D4" w:rsidP="008C36DC">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lang w:val="uk-UA"/>
              </w:rPr>
              <w:t>КДН</w:t>
            </w:r>
          </w:p>
          <w:p w14:paraId="429E049B" w14:textId="77777777" w:rsidR="00A574D4" w:rsidRPr="007D1679" w:rsidRDefault="00A574D4" w:rsidP="008C36DC">
            <w:pPr>
              <w:spacing w:after="0" w:line="240" w:lineRule="auto"/>
              <w:jc w:val="center"/>
              <w:rPr>
                <w:rFonts w:ascii="Times New Roman" w:eastAsia="Times New Roman" w:hAnsi="Times New Roman" w:cs="Times New Roman"/>
                <w:lang w:val="uk-UA"/>
              </w:rPr>
            </w:pPr>
          </w:p>
          <w:p w14:paraId="4323963C" w14:textId="77777777" w:rsidR="00A574D4" w:rsidRPr="007D1679" w:rsidRDefault="00A574D4" w:rsidP="008C36DC">
            <w:pPr>
              <w:spacing w:after="0" w:line="240" w:lineRule="auto"/>
              <w:jc w:val="center"/>
              <w:rPr>
                <w:rFonts w:ascii="Times New Roman" w:eastAsia="Times New Roman" w:hAnsi="Times New Roman" w:cs="Times New Roman"/>
                <w:lang w:val="uk-UA"/>
              </w:rPr>
            </w:pPr>
          </w:p>
          <w:p w14:paraId="4747532A" w14:textId="445959B7" w:rsidR="00A574D4" w:rsidRDefault="00A574D4" w:rsidP="008C36DC">
            <w:pPr>
              <w:spacing w:after="0" w:line="240" w:lineRule="auto"/>
              <w:jc w:val="center"/>
              <w:rPr>
                <w:rFonts w:ascii="Times New Roman" w:eastAsia="Times New Roman" w:hAnsi="Times New Roman" w:cs="Times New Roman"/>
                <w:lang w:val="uk-UA"/>
              </w:rPr>
            </w:pPr>
          </w:p>
          <w:p w14:paraId="32D3A510" w14:textId="77777777" w:rsidR="007D1679" w:rsidRPr="007D1679" w:rsidRDefault="007D1679" w:rsidP="008C36DC">
            <w:pPr>
              <w:spacing w:after="0" w:line="240" w:lineRule="auto"/>
              <w:jc w:val="center"/>
              <w:rPr>
                <w:rFonts w:ascii="Times New Roman" w:eastAsia="Times New Roman" w:hAnsi="Times New Roman" w:cs="Times New Roman"/>
                <w:lang w:val="uk-UA"/>
              </w:rPr>
            </w:pPr>
          </w:p>
          <w:p w14:paraId="53997A76" w14:textId="77777777" w:rsidR="00A574D4" w:rsidRPr="007D1679" w:rsidRDefault="00A574D4" w:rsidP="008C36DC">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lang w:val="uk-UA"/>
              </w:rPr>
              <w:t>КОНД,</w:t>
            </w:r>
          </w:p>
          <w:p w14:paraId="41FBE918" w14:textId="77777777" w:rsidR="00A574D4" w:rsidRPr="007D1679" w:rsidRDefault="00A574D4" w:rsidP="008C36DC">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lang w:val="uk-UA"/>
              </w:rPr>
              <w:t>КДН</w:t>
            </w:r>
          </w:p>
          <w:p w14:paraId="782A0A98" w14:textId="77777777" w:rsidR="00A574D4" w:rsidRPr="007D1679" w:rsidRDefault="00A574D4" w:rsidP="008C36DC">
            <w:pPr>
              <w:spacing w:after="0" w:line="240" w:lineRule="auto"/>
              <w:jc w:val="center"/>
              <w:rPr>
                <w:rFonts w:ascii="Times New Roman" w:eastAsia="Times New Roman" w:hAnsi="Times New Roman" w:cs="Times New Roman"/>
                <w:lang w:val="uk-UA"/>
              </w:rPr>
            </w:pPr>
          </w:p>
          <w:p w14:paraId="7FE550FE" w14:textId="77777777" w:rsidR="00A574D4" w:rsidRPr="007D1679" w:rsidRDefault="00A574D4" w:rsidP="008C36DC">
            <w:pPr>
              <w:spacing w:after="0" w:line="240" w:lineRule="auto"/>
              <w:jc w:val="center"/>
              <w:rPr>
                <w:rFonts w:ascii="Times New Roman" w:eastAsia="Times New Roman" w:hAnsi="Times New Roman" w:cs="Times New Roman"/>
                <w:lang w:val="uk-UA"/>
              </w:rPr>
            </w:pPr>
          </w:p>
          <w:p w14:paraId="1B611025" w14:textId="77777777" w:rsidR="00A574D4" w:rsidRPr="007D1679" w:rsidRDefault="00A574D4" w:rsidP="008C36DC">
            <w:pPr>
              <w:spacing w:after="0" w:line="240" w:lineRule="auto"/>
              <w:jc w:val="center"/>
              <w:rPr>
                <w:rFonts w:ascii="Times New Roman" w:eastAsia="Times New Roman" w:hAnsi="Times New Roman" w:cs="Times New Roman"/>
                <w:lang w:val="uk-UA"/>
              </w:rPr>
            </w:pPr>
          </w:p>
          <w:p w14:paraId="75B51642" w14:textId="77777777" w:rsidR="00A574D4" w:rsidRPr="007D1679" w:rsidRDefault="00A574D4" w:rsidP="008C36DC">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lang w:val="uk-UA"/>
              </w:rPr>
              <w:t>КОНД,</w:t>
            </w:r>
          </w:p>
          <w:p w14:paraId="3F23D25F" w14:textId="020EC4DB" w:rsidR="00A574D4" w:rsidRPr="007D1679" w:rsidRDefault="00A574D4" w:rsidP="008C36DC">
            <w:pPr>
              <w:spacing w:after="0" w:line="240" w:lineRule="auto"/>
              <w:jc w:val="center"/>
              <w:rPr>
                <w:lang w:val="uk-UA"/>
              </w:rPr>
            </w:pPr>
            <w:r w:rsidRPr="007D1679">
              <w:rPr>
                <w:rFonts w:ascii="Times New Roman" w:eastAsia="Times New Roman" w:hAnsi="Times New Roman" w:cs="Times New Roman"/>
                <w:lang w:val="uk-UA"/>
              </w:rPr>
              <w:t>КДН</w:t>
            </w:r>
          </w:p>
          <w:p w14:paraId="5C4A4BAB" w14:textId="77777777" w:rsidR="00A574D4" w:rsidRPr="007D1679" w:rsidRDefault="00A574D4" w:rsidP="008C36DC">
            <w:pPr>
              <w:spacing w:after="0" w:line="240" w:lineRule="auto"/>
              <w:jc w:val="center"/>
              <w:rPr>
                <w:lang w:val="uk-UA"/>
              </w:rPr>
            </w:pPr>
          </w:p>
          <w:p w14:paraId="76987BB6" w14:textId="77777777" w:rsidR="00A574D4" w:rsidRPr="007D1679" w:rsidRDefault="00A574D4" w:rsidP="008C36DC">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lang w:val="uk-UA"/>
              </w:rPr>
              <w:t>КОНД,</w:t>
            </w:r>
          </w:p>
          <w:p w14:paraId="32F7C9BB" w14:textId="52CEF565" w:rsidR="00A574D4" w:rsidRPr="007D1679" w:rsidRDefault="00A574D4" w:rsidP="008C36DC">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lang w:val="uk-UA"/>
              </w:rPr>
              <w:t>КДН</w:t>
            </w:r>
          </w:p>
        </w:tc>
        <w:tc>
          <w:tcPr>
            <w:tcW w:w="1199" w:type="dxa"/>
            <w:tcMar>
              <w:top w:w="0" w:type="dxa"/>
              <w:left w:w="108" w:type="dxa"/>
              <w:bottom w:w="0" w:type="dxa"/>
              <w:right w:w="108" w:type="dxa"/>
            </w:tcMar>
            <w:vAlign w:val="center"/>
          </w:tcPr>
          <w:p w14:paraId="75C46973" w14:textId="41D06F11" w:rsidR="00A574D4" w:rsidRPr="007D1679" w:rsidRDefault="00A574D4" w:rsidP="00A574D4">
            <w:pPr>
              <w:spacing w:after="0" w:line="240" w:lineRule="auto"/>
              <w:jc w:val="center"/>
              <w:rPr>
                <w:rFonts w:ascii="Times New Roman" w:eastAsia="Times New Roman" w:hAnsi="Times New Roman" w:cs="Times New Roman"/>
                <w:lang w:val="uk-UA"/>
              </w:rPr>
            </w:pPr>
          </w:p>
        </w:tc>
        <w:tc>
          <w:tcPr>
            <w:tcW w:w="865" w:type="dxa"/>
            <w:tcMar>
              <w:top w:w="0" w:type="dxa"/>
              <w:left w:w="108" w:type="dxa"/>
              <w:bottom w:w="0" w:type="dxa"/>
              <w:right w:w="108" w:type="dxa"/>
            </w:tcMar>
            <w:vAlign w:val="center"/>
          </w:tcPr>
          <w:p w14:paraId="0B0E6973" w14:textId="68849837" w:rsidR="00A574D4" w:rsidRPr="007D1679" w:rsidRDefault="00A574D4" w:rsidP="00A574D4">
            <w:pPr>
              <w:spacing w:after="0" w:line="240" w:lineRule="auto"/>
              <w:jc w:val="center"/>
              <w:rPr>
                <w:rFonts w:ascii="Times New Roman" w:eastAsia="Times New Roman" w:hAnsi="Times New Roman" w:cs="Times New Roman"/>
                <w:lang w:val="uk-UA"/>
              </w:rPr>
            </w:pPr>
          </w:p>
        </w:tc>
        <w:tc>
          <w:tcPr>
            <w:tcW w:w="810" w:type="dxa"/>
            <w:tcMar>
              <w:top w:w="0" w:type="dxa"/>
              <w:left w:w="108" w:type="dxa"/>
              <w:bottom w:w="0" w:type="dxa"/>
              <w:right w:w="108" w:type="dxa"/>
            </w:tcMar>
            <w:vAlign w:val="center"/>
          </w:tcPr>
          <w:p w14:paraId="42F0203E" w14:textId="357F1CE7" w:rsidR="00A574D4" w:rsidRPr="007D1679" w:rsidRDefault="00A574D4" w:rsidP="00A574D4">
            <w:pPr>
              <w:spacing w:after="0" w:line="240" w:lineRule="auto"/>
              <w:jc w:val="center"/>
              <w:rPr>
                <w:rFonts w:ascii="Times New Roman" w:eastAsia="Times New Roman" w:hAnsi="Times New Roman" w:cs="Times New Roman"/>
                <w:lang w:val="uk-UA"/>
              </w:rPr>
            </w:pPr>
          </w:p>
        </w:tc>
        <w:tc>
          <w:tcPr>
            <w:tcW w:w="731" w:type="dxa"/>
            <w:tcMar>
              <w:top w:w="0" w:type="dxa"/>
              <w:left w:w="108" w:type="dxa"/>
              <w:bottom w:w="0" w:type="dxa"/>
              <w:right w:w="108" w:type="dxa"/>
            </w:tcMar>
            <w:vAlign w:val="center"/>
          </w:tcPr>
          <w:p w14:paraId="1111BE99" w14:textId="65EFA44D" w:rsidR="00A574D4" w:rsidRPr="007D1679" w:rsidRDefault="00A574D4" w:rsidP="00A574D4">
            <w:pPr>
              <w:spacing w:after="0" w:line="240" w:lineRule="auto"/>
              <w:jc w:val="center"/>
              <w:rPr>
                <w:rFonts w:ascii="Times New Roman" w:eastAsia="Times New Roman" w:hAnsi="Times New Roman" w:cs="Times New Roman"/>
                <w:lang w:val="uk-UA"/>
              </w:rPr>
            </w:pPr>
          </w:p>
        </w:tc>
        <w:tc>
          <w:tcPr>
            <w:tcW w:w="657" w:type="dxa"/>
            <w:tcMar>
              <w:top w:w="0" w:type="dxa"/>
              <w:left w:w="108" w:type="dxa"/>
              <w:bottom w:w="0" w:type="dxa"/>
              <w:right w:w="108" w:type="dxa"/>
            </w:tcMar>
            <w:vAlign w:val="center"/>
          </w:tcPr>
          <w:p w14:paraId="70C99F6A" w14:textId="1E7E14C6" w:rsidR="00A574D4" w:rsidRPr="007D1679" w:rsidRDefault="00A574D4" w:rsidP="00A574D4">
            <w:pPr>
              <w:spacing w:after="0" w:line="240" w:lineRule="auto"/>
              <w:jc w:val="center"/>
              <w:rPr>
                <w:rFonts w:ascii="Times New Roman" w:eastAsia="Times New Roman" w:hAnsi="Times New Roman" w:cs="Times New Roman"/>
                <w:lang w:val="uk-UA"/>
              </w:rPr>
            </w:pPr>
          </w:p>
        </w:tc>
        <w:tc>
          <w:tcPr>
            <w:tcW w:w="3261" w:type="dxa"/>
            <w:tcMar>
              <w:top w:w="0" w:type="dxa"/>
              <w:left w:w="108" w:type="dxa"/>
              <w:bottom w:w="0" w:type="dxa"/>
              <w:right w:w="108" w:type="dxa"/>
            </w:tcMar>
            <w:vAlign w:val="center"/>
          </w:tcPr>
          <w:p w14:paraId="3B50A62B" w14:textId="77777777" w:rsidR="007D1679" w:rsidRPr="007D1679" w:rsidRDefault="007D1679" w:rsidP="007D1679">
            <w:pPr>
              <w:spacing w:after="0" w:line="240" w:lineRule="auto"/>
              <w:jc w:val="both"/>
              <w:rPr>
                <w:rFonts w:ascii="Times New Roman" w:eastAsia="Times New Roman" w:hAnsi="Times New Roman" w:cs="Times New Roman"/>
                <w:lang w:val="uk-UA"/>
              </w:rPr>
            </w:pPr>
            <w:r w:rsidRPr="007D1679">
              <w:rPr>
                <w:rFonts w:ascii="Times New Roman" w:eastAsia="Times New Roman" w:hAnsi="Times New Roman" w:cs="Times New Roman"/>
                <w:lang w:val="uk-UA"/>
              </w:rPr>
              <w:t>Створено систему запису на курси, яка дозволятиме педпрацівникам обирати КПК відповідно до власних освітніх потреб та зацікавлень.</w:t>
            </w:r>
          </w:p>
          <w:p w14:paraId="200396C4" w14:textId="77777777" w:rsidR="007D1679" w:rsidRPr="007D1679" w:rsidRDefault="007D1679" w:rsidP="007D1679">
            <w:pPr>
              <w:spacing w:after="0" w:line="240" w:lineRule="auto"/>
              <w:jc w:val="both"/>
              <w:rPr>
                <w:rFonts w:ascii="Times New Roman" w:eastAsia="Times New Roman" w:hAnsi="Times New Roman" w:cs="Times New Roman"/>
                <w:lang w:val="uk-UA"/>
              </w:rPr>
            </w:pPr>
          </w:p>
          <w:p w14:paraId="44BB9A32" w14:textId="77777777" w:rsidR="007D1679" w:rsidRPr="007D1679" w:rsidRDefault="007D1679" w:rsidP="007D1679">
            <w:pPr>
              <w:spacing w:after="0" w:line="240" w:lineRule="auto"/>
              <w:jc w:val="both"/>
              <w:rPr>
                <w:lang w:val="uk-UA"/>
              </w:rPr>
            </w:pPr>
            <w:r w:rsidRPr="007D1679">
              <w:rPr>
                <w:rFonts w:ascii="Times New Roman" w:eastAsia="Times New Roman" w:hAnsi="Times New Roman" w:cs="Times New Roman"/>
                <w:lang w:val="uk-UA"/>
              </w:rPr>
              <w:t>Створено систему запису на курси, яка дозволятиме педпрацівникам обирати КПК відповідно до власних освітніх потреб та зацікавлень</w:t>
            </w:r>
            <w:r w:rsidRPr="007D1679">
              <w:rPr>
                <w:lang w:val="uk-UA"/>
              </w:rPr>
              <w:t xml:space="preserve"> </w:t>
            </w:r>
          </w:p>
          <w:p w14:paraId="6C174475" w14:textId="77777777" w:rsidR="007D1679" w:rsidRPr="007D1679" w:rsidRDefault="007D1679" w:rsidP="007D1679">
            <w:pPr>
              <w:spacing w:after="0" w:line="240" w:lineRule="auto"/>
              <w:jc w:val="both"/>
              <w:rPr>
                <w:lang w:val="uk-UA"/>
              </w:rPr>
            </w:pPr>
          </w:p>
          <w:p w14:paraId="53AA239B" w14:textId="77777777" w:rsidR="007D1679" w:rsidRPr="007D1679" w:rsidRDefault="007D1679" w:rsidP="007D1679">
            <w:pPr>
              <w:spacing w:after="0" w:line="240" w:lineRule="auto"/>
              <w:jc w:val="both"/>
              <w:rPr>
                <w:rFonts w:ascii="Times New Roman" w:eastAsia="Times New Roman" w:hAnsi="Times New Roman" w:cs="Times New Roman"/>
                <w:lang w:val="uk-UA"/>
              </w:rPr>
            </w:pPr>
            <w:r w:rsidRPr="007D1679">
              <w:rPr>
                <w:rFonts w:ascii="Times New Roman" w:eastAsia="Times New Roman" w:hAnsi="Times New Roman" w:cs="Times New Roman"/>
                <w:lang w:val="uk-UA"/>
              </w:rPr>
              <w:t xml:space="preserve">Запроваджено електронні журнали курсів </w:t>
            </w:r>
          </w:p>
          <w:p w14:paraId="4124C8C0" w14:textId="77777777" w:rsidR="007D1679" w:rsidRPr="007D1679" w:rsidRDefault="007D1679" w:rsidP="007D1679">
            <w:pPr>
              <w:spacing w:after="0" w:line="240" w:lineRule="auto"/>
              <w:jc w:val="both"/>
              <w:rPr>
                <w:rFonts w:ascii="Times New Roman" w:eastAsia="Times New Roman" w:hAnsi="Times New Roman" w:cs="Times New Roman"/>
                <w:lang w:val="uk-UA"/>
              </w:rPr>
            </w:pPr>
          </w:p>
          <w:p w14:paraId="29964237" w14:textId="3B36469E" w:rsidR="00A574D4" w:rsidRPr="007D1679" w:rsidRDefault="007D1679" w:rsidP="007D1679">
            <w:pPr>
              <w:spacing w:after="0" w:line="240" w:lineRule="auto"/>
              <w:jc w:val="both"/>
              <w:rPr>
                <w:rFonts w:ascii="Times New Roman" w:eastAsia="Times New Roman" w:hAnsi="Times New Roman" w:cs="Times New Roman"/>
                <w:lang w:val="uk-UA"/>
              </w:rPr>
            </w:pPr>
            <w:r w:rsidRPr="007D1679">
              <w:rPr>
                <w:rFonts w:ascii="Times New Roman" w:eastAsia="Times New Roman" w:hAnsi="Times New Roman" w:cs="Times New Roman"/>
                <w:lang w:val="uk-UA"/>
              </w:rPr>
              <w:t>Введено в експлуатацію програмний комплекс супроводу навчального процесу «Електронний деканат»</w:t>
            </w:r>
          </w:p>
        </w:tc>
      </w:tr>
      <w:tr w:rsidR="00A574D4" w:rsidRPr="005D7990" w14:paraId="463F5EF2" w14:textId="77777777" w:rsidTr="00EE33A6">
        <w:trPr>
          <w:gridAfter w:val="1"/>
          <w:wAfter w:w="7" w:type="dxa"/>
          <w:trHeight w:val="186"/>
          <w:tblCellSpacing w:w="0" w:type="dxa"/>
        </w:trPr>
        <w:tc>
          <w:tcPr>
            <w:tcW w:w="621" w:type="dxa"/>
            <w:tcMar>
              <w:top w:w="0" w:type="dxa"/>
              <w:left w:w="108" w:type="dxa"/>
              <w:bottom w:w="0" w:type="dxa"/>
              <w:right w:w="108" w:type="dxa"/>
            </w:tcMar>
            <w:hideMark/>
          </w:tcPr>
          <w:p w14:paraId="64A071BB" w14:textId="13A3343F" w:rsidR="00A574D4" w:rsidRPr="007D1679" w:rsidRDefault="00A574D4" w:rsidP="00A574D4">
            <w:pPr>
              <w:spacing w:after="0" w:line="240" w:lineRule="auto"/>
              <w:jc w:val="both"/>
              <w:rPr>
                <w:rFonts w:ascii="Times New Roman" w:eastAsia="Times New Roman" w:hAnsi="Times New Roman" w:cs="Times New Roman"/>
                <w:b/>
                <w:sz w:val="24"/>
                <w:szCs w:val="24"/>
                <w:lang w:val="uk-UA"/>
              </w:rPr>
            </w:pPr>
            <w:r w:rsidRPr="007D1679">
              <w:rPr>
                <w:rFonts w:ascii="Times New Roman" w:eastAsia="Times New Roman" w:hAnsi="Times New Roman" w:cs="Times New Roman"/>
                <w:b/>
                <w:sz w:val="24"/>
                <w:szCs w:val="24"/>
                <w:lang w:val="uk-UA"/>
              </w:rPr>
              <w:t>2.3</w:t>
            </w:r>
          </w:p>
        </w:tc>
        <w:tc>
          <w:tcPr>
            <w:tcW w:w="2285" w:type="dxa"/>
            <w:tcMar>
              <w:top w:w="0" w:type="dxa"/>
              <w:left w:w="108" w:type="dxa"/>
              <w:bottom w:w="0" w:type="dxa"/>
              <w:right w:w="108" w:type="dxa"/>
            </w:tcMar>
          </w:tcPr>
          <w:p w14:paraId="7A37F563" w14:textId="771819E5" w:rsidR="00A574D4" w:rsidRPr="007D1679" w:rsidRDefault="00A574D4" w:rsidP="00A574D4">
            <w:pPr>
              <w:spacing w:after="0" w:line="240" w:lineRule="auto"/>
              <w:jc w:val="both"/>
              <w:rPr>
                <w:rFonts w:ascii="Times New Roman" w:eastAsia="Times New Roman" w:hAnsi="Times New Roman" w:cs="Times New Roman"/>
                <w:b/>
                <w:sz w:val="24"/>
                <w:szCs w:val="24"/>
                <w:lang w:val="uk-UA"/>
              </w:rPr>
            </w:pPr>
            <w:proofErr w:type="spellStart"/>
            <w:r w:rsidRPr="007D1679">
              <w:rPr>
                <w:rFonts w:ascii="Times New Roman" w:hAnsi="Times New Roman" w:cs="Times New Roman"/>
                <w:b/>
                <w:sz w:val="24"/>
                <w:szCs w:val="24"/>
                <w:lang w:val="uk-UA"/>
              </w:rPr>
              <w:t>Клієнтоорієнтованість</w:t>
            </w:r>
            <w:proofErr w:type="spellEnd"/>
            <w:r w:rsidRPr="007D1679">
              <w:rPr>
                <w:rFonts w:ascii="Times New Roman" w:hAnsi="Times New Roman" w:cs="Times New Roman"/>
                <w:b/>
                <w:sz w:val="24"/>
                <w:szCs w:val="24"/>
                <w:lang w:val="uk-UA"/>
              </w:rPr>
              <w:t xml:space="preserve"> освітніх послуг</w:t>
            </w:r>
          </w:p>
        </w:tc>
        <w:tc>
          <w:tcPr>
            <w:tcW w:w="3103" w:type="dxa"/>
            <w:tcMar>
              <w:top w:w="0" w:type="dxa"/>
              <w:left w:w="108" w:type="dxa"/>
              <w:bottom w:w="0" w:type="dxa"/>
              <w:right w:w="108" w:type="dxa"/>
            </w:tcMar>
          </w:tcPr>
          <w:p w14:paraId="396D8252" w14:textId="77777777" w:rsidR="00A574D4" w:rsidRPr="007D1679" w:rsidRDefault="00A574D4" w:rsidP="008C36DC">
            <w:pPr>
              <w:spacing w:after="0" w:line="240" w:lineRule="auto"/>
              <w:rPr>
                <w:rFonts w:ascii="Times New Roman" w:eastAsia="Times New Roman" w:hAnsi="Times New Roman" w:cs="Times New Roman"/>
                <w:b/>
                <w:lang w:val="uk-UA"/>
              </w:rPr>
            </w:pPr>
            <w:r w:rsidRPr="007D1679">
              <w:rPr>
                <w:rFonts w:ascii="Times New Roman" w:eastAsia="Times New Roman" w:hAnsi="Times New Roman" w:cs="Times New Roman"/>
                <w:b/>
                <w:lang w:val="uk-UA"/>
              </w:rPr>
              <w:t>1. У межах курсу пропонувати 30% модулів на вибір слухача.</w:t>
            </w:r>
          </w:p>
          <w:p w14:paraId="392D4C3F" w14:textId="77777777" w:rsidR="00A574D4" w:rsidRPr="007D1679" w:rsidRDefault="00A574D4" w:rsidP="008C36DC">
            <w:pPr>
              <w:spacing w:after="0" w:line="240" w:lineRule="auto"/>
              <w:rPr>
                <w:rFonts w:ascii="Times New Roman" w:eastAsia="Times New Roman" w:hAnsi="Times New Roman" w:cs="Times New Roman"/>
                <w:b/>
                <w:lang w:val="uk-UA"/>
              </w:rPr>
            </w:pPr>
          </w:p>
          <w:p w14:paraId="19D2D92B" w14:textId="77777777" w:rsidR="00A574D4" w:rsidRPr="007D1679" w:rsidRDefault="00A574D4" w:rsidP="008C36DC">
            <w:pPr>
              <w:spacing w:after="0" w:line="240" w:lineRule="auto"/>
              <w:rPr>
                <w:rFonts w:ascii="Times New Roman" w:eastAsia="Times New Roman" w:hAnsi="Times New Roman" w:cs="Times New Roman"/>
                <w:b/>
                <w:lang w:val="uk-UA"/>
              </w:rPr>
            </w:pPr>
            <w:r w:rsidRPr="007D1679">
              <w:rPr>
                <w:rFonts w:ascii="Times New Roman" w:eastAsia="Times New Roman" w:hAnsi="Times New Roman" w:cs="Times New Roman"/>
                <w:b/>
                <w:lang w:val="uk-UA"/>
              </w:rPr>
              <w:t>2. Надання можливості слухачам здобувати підвищення кваліфікації за зручною для них формою: очною, дистанційною, змішаною, на базі власного освітнього закладу.</w:t>
            </w:r>
          </w:p>
          <w:p w14:paraId="48E1F6A6" w14:textId="77777777" w:rsidR="00A574D4" w:rsidRPr="007D1679" w:rsidRDefault="00A574D4" w:rsidP="008C36DC">
            <w:pPr>
              <w:spacing w:after="0" w:line="240" w:lineRule="auto"/>
              <w:rPr>
                <w:rFonts w:ascii="Times New Roman" w:eastAsia="Times New Roman" w:hAnsi="Times New Roman" w:cs="Times New Roman"/>
                <w:b/>
                <w:lang w:val="uk-UA"/>
              </w:rPr>
            </w:pPr>
          </w:p>
          <w:p w14:paraId="277B30B7" w14:textId="1FC028B5" w:rsidR="00A574D4" w:rsidRPr="007D1679" w:rsidRDefault="00A574D4" w:rsidP="008C36DC">
            <w:pPr>
              <w:spacing w:after="0" w:line="240" w:lineRule="auto"/>
              <w:rPr>
                <w:rFonts w:ascii="Times New Roman" w:eastAsia="Times New Roman" w:hAnsi="Times New Roman" w:cs="Times New Roman"/>
                <w:b/>
                <w:lang w:val="uk-UA"/>
              </w:rPr>
            </w:pPr>
            <w:r w:rsidRPr="007D1679">
              <w:rPr>
                <w:rFonts w:ascii="Times New Roman" w:eastAsia="Times New Roman" w:hAnsi="Times New Roman" w:cs="Times New Roman"/>
                <w:b/>
                <w:lang w:val="uk-UA"/>
              </w:rPr>
              <w:t xml:space="preserve">3. Запровадження змішаного навчання (врахування самостійної роботи слухачів і таким чином збільшення кількості </w:t>
            </w:r>
            <w:r w:rsidRPr="007D1679">
              <w:rPr>
                <w:rFonts w:ascii="Times New Roman" w:eastAsia="Times New Roman" w:hAnsi="Times New Roman" w:cs="Times New Roman"/>
                <w:b/>
                <w:lang w:val="uk-UA"/>
              </w:rPr>
              <w:lastRenderedPageBreak/>
              <w:t>годин, які вони отримують у сертифікаті)</w:t>
            </w:r>
          </w:p>
        </w:tc>
        <w:tc>
          <w:tcPr>
            <w:tcW w:w="1274" w:type="dxa"/>
            <w:tcMar>
              <w:top w:w="0" w:type="dxa"/>
              <w:left w:w="108" w:type="dxa"/>
              <w:bottom w:w="0" w:type="dxa"/>
              <w:right w:w="108" w:type="dxa"/>
            </w:tcMar>
            <w:vAlign w:val="center"/>
          </w:tcPr>
          <w:p w14:paraId="0AD2506F" w14:textId="77777777" w:rsidR="007D1679" w:rsidRPr="007D1679" w:rsidRDefault="007D1679" w:rsidP="008C36DC">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lang w:val="uk-UA"/>
              </w:rPr>
              <w:lastRenderedPageBreak/>
              <w:t>Кафедри ЛОІППО</w:t>
            </w:r>
          </w:p>
          <w:p w14:paraId="41646700" w14:textId="77777777" w:rsidR="007D1679" w:rsidRPr="007D1679" w:rsidRDefault="007D1679" w:rsidP="008C36DC">
            <w:pPr>
              <w:spacing w:after="0" w:line="240" w:lineRule="auto"/>
              <w:jc w:val="center"/>
              <w:rPr>
                <w:rFonts w:ascii="Times New Roman" w:eastAsia="Times New Roman" w:hAnsi="Times New Roman" w:cs="Times New Roman"/>
                <w:lang w:val="uk-UA"/>
              </w:rPr>
            </w:pPr>
          </w:p>
          <w:p w14:paraId="43D03913" w14:textId="77777777" w:rsidR="007D1679" w:rsidRPr="007D1679" w:rsidRDefault="007D1679" w:rsidP="008C36DC">
            <w:pPr>
              <w:spacing w:after="0" w:line="240" w:lineRule="auto"/>
              <w:jc w:val="center"/>
              <w:rPr>
                <w:rFonts w:ascii="Times New Roman" w:eastAsia="Times New Roman" w:hAnsi="Times New Roman" w:cs="Times New Roman"/>
                <w:lang w:val="uk-UA"/>
              </w:rPr>
            </w:pPr>
          </w:p>
          <w:p w14:paraId="262A7215" w14:textId="77777777" w:rsidR="007D1679" w:rsidRPr="007D1679" w:rsidRDefault="007D1679" w:rsidP="008C36DC">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lang w:val="uk-UA"/>
              </w:rPr>
              <w:t>Кафедри ЛОІППО</w:t>
            </w:r>
          </w:p>
          <w:p w14:paraId="456763D9" w14:textId="77777777" w:rsidR="007D1679" w:rsidRPr="007D1679" w:rsidRDefault="007D1679" w:rsidP="008C36DC">
            <w:pPr>
              <w:spacing w:after="0" w:line="240" w:lineRule="auto"/>
              <w:jc w:val="center"/>
              <w:rPr>
                <w:rFonts w:ascii="Times New Roman" w:eastAsia="Times New Roman" w:hAnsi="Times New Roman" w:cs="Times New Roman"/>
                <w:lang w:val="uk-UA"/>
              </w:rPr>
            </w:pPr>
          </w:p>
          <w:p w14:paraId="2A6E5BF7" w14:textId="77777777" w:rsidR="007D1679" w:rsidRPr="007D1679" w:rsidRDefault="007D1679" w:rsidP="008C36DC">
            <w:pPr>
              <w:spacing w:after="0" w:line="240" w:lineRule="auto"/>
              <w:jc w:val="center"/>
              <w:rPr>
                <w:rFonts w:ascii="Times New Roman" w:eastAsia="Times New Roman" w:hAnsi="Times New Roman" w:cs="Times New Roman"/>
                <w:lang w:val="uk-UA"/>
              </w:rPr>
            </w:pPr>
          </w:p>
          <w:p w14:paraId="66CAEE4A" w14:textId="77777777" w:rsidR="007D1679" w:rsidRPr="007D1679" w:rsidRDefault="007D1679" w:rsidP="008C36DC">
            <w:pPr>
              <w:spacing w:after="0" w:line="240" w:lineRule="auto"/>
              <w:jc w:val="center"/>
              <w:rPr>
                <w:rFonts w:ascii="Times New Roman" w:eastAsia="Times New Roman" w:hAnsi="Times New Roman" w:cs="Times New Roman"/>
                <w:lang w:val="uk-UA"/>
              </w:rPr>
            </w:pPr>
          </w:p>
          <w:p w14:paraId="12248BBD" w14:textId="77777777" w:rsidR="007D1679" w:rsidRPr="007D1679" w:rsidRDefault="007D1679" w:rsidP="008C36DC">
            <w:pPr>
              <w:spacing w:after="0" w:line="240" w:lineRule="auto"/>
              <w:jc w:val="center"/>
              <w:rPr>
                <w:rFonts w:ascii="Times New Roman" w:eastAsia="Times New Roman" w:hAnsi="Times New Roman" w:cs="Times New Roman"/>
                <w:lang w:val="uk-UA"/>
              </w:rPr>
            </w:pPr>
          </w:p>
          <w:p w14:paraId="1F1198FF" w14:textId="77777777" w:rsidR="007D1679" w:rsidRPr="007D1679" w:rsidRDefault="007D1679" w:rsidP="008C36DC">
            <w:pPr>
              <w:spacing w:after="0" w:line="240" w:lineRule="auto"/>
              <w:jc w:val="center"/>
              <w:rPr>
                <w:rFonts w:ascii="Times New Roman" w:eastAsia="Times New Roman" w:hAnsi="Times New Roman" w:cs="Times New Roman"/>
                <w:lang w:val="uk-UA"/>
              </w:rPr>
            </w:pPr>
          </w:p>
          <w:p w14:paraId="01271F1F" w14:textId="77777777" w:rsidR="007D1679" w:rsidRPr="007D1679" w:rsidRDefault="007D1679" w:rsidP="008C36DC">
            <w:pPr>
              <w:spacing w:after="0" w:line="240" w:lineRule="auto"/>
              <w:jc w:val="center"/>
              <w:rPr>
                <w:rFonts w:ascii="Times New Roman" w:eastAsia="Times New Roman" w:hAnsi="Times New Roman" w:cs="Times New Roman"/>
                <w:lang w:val="uk-UA"/>
              </w:rPr>
            </w:pPr>
          </w:p>
          <w:p w14:paraId="7C95AB80" w14:textId="54E18961" w:rsidR="00A574D4" w:rsidRPr="007D1679" w:rsidRDefault="007D1679" w:rsidP="008C36DC">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lang w:val="uk-UA"/>
              </w:rPr>
              <w:t>Кафедри ЛОІППО</w:t>
            </w:r>
          </w:p>
        </w:tc>
        <w:tc>
          <w:tcPr>
            <w:tcW w:w="1199" w:type="dxa"/>
            <w:tcMar>
              <w:top w:w="0" w:type="dxa"/>
              <w:left w:w="108" w:type="dxa"/>
              <w:bottom w:w="0" w:type="dxa"/>
              <w:right w:w="108" w:type="dxa"/>
            </w:tcMar>
            <w:vAlign w:val="center"/>
          </w:tcPr>
          <w:p w14:paraId="14E156FF" w14:textId="6572E34D" w:rsidR="00A574D4" w:rsidRPr="007D1679" w:rsidRDefault="00A574D4" w:rsidP="00A574D4">
            <w:pPr>
              <w:spacing w:after="0" w:line="240" w:lineRule="auto"/>
              <w:jc w:val="center"/>
              <w:rPr>
                <w:rFonts w:ascii="Times New Roman" w:eastAsia="Times New Roman" w:hAnsi="Times New Roman" w:cs="Times New Roman"/>
                <w:lang w:val="uk-UA"/>
              </w:rPr>
            </w:pPr>
          </w:p>
        </w:tc>
        <w:tc>
          <w:tcPr>
            <w:tcW w:w="865" w:type="dxa"/>
            <w:tcMar>
              <w:top w:w="0" w:type="dxa"/>
              <w:left w:w="108" w:type="dxa"/>
              <w:bottom w:w="0" w:type="dxa"/>
              <w:right w:w="108" w:type="dxa"/>
            </w:tcMar>
            <w:vAlign w:val="center"/>
          </w:tcPr>
          <w:p w14:paraId="23D3341A" w14:textId="2D851492" w:rsidR="00A574D4" w:rsidRPr="007D1679" w:rsidRDefault="00A574D4" w:rsidP="00A574D4">
            <w:pPr>
              <w:spacing w:after="0" w:line="240" w:lineRule="auto"/>
              <w:jc w:val="center"/>
              <w:rPr>
                <w:rFonts w:ascii="Times New Roman" w:eastAsia="Times New Roman" w:hAnsi="Times New Roman" w:cs="Times New Roman"/>
                <w:lang w:val="uk-UA"/>
              </w:rPr>
            </w:pPr>
          </w:p>
        </w:tc>
        <w:tc>
          <w:tcPr>
            <w:tcW w:w="810" w:type="dxa"/>
            <w:tcMar>
              <w:top w:w="0" w:type="dxa"/>
              <w:left w:w="108" w:type="dxa"/>
              <w:bottom w:w="0" w:type="dxa"/>
              <w:right w:w="108" w:type="dxa"/>
            </w:tcMar>
            <w:vAlign w:val="center"/>
          </w:tcPr>
          <w:p w14:paraId="78829D83" w14:textId="23AFE230" w:rsidR="00A574D4" w:rsidRPr="007D1679" w:rsidRDefault="00A574D4" w:rsidP="00A574D4">
            <w:pPr>
              <w:spacing w:after="0" w:line="240" w:lineRule="auto"/>
              <w:jc w:val="center"/>
              <w:rPr>
                <w:rFonts w:ascii="Times New Roman" w:eastAsia="Times New Roman" w:hAnsi="Times New Roman" w:cs="Times New Roman"/>
                <w:lang w:val="uk-UA"/>
              </w:rPr>
            </w:pPr>
          </w:p>
        </w:tc>
        <w:tc>
          <w:tcPr>
            <w:tcW w:w="731" w:type="dxa"/>
            <w:tcMar>
              <w:top w:w="0" w:type="dxa"/>
              <w:left w:w="108" w:type="dxa"/>
              <w:bottom w:w="0" w:type="dxa"/>
              <w:right w:w="108" w:type="dxa"/>
            </w:tcMar>
            <w:vAlign w:val="center"/>
          </w:tcPr>
          <w:p w14:paraId="45E1A326" w14:textId="0AC787C2" w:rsidR="00A574D4" w:rsidRPr="007D1679" w:rsidRDefault="00A574D4" w:rsidP="00A574D4">
            <w:pPr>
              <w:spacing w:after="0" w:line="240" w:lineRule="auto"/>
              <w:jc w:val="center"/>
              <w:rPr>
                <w:rFonts w:ascii="Times New Roman" w:eastAsia="Times New Roman" w:hAnsi="Times New Roman" w:cs="Times New Roman"/>
                <w:lang w:val="uk-UA"/>
              </w:rPr>
            </w:pPr>
          </w:p>
        </w:tc>
        <w:tc>
          <w:tcPr>
            <w:tcW w:w="657" w:type="dxa"/>
            <w:tcMar>
              <w:top w:w="0" w:type="dxa"/>
              <w:left w:w="108" w:type="dxa"/>
              <w:bottom w:w="0" w:type="dxa"/>
              <w:right w:w="108" w:type="dxa"/>
            </w:tcMar>
            <w:vAlign w:val="center"/>
          </w:tcPr>
          <w:p w14:paraId="7C3CCCAE" w14:textId="5EFF7F67" w:rsidR="00A574D4" w:rsidRPr="007D1679" w:rsidRDefault="00A574D4" w:rsidP="00A574D4">
            <w:pPr>
              <w:spacing w:after="0" w:line="240" w:lineRule="auto"/>
              <w:jc w:val="center"/>
              <w:rPr>
                <w:rFonts w:ascii="Times New Roman" w:eastAsia="Times New Roman" w:hAnsi="Times New Roman" w:cs="Times New Roman"/>
                <w:lang w:val="uk-UA"/>
              </w:rPr>
            </w:pPr>
          </w:p>
        </w:tc>
        <w:tc>
          <w:tcPr>
            <w:tcW w:w="3261" w:type="dxa"/>
            <w:tcMar>
              <w:top w:w="0" w:type="dxa"/>
              <w:left w:w="108" w:type="dxa"/>
              <w:bottom w:w="0" w:type="dxa"/>
              <w:right w:w="108" w:type="dxa"/>
            </w:tcMar>
            <w:vAlign w:val="center"/>
          </w:tcPr>
          <w:p w14:paraId="43E9D4C7" w14:textId="77777777" w:rsidR="007D1679" w:rsidRPr="007D1679" w:rsidRDefault="007D1679" w:rsidP="007D1679">
            <w:pPr>
              <w:spacing w:after="0" w:line="240" w:lineRule="auto"/>
              <w:jc w:val="both"/>
              <w:rPr>
                <w:rFonts w:ascii="Times New Roman" w:eastAsia="Times New Roman" w:hAnsi="Times New Roman" w:cs="Times New Roman"/>
                <w:lang w:val="uk-UA"/>
              </w:rPr>
            </w:pPr>
            <w:r w:rsidRPr="007D1679">
              <w:rPr>
                <w:rFonts w:ascii="Times New Roman" w:eastAsia="Times New Roman" w:hAnsi="Times New Roman" w:cs="Times New Roman"/>
                <w:lang w:val="uk-UA"/>
              </w:rPr>
              <w:t>Забезпечено можливість вибору слухачам не менше 30% модулів програм КПК.</w:t>
            </w:r>
          </w:p>
          <w:p w14:paraId="7C949CDF" w14:textId="77777777" w:rsidR="007D1679" w:rsidRPr="007D1679" w:rsidRDefault="007D1679" w:rsidP="007D1679">
            <w:pPr>
              <w:spacing w:after="0" w:line="240" w:lineRule="auto"/>
              <w:jc w:val="both"/>
              <w:rPr>
                <w:rFonts w:ascii="Times New Roman" w:eastAsia="Times New Roman" w:hAnsi="Times New Roman" w:cs="Times New Roman"/>
                <w:lang w:val="uk-UA"/>
              </w:rPr>
            </w:pPr>
          </w:p>
          <w:p w14:paraId="4B49A3BE" w14:textId="77777777" w:rsidR="007D1679" w:rsidRPr="007D1679" w:rsidRDefault="007D1679" w:rsidP="007D1679">
            <w:pPr>
              <w:spacing w:after="0" w:line="240" w:lineRule="auto"/>
              <w:jc w:val="both"/>
              <w:rPr>
                <w:rFonts w:ascii="Times New Roman" w:eastAsia="Times New Roman" w:hAnsi="Times New Roman" w:cs="Times New Roman"/>
                <w:lang w:val="uk-UA"/>
              </w:rPr>
            </w:pPr>
            <w:r w:rsidRPr="007D1679">
              <w:rPr>
                <w:rFonts w:ascii="Times New Roman" w:eastAsia="Times New Roman" w:hAnsi="Times New Roman" w:cs="Times New Roman"/>
                <w:lang w:val="uk-UA"/>
              </w:rPr>
              <w:t>Надано можливість слухачам здобувати підвищення кваліфікації за зручною для них формою: очною, дистанційною, змішаною, на базі власного освітнього закладу</w:t>
            </w:r>
          </w:p>
          <w:p w14:paraId="631B9819" w14:textId="77777777" w:rsidR="007D1679" w:rsidRPr="007D1679" w:rsidRDefault="007D1679" w:rsidP="007D1679">
            <w:pPr>
              <w:spacing w:after="0" w:line="240" w:lineRule="auto"/>
              <w:jc w:val="both"/>
              <w:rPr>
                <w:rFonts w:ascii="Times New Roman" w:eastAsia="Times New Roman" w:hAnsi="Times New Roman" w:cs="Times New Roman"/>
                <w:lang w:val="uk-UA"/>
              </w:rPr>
            </w:pPr>
          </w:p>
          <w:p w14:paraId="34A6DC63" w14:textId="77777777" w:rsidR="007D1679" w:rsidRPr="007D1679" w:rsidRDefault="007D1679" w:rsidP="007D1679">
            <w:pPr>
              <w:spacing w:after="0" w:line="240" w:lineRule="auto"/>
              <w:jc w:val="both"/>
              <w:rPr>
                <w:rFonts w:ascii="Times New Roman" w:eastAsia="Times New Roman" w:hAnsi="Times New Roman" w:cs="Times New Roman"/>
                <w:lang w:val="uk-UA"/>
              </w:rPr>
            </w:pPr>
          </w:p>
          <w:p w14:paraId="3B79AF1A" w14:textId="00618BA0" w:rsidR="00A574D4" w:rsidRPr="007D1679" w:rsidRDefault="007D1679" w:rsidP="007D1679">
            <w:pPr>
              <w:spacing w:after="0" w:line="240" w:lineRule="auto"/>
              <w:jc w:val="both"/>
              <w:rPr>
                <w:rFonts w:ascii="Times New Roman" w:eastAsia="Times New Roman" w:hAnsi="Times New Roman" w:cs="Times New Roman"/>
                <w:lang w:val="uk-UA"/>
              </w:rPr>
            </w:pPr>
            <w:r w:rsidRPr="007D1679">
              <w:rPr>
                <w:rFonts w:ascii="Times New Roman" w:eastAsia="Times New Roman" w:hAnsi="Times New Roman" w:cs="Times New Roman"/>
                <w:lang w:val="uk-UA"/>
              </w:rPr>
              <w:t>Запроваджено у програмах КПК самостійну  роботу як складову курсів</w:t>
            </w:r>
          </w:p>
        </w:tc>
      </w:tr>
    </w:tbl>
    <w:p w14:paraId="7227F5C7" w14:textId="684610E7" w:rsidR="00A574D4" w:rsidRDefault="00A574D4" w:rsidP="00605FF2">
      <w:pPr>
        <w:rPr>
          <w:lang w:val="uk-UA"/>
        </w:rPr>
      </w:pPr>
    </w:p>
    <w:p w14:paraId="630368A6" w14:textId="79397016" w:rsidR="00A574D4" w:rsidRDefault="00A574D4" w:rsidP="00605FF2">
      <w:pPr>
        <w:rPr>
          <w:lang w:val="uk-UA"/>
        </w:rPr>
      </w:pPr>
    </w:p>
    <w:p w14:paraId="25A9063C" w14:textId="77777777" w:rsidR="005D7990" w:rsidRPr="005D7990" w:rsidRDefault="005D7990" w:rsidP="005D7990">
      <w:pPr>
        <w:spacing w:after="0" w:line="240" w:lineRule="auto"/>
        <w:rPr>
          <w:rFonts w:ascii="Times New Roman" w:eastAsia="Times New Roman" w:hAnsi="Times New Roman" w:cs="Times New Roman"/>
          <w:b/>
          <w:bCs/>
          <w:color w:val="000000"/>
          <w:sz w:val="28"/>
          <w:szCs w:val="28"/>
        </w:rPr>
      </w:pPr>
    </w:p>
    <w:p w14:paraId="3062505D" w14:textId="7DF87693" w:rsidR="00A95734" w:rsidRDefault="00605FF2" w:rsidP="005D7990">
      <w:pPr>
        <w:spacing w:after="0" w:line="240" w:lineRule="auto"/>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b/>
          <w:bCs/>
          <w:color w:val="000000"/>
          <w:sz w:val="28"/>
          <w:szCs w:val="28"/>
          <w:lang w:val="uk-UA"/>
        </w:rPr>
        <w:t>Стратегічна ціль 3</w:t>
      </w:r>
      <w:r w:rsidR="006C68A1">
        <w:rPr>
          <w:rFonts w:ascii="Times New Roman" w:eastAsia="Times New Roman" w:hAnsi="Times New Roman" w:cs="Times New Roman"/>
          <w:b/>
          <w:bCs/>
          <w:color w:val="000000"/>
          <w:sz w:val="28"/>
          <w:szCs w:val="28"/>
          <w:lang w:val="uk-UA"/>
        </w:rPr>
        <w:t>.</w:t>
      </w:r>
    </w:p>
    <w:p w14:paraId="09340FCC" w14:textId="27F7954B" w:rsidR="006C68A1" w:rsidRPr="006C68A1" w:rsidRDefault="006C68A1" w:rsidP="006C68A1">
      <w:pPr>
        <w:spacing w:after="0" w:line="240" w:lineRule="auto"/>
        <w:ind w:right="-1421"/>
        <w:rPr>
          <w:rFonts w:ascii="Times New Roman" w:eastAsia="Times New Roman" w:hAnsi="Times New Roman" w:cs="Times New Roman"/>
          <w:sz w:val="24"/>
          <w:szCs w:val="24"/>
          <w:lang w:val="uk-UA"/>
        </w:rPr>
      </w:pPr>
      <w:r w:rsidRPr="006C68A1">
        <w:rPr>
          <w:rFonts w:ascii="Times New Roman" w:eastAsia="Times New Roman" w:hAnsi="Times New Roman" w:cs="Times New Roman"/>
          <w:b/>
          <w:bCs/>
          <w:color w:val="000000"/>
          <w:sz w:val="28"/>
          <w:szCs w:val="28"/>
          <w:lang w:val="uk-UA"/>
        </w:rPr>
        <w:t>Організація методичного супроводу освітнього процесу в умовах децентралізації.</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57"/>
        <w:gridCol w:w="2256"/>
        <w:gridCol w:w="3026"/>
        <w:gridCol w:w="1267"/>
        <w:gridCol w:w="1134"/>
        <w:gridCol w:w="992"/>
        <w:gridCol w:w="860"/>
        <w:gridCol w:w="691"/>
        <w:gridCol w:w="692"/>
        <w:gridCol w:w="3231"/>
      </w:tblGrid>
      <w:tr w:rsidR="006C68A1" w:rsidRPr="006C68A1" w14:paraId="0A808BB8" w14:textId="77777777" w:rsidTr="007D1679">
        <w:trPr>
          <w:trHeight w:val="50"/>
          <w:tblCellSpacing w:w="0" w:type="dxa"/>
        </w:trPr>
        <w:tc>
          <w:tcPr>
            <w:tcW w:w="65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174CA0" w14:textId="77777777" w:rsidR="006C68A1" w:rsidRPr="006C68A1" w:rsidRDefault="006C68A1" w:rsidP="006C68A1">
            <w:pPr>
              <w:widowControl w:val="0"/>
              <w:spacing w:after="0" w:line="50" w:lineRule="atLeast"/>
              <w:rPr>
                <w:rFonts w:ascii="Times New Roman" w:eastAsia="Times New Roman" w:hAnsi="Times New Roman" w:cs="Times New Roman"/>
                <w:sz w:val="24"/>
                <w:szCs w:val="24"/>
                <w:lang w:val="uk-UA"/>
              </w:rPr>
            </w:pPr>
            <w:r w:rsidRPr="006C68A1">
              <w:rPr>
                <w:rFonts w:ascii="Times New Roman" w:eastAsia="Times New Roman" w:hAnsi="Times New Roman" w:cs="Times New Roman"/>
                <w:sz w:val="24"/>
                <w:szCs w:val="24"/>
                <w:lang w:val="uk-UA"/>
              </w:rPr>
              <w:t> </w:t>
            </w:r>
          </w:p>
        </w:tc>
        <w:tc>
          <w:tcPr>
            <w:tcW w:w="22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E380C0" w14:textId="77777777" w:rsidR="006C68A1" w:rsidRPr="007D1679" w:rsidRDefault="006C68A1" w:rsidP="006C68A1">
            <w:pPr>
              <w:widowControl w:val="0"/>
              <w:spacing w:after="0" w:line="50" w:lineRule="atLeast"/>
              <w:rPr>
                <w:rFonts w:ascii="Times New Roman" w:eastAsia="Times New Roman" w:hAnsi="Times New Roman" w:cs="Times New Roman"/>
                <w:sz w:val="20"/>
                <w:szCs w:val="20"/>
                <w:lang w:val="uk-UA"/>
              </w:rPr>
            </w:pPr>
            <w:r w:rsidRPr="007D1679">
              <w:rPr>
                <w:rFonts w:ascii="Times New Roman" w:eastAsia="Times New Roman" w:hAnsi="Times New Roman" w:cs="Times New Roman"/>
                <w:b/>
                <w:bCs/>
                <w:color w:val="000000"/>
                <w:sz w:val="20"/>
                <w:szCs w:val="20"/>
                <w:lang w:val="uk-UA"/>
              </w:rPr>
              <w:t>Операційна ціль</w:t>
            </w:r>
          </w:p>
        </w:tc>
        <w:tc>
          <w:tcPr>
            <w:tcW w:w="30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CF0B6F" w14:textId="77777777" w:rsidR="006C68A1" w:rsidRPr="007D1679" w:rsidRDefault="006C68A1" w:rsidP="006C68A1">
            <w:pPr>
              <w:widowControl w:val="0"/>
              <w:spacing w:after="0" w:line="50" w:lineRule="atLeast"/>
              <w:jc w:val="center"/>
              <w:rPr>
                <w:rFonts w:ascii="Times New Roman" w:eastAsia="Times New Roman" w:hAnsi="Times New Roman" w:cs="Times New Roman"/>
                <w:sz w:val="20"/>
                <w:szCs w:val="20"/>
                <w:lang w:val="uk-UA"/>
              </w:rPr>
            </w:pPr>
            <w:r w:rsidRPr="007D1679">
              <w:rPr>
                <w:rFonts w:ascii="Times New Roman" w:eastAsia="Times New Roman" w:hAnsi="Times New Roman" w:cs="Times New Roman"/>
                <w:b/>
                <w:bCs/>
                <w:color w:val="000000"/>
                <w:sz w:val="20"/>
                <w:szCs w:val="20"/>
                <w:lang w:val="uk-UA"/>
              </w:rPr>
              <w:t>Заходи цілей</w:t>
            </w:r>
          </w:p>
        </w:tc>
        <w:tc>
          <w:tcPr>
            <w:tcW w:w="12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F67850" w14:textId="77777777" w:rsidR="006C68A1" w:rsidRPr="007D1679" w:rsidRDefault="006C68A1" w:rsidP="006C68A1">
            <w:pPr>
              <w:widowControl w:val="0"/>
              <w:spacing w:after="0" w:line="50" w:lineRule="atLeast"/>
              <w:rPr>
                <w:rFonts w:ascii="Times New Roman" w:eastAsia="Times New Roman" w:hAnsi="Times New Roman" w:cs="Times New Roman"/>
                <w:sz w:val="20"/>
                <w:szCs w:val="20"/>
                <w:lang w:val="uk-UA"/>
              </w:rPr>
            </w:pPr>
            <w:r w:rsidRPr="007D1679">
              <w:rPr>
                <w:rFonts w:ascii="Times New Roman" w:eastAsia="Times New Roman" w:hAnsi="Times New Roman" w:cs="Times New Roman"/>
                <w:b/>
                <w:bCs/>
                <w:color w:val="000000"/>
                <w:sz w:val="20"/>
                <w:szCs w:val="20"/>
                <w:lang w:val="uk-UA"/>
              </w:rPr>
              <w:t>Виконавці</w:t>
            </w:r>
          </w:p>
        </w:tc>
        <w:tc>
          <w:tcPr>
            <w:tcW w:w="436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7290D9" w14:textId="77777777" w:rsidR="006C68A1" w:rsidRPr="007D1679" w:rsidRDefault="006C68A1" w:rsidP="006C68A1">
            <w:pPr>
              <w:widowControl w:val="0"/>
              <w:spacing w:after="0" w:line="50" w:lineRule="atLeast"/>
              <w:jc w:val="center"/>
              <w:rPr>
                <w:rFonts w:ascii="Times New Roman" w:eastAsia="Times New Roman" w:hAnsi="Times New Roman" w:cs="Times New Roman"/>
                <w:sz w:val="20"/>
                <w:szCs w:val="20"/>
                <w:lang w:val="uk-UA"/>
              </w:rPr>
            </w:pPr>
            <w:r w:rsidRPr="007D1679">
              <w:rPr>
                <w:rFonts w:ascii="Times New Roman" w:eastAsia="Times New Roman" w:hAnsi="Times New Roman" w:cs="Times New Roman"/>
                <w:b/>
                <w:bCs/>
                <w:color w:val="000000"/>
                <w:sz w:val="20"/>
                <w:szCs w:val="20"/>
                <w:lang w:val="uk-UA"/>
              </w:rPr>
              <w:t>Фінансування</w:t>
            </w:r>
          </w:p>
        </w:tc>
        <w:tc>
          <w:tcPr>
            <w:tcW w:w="323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2B8B00" w14:textId="77777777" w:rsidR="006C68A1" w:rsidRPr="007D1679" w:rsidRDefault="006C68A1" w:rsidP="006C68A1">
            <w:pPr>
              <w:spacing w:after="0" w:line="50" w:lineRule="atLeast"/>
              <w:jc w:val="center"/>
              <w:rPr>
                <w:rFonts w:ascii="Times New Roman" w:eastAsia="Times New Roman" w:hAnsi="Times New Roman" w:cs="Times New Roman"/>
                <w:sz w:val="20"/>
                <w:szCs w:val="20"/>
                <w:lang w:val="uk-UA"/>
              </w:rPr>
            </w:pPr>
            <w:r w:rsidRPr="007D1679">
              <w:rPr>
                <w:rFonts w:ascii="Times New Roman" w:eastAsia="Times New Roman" w:hAnsi="Times New Roman" w:cs="Times New Roman"/>
                <w:b/>
                <w:bCs/>
                <w:color w:val="000000"/>
                <w:sz w:val="20"/>
                <w:szCs w:val="20"/>
                <w:lang w:val="uk-UA"/>
              </w:rPr>
              <w:t>Очікуваний результат</w:t>
            </w:r>
          </w:p>
        </w:tc>
      </w:tr>
      <w:tr w:rsidR="006C68A1" w:rsidRPr="006C68A1" w14:paraId="5F335FFB" w14:textId="77777777" w:rsidTr="007D1679">
        <w:trPr>
          <w:trHeight w:val="70"/>
          <w:tblCellSpacing w:w="0" w:type="dxa"/>
        </w:trPr>
        <w:tc>
          <w:tcPr>
            <w:tcW w:w="657" w:type="dxa"/>
            <w:vMerge/>
            <w:tcBorders>
              <w:top w:val="single" w:sz="4" w:space="0" w:color="000000"/>
              <w:left w:val="single" w:sz="4" w:space="0" w:color="000000"/>
              <w:bottom w:val="single" w:sz="4" w:space="0" w:color="000000"/>
              <w:right w:val="single" w:sz="4" w:space="0" w:color="000000"/>
            </w:tcBorders>
            <w:vAlign w:val="center"/>
            <w:hideMark/>
          </w:tcPr>
          <w:p w14:paraId="007CCA1E" w14:textId="77777777" w:rsidR="006C68A1" w:rsidRPr="006C68A1" w:rsidRDefault="006C68A1" w:rsidP="006C68A1">
            <w:pPr>
              <w:spacing w:after="0" w:line="240" w:lineRule="auto"/>
              <w:rPr>
                <w:rFonts w:ascii="Times New Roman" w:eastAsia="Times New Roman" w:hAnsi="Times New Roman" w:cs="Times New Roman"/>
                <w:sz w:val="24"/>
                <w:szCs w:val="24"/>
                <w:lang w:val="uk-UA"/>
              </w:rPr>
            </w:pPr>
          </w:p>
        </w:tc>
        <w:tc>
          <w:tcPr>
            <w:tcW w:w="2256" w:type="dxa"/>
            <w:vMerge/>
            <w:tcBorders>
              <w:top w:val="single" w:sz="4" w:space="0" w:color="000000"/>
              <w:left w:val="single" w:sz="4" w:space="0" w:color="000000"/>
              <w:bottom w:val="single" w:sz="4" w:space="0" w:color="000000"/>
              <w:right w:val="single" w:sz="4" w:space="0" w:color="000000"/>
            </w:tcBorders>
            <w:vAlign w:val="center"/>
            <w:hideMark/>
          </w:tcPr>
          <w:p w14:paraId="4E62A42F" w14:textId="77777777" w:rsidR="006C68A1" w:rsidRPr="006C68A1" w:rsidRDefault="006C68A1" w:rsidP="006C68A1">
            <w:pPr>
              <w:spacing w:after="0" w:line="240" w:lineRule="auto"/>
              <w:rPr>
                <w:rFonts w:ascii="Times New Roman" w:eastAsia="Times New Roman" w:hAnsi="Times New Roman" w:cs="Times New Roman"/>
                <w:sz w:val="24"/>
                <w:szCs w:val="24"/>
                <w:lang w:val="uk-UA"/>
              </w:rPr>
            </w:pPr>
          </w:p>
        </w:tc>
        <w:tc>
          <w:tcPr>
            <w:tcW w:w="3026" w:type="dxa"/>
            <w:vMerge/>
            <w:tcBorders>
              <w:top w:val="single" w:sz="4" w:space="0" w:color="000000"/>
              <w:left w:val="single" w:sz="4" w:space="0" w:color="000000"/>
              <w:bottom w:val="single" w:sz="4" w:space="0" w:color="000000"/>
              <w:right w:val="single" w:sz="4" w:space="0" w:color="000000"/>
            </w:tcBorders>
            <w:vAlign w:val="center"/>
            <w:hideMark/>
          </w:tcPr>
          <w:p w14:paraId="39417D43" w14:textId="77777777" w:rsidR="006C68A1" w:rsidRPr="006C68A1" w:rsidRDefault="006C68A1" w:rsidP="006C68A1">
            <w:pPr>
              <w:spacing w:after="0" w:line="240" w:lineRule="auto"/>
              <w:rPr>
                <w:rFonts w:ascii="Times New Roman" w:eastAsia="Times New Roman" w:hAnsi="Times New Roman" w:cs="Times New Roman"/>
                <w:sz w:val="24"/>
                <w:szCs w:val="24"/>
                <w:lang w:val="uk-UA"/>
              </w:rPr>
            </w:pPr>
          </w:p>
        </w:tc>
        <w:tc>
          <w:tcPr>
            <w:tcW w:w="1267" w:type="dxa"/>
            <w:vMerge/>
            <w:tcBorders>
              <w:top w:val="single" w:sz="4" w:space="0" w:color="000000"/>
              <w:left w:val="single" w:sz="4" w:space="0" w:color="000000"/>
              <w:bottom w:val="single" w:sz="4" w:space="0" w:color="000000"/>
              <w:right w:val="single" w:sz="4" w:space="0" w:color="000000"/>
            </w:tcBorders>
            <w:vAlign w:val="center"/>
            <w:hideMark/>
          </w:tcPr>
          <w:p w14:paraId="206F3EA5" w14:textId="77777777" w:rsidR="006C68A1" w:rsidRPr="006C68A1" w:rsidRDefault="006C68A1" w:rsidP="006C68A1">
            <w:pPr>
              <w:spacing w:after="0" w:line="240" w:lineRule="auto"/>
              <w:rPr>
                <w:rFonts w:ascii="Times New Roman" w:eastAsia="Times New Roman" w:hAnsi="Times New Roman" w:cs="Times New Roman"/>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C30878" w14:textId="00C00EC5" w:rsidR="006C68A1" w:rsidRPr="007D1679" w:rsidRDefault="00EE33A6" w:rsidP="006C68A1">
            <w:pPr>
              <w:spacing w:after="0" w:line="70" w:lineRule="atLeast"/>
              <w:ind w:firstLine="17"/>
              <w:jc w:val="center"/>
              <w:rPr>
                <w:rFonts w:ascii="Times New Roman" w:eastAsia="Times New Roman" w:hAnsi="Times New Roman" w:cs="Times New Roman"/>
                <w:sz w:val="20"/>
                <w:szCs w:val="20"/>
                <w:lang w:val="uk-UA"/>
              </w:rPr>
            </w:pPr>
            <w:r>
              <w:rPr>
                <w:rFonts w:ascii="Times New Roman" w:eastAsia="Times New Roman" w:hAnsi="Times New Roman" w:cs="Times New Roman"/>
                <w:b/>
                <w:bCs/>
                <w:color w:val="000000"/>
                <w:sz w:val="20"/>
                <w:szCs w:val="20"/>
                <w:lang w:val="uk-UA"/>
              </w:rPr>
              <w:t>Джерела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28DD33" w14:textId="77777777" w:rsidR="006C68A1" w:rsidRPr="007D1679" w:rsidRDefault="006C68A1" w:rsidP="006C68A1">
            <w:pPr>
              <w:spacing w:after="0" w:line="240" w:lineRule="auto"/>
              <w:ind w:firstLine="17"/>
              <w:jc w:val="center"/>
              <w:rPr>
                <w:rFonts w:ascii="Times New Roman" w:eastAsia="Times New Roman" w:hAnsi="Times New Roman" w:cs="Times New Roman"/>
                <w:sz w:val="20"/>
                <w:szCs w:val="20"/>
                <w:lang w:val="uk-UA"/>
              </w:rPr>
            </w:pPr>
            <w:r w:rsidRPr="007D1679">
              <w:rPr>
                <w:rFonts w:ascii="Times New Roman" w:eastAsia="Times New Roman" w:hAnsi="Times New Roman" w:cs="Times New Roman"/>
                <w:b/>
                <w:bCs/>
                <w:color w:val="000000"/>
                <w:sz w:val="20"/>
                <w:szCs w:val="20"/>
                <w:lang w:val="uk-UA"/>
              </w:rPr>
              <w:t>2022</w:t>
            </w:r>
          </w:p>
          <w:p w14:paraId="31BAE62A" w14:textId="77777777" w:rsidR="006C68A1" w:rsidRPr="007D1679" w:rsidRDefault="006C68A1" w:rsidP="006C68A1">
            <w:pPr>
              <w:spacing w:after="0" w:line="70" w:lineRule="atLeast"/>
              <w:ind w:firstLine="17"/>
              <w:jc w:val="center"/>
              <w:rPr>
                <w:rFonts w:ascii="Times New Roman" w:eastAsia="Times New Roman" w:hAnsi="Times New Roman" w:cs="Times New Roman"/>
                <w:sz w:val="20"/>
                <w:szCs w:val="20"/>
                <w:lang w:val="uk-UA"/>
              </w:rPr>
            </w:pPr>
            <w:r w:rsidRPr="007D1679">
              <w:rPr>
                <w:rFonts w:ascii="Times New Roman" w:eastAsia="Times New Roman" w:hAnsi="Times New Roman" w:cs="Times New Roman"/>
                <w:b/>
                <w:bCs/>
                <w:color w:val="000000"/>
                <w:sz w:val="20"/>
                <w:szCs w:val="20"/>
                <w:lang w:val="uk-UA"/>
              </w:rPr>
              <w:t>рік</w:t>
            </w:r>
          </w:p>
        </w:tc>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1C9DAA" w14:textId="77777777" w:rsidR="006C68A1" w:rsidRPr="007D1679" w:rsidRDefault="006C68A1" w:rsidP="006C68A1">
            <w:pPr>
              <w:spacing w:after="0" w:line="240" w:lineRule="auto"/>
              <w:ind w:firstLine="17"/>
              <w:jc w:val="center"/>
              <w:rPr>
                <w:rFonts w:ascii="Times New Roman" w:eastAsia="Times New Roman" w:hAnsi="Times New Roman" w:cs="Times New Roman"/>
                <w:sz w:val="20"/>
                <w:szCs w:val="20"/>
                <w:lang w:val="uk-UA"/>
              </w:rPr>
            </w:pPr>
            <w:r w:rsidRPr="007D1679">
              <w:rPr>
                <w:rFonts w:ascii="Times New Roman" w:eastAsia="Times New Roman" w:hAnsi="Times New Roman" w:cs="Times New Roman"/>
                <w:b/>
                <w:bCs/>
                <w:color w:val="000000"/>
                <w:sz w:val="20"/>
                <w:szCs w:val="20"/>
                <w:lang w:val="uk-UA"/>
              </w:rPr>
              <w:t>2023</w:t>
            </w:r>
          </w:p>
          <w:p w14:paraId="66D97CBD" w14:textId="77777777" w:rsidR="006C68A1" w:rsidRPr="007D1679" w:rsidRDefault="006C68A1" w:rsidP="006C68A1">
            <w:pPr>
              <w:spacing w:after="0" w:line="70" w:lineRule="atLeast"/>
              <w:ind w:firstLine="17"/>
              <w:jc w:val="center"/>
              <w:rPr>
                <w:rFonts w:ascii="Times New Roman" w:eastAsia="Times New Roman" w:hAnsi="Times New Roman" w:cs="Times New Roman"/>
                <w:sz w:val="20"/>
                <w:szCs w:val="20"/>
                <w:lang w:val="uk-UA"/>
              </w:rPr>
            </w:pPr>
            <w:r w:rsidRPr="007D1679">
              <w:rPr>
                <w:rFonts w:ascii="Times New Roman" w:eastAsia="Times New Roman" w:hAnsi="Times New Roman" w:cs="Times New Roman"/>
                <w:b/>
                <w:bCs/>
                <w:color w:val="000000"/>
                <w:sz w:val="20"/>
                <w:szCs w:val="20"/>
                <w:lang w:val="uk-UA"/>
              </w:rPr>
              <w:t>рік</w:t>
            </w:r>
          </w:p>
        </w:tc>
        <w:tc>
          <w:tcPr>
            <w:tcW w:w="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9353C6" w14:textId="77777777" w:rsidR="006C68A1" w:rsidRPr="007D1679" w:rsidRDefault="006C68A1" w:rsidP="006C68A1">
            <w:pPr>
              <w:spacing w:after="0" w:line="70" w:lineRule="atLeast"/>
              <w:ind w:firstLine="17"/>
              <w:jc w:val="center"/>
              <w:rPr>
                <w:rFonts w:ascii="Times New Roman" w:eastAsia="Times New Roman" w:hAnsi="Times New Roman" w:cs="Times New Roman"/>
                <w:sz w:val="20"/>
                <w:szCs w:val="20"/>
                <w:lang w:val="uk-UA"/>
              </w:rPr>
            </w:pPr>
            <w:r w:rsidRPr="007D1679">
              <w:rPr>
                <w:rFonts w:ascii="Times New Roman" w:eastAsia="Times New Roman" w:hAnsi="Times New Roman" w:cs="Times New Roman"/>
                <w:b/>
                <w:bCs/>
                <w:color w:val="000000"/>
                <w:sz w:val="20"/>
                <w:szCs w:val="20"/>
                <w:lang w:val="uk-UA"/>
              </w:rPr>
              <w:t>2024 рік</w:t>
            </w:r>
          </w:p>
        </w:tc>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01A918" w14:textId="77777777" w:rsidR="006C68A1" w:rsidRPr="007D1679" w:rsidRDefault="006C68A1" w:rsidP="006C68A1">
            <w:pPr>
              <w:spacing w:after="0" w:line="70" w:lineRule="atLeast"/>
              <w:ind w:firstLine="17"/>
              <w:jc w:val="center"/>
              <w:rPr>
                <w:rFonts w:ascii="Times New Roman" w:eastAsia="Times New Roman" w:hAnsi="Times New Roman" w:cs="Times New Roman"/>
                <w:sz w:val="20"/>
                <w:szCs w:val="20"/>
                <w:lang w:val="uk-UA"/>
              </w:rPr>
            </w:pPr>
            <w:r w:rsidRPr="007D1679">
              <w:rPr>
                <w:rFonts w:ascii="Times New Roman" w:eastAsia="Times New Roman" w:hAnsi="Times New Roman" w:cs="Times New Roman"/>
                <w:b/>
                <w:bCs/>
                <w:color w:val="000000"/>
                <w:sz w:val="20"/>
                <w:szCs w:val="20"/>
                <w:lang w:val="uk-UA"/>
              </w:rPr>
              <w:t>2025 рік</w:t>
            </w:r>
          </w:p>
        </w:tc>
        <w:tc>
          <w:tcPr>
            <w:tcW w:w="3231" w:type="dxa"/>
            <w:vMerge/>
            <w:tcBorders>
              <w:top w:val="single" w:sz="4" w:space="0" w:color="000000"/>
              <w:left w:val="single" w:sz="4" w:space="0" w:color="000000"/>
              <w:bottom w:val="single" w:sz="4" w:space="0" w:color="000000"/>
              <w:right w:val="single" w:sz="4" w:space="0" w:color="000000"/>
            </w:tcBorders>
            <w:vAlign w:val="center"/>
            <w:hideMark/>
          </w:tcPr>
          <w:p w14:paraId="2DC0F994" w14:textId="77777777" w:rsidR="006C68A1" w:rsidRPr="006C68A1" w:rsidRDefault="006C68A1" w:rsidP="006C68A1">
            <w:pPr>
              <w:spacing w:after="0" w:line="240" w:lineRule="auto"/>
              <w:rPr>
                <w:rFonts w:ascii="Times New Roman" w:eastAsia="Times New Roman" w:hAnsi="Times New Roman" w:cs="Times New Roman"/>
                <w:sz w:val="24"/>
                <w:szCs w:val="24"/>
                <w:lang w:val="uk-UA"/>
              </w:rPr>
            </w:pPr>
          </w:p>
        </w:tc>
      </w:tr>
      <w:tr w:rsidR="006C68A1" w:rsidRPr="006C68A1" w14:paraId="754220CE" w14:textId="77777777" w:rsidTr="007D1679">
        <w:trPr>
          <w:trHeight w:val="470"/>
          <w:tblCellSpacing w:w="0" w:type="dxa"/>
        </w:trPr>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F60962" w14:textId="7FDB3971" w:rsidR="006C68A1" w:rsidRPr="007D1679" w:rsidRDefault="007D1679" w:rsidP="006C68A1">
            <w:pPr>
              <w:spacing w:after="0" w:line="240" w:lineRule="auto"/>
              <w:jc w:val="both"/>
              <w:rPr>
                <w:rFonts w:ascii="Times New Roman" w:eastAsia="Times New Roman" w:hAnsi="Times New Roman" w:cs="Times New Roman"/>
                <w:sz w:val="24"/>
                <w:szCs w:val="24"/>
                <w:lang w:val="uk-UA"/>
              </w:rPr>
            </w:pPr>
            <w:r w:rsidRPr="007D1679">
              <w:rPr>
                <w:rFonts w:ascii="Times New Roman" w:eastAsia="Times New Roman" w:hAnsi="Times New Roman" w:cs="Times New Roman"/>
                <w:b/>
                <w:bCs/>
                <w:color w:val="000000"/>
                <w:sz w:val="24"/>
                <w:szCs w:val="24"/>
                <w:lang w:val="uk-UA"/>
              </w:rPr>
              <w:t>3.1.</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D2CF58" w14:textId="77777777" w:rsidR="006C68A1" w:rsidRPr="007D1679" w:rsidRDefault="006C68A1" w:rsidP="006C68A1">
            <w:pPr>
              <w:spacing w:after="0" w:line="240" w:lineRule="auto"/>
              <w:jc w:val="both"/>
              <w:rPr>
                <w:rFonts w:ascii="Times New Roman" w:eastAsia="Times New Roman" w:hAnsi="Times New Roman" w:cs="Times New Roman"/>
                <w:sz w:val="24"/>
                <w:szCs w:val="24"/>
                <w:lang w:val="uk-UA"/>
              </w:rPr>
            </w:pPr>
            <w:r w:rsidRPr="007D1679">
              <w:rPr>
                <w:rFonts w:ascii="Times New Roman" w:eastAsia="Times New Roman" w:hAnsi="Times New Roman" w:cs="Times New Roman"/>
                <w:b/>
                <w:bCs/>
                <w:color w:val="000000"/>
                <w:sz w:val="24"/>
                <w:szCs w:val="24"/>
                <w:lang w:val="uk-UA"/>
              </w:rPr>
              <w:t>Супровід і підтримка освітніх установ та професійних спільнот</w:t>
            </w:r>
          </w:p>
        </w:tc>
        <w:tc>
          <w:tcPr>
            <w:tcW w:w="3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69152B" w14:textId="7419206E" w:rsidR="006C68A1" w:rsidRPr="007D1679" w:rsidRDefault="008C36DC" w:rsidP="008C36DC">
            <w:pPr>
              <w:spacing w:after="0" w:line="240" w:lineRule="auto"/>
              <w:rPr>
                <w:rFonts w:ascii="Times New Roman" w:eastAsia="Times New Roman" w:hAnsi="Times New Roman" w:cs="Times New Roman"/>
                <w:lang w:val="uk-UA"/>
              </w:rPr>
            </w:pPr>
            <w:r>
              <w:rPr>
                <w:rFonts w:ascii="Times New Roman" w:eastAsia="Times New Roman" w:hAnsi="Times New Roman" w:cs="Times New Roman"/>
                <w:b/>
                <w:bCs/>
                <w:color w:val="000000"/>
                <w:lang w:val="uk-UA"/>
              </w:rPr>
              <w:t>1.</w:t>
            </w:r>
            <w:r w:rsidR="006C68A1" w:rsidRPr="007D1679">
              <w:rPr>
                <w:rFonts w:ascii="Times New Roman" w:eastAsia="Times New Roman" w:hAnsi="Times New Roman" w:cs="Times New Roman"/>
                <w:b/>
                <w:bCs/>
                <w:color w:val="000000"/>
                <w:lang w:val="uk-UA"/>
              </w:rPr>
              <w:t xml:space="preserve">Розроблення та впровадження моделі співпраці з освітніми установами, ОУО територіальних громад та районів. </w:t>
            </w:r>
          </w:p>
          <w:p w14:paraId="155E074A" w14:textId="77777777" w:rsidR="006C68A1" w:rsidRPr="007D1679" w:rsidRDefault="006C68A1" w:rsidP="008C36DC">
            <w:pPr>
              <w:spacing w:after="0" w:line="240" w:lineRule="auto"/>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p w14:paraId="534A4E50" w14:textId="3C4EAFCD" w:rsidR="006C68A1" w:rsidRPr="007D1679" w:rsidRDefault="008C36DC" w:rsidP="008C36DC">
            <w:pPr>
              <w:spacing w:after="0" w:line="240" w:lineRule="auto"/>
              <w:rPr>
                <w:rFonts w:ascii="Times New Roman" w:eastAsia="Times New Roman" w:hAnsi="Times New Roman" w:cs="Times New Roman"/>
                <w:lang w:val="uk-UA"/>
              </w:rPr>
            </w:pPr>
            <w:r>
              <w:rPr>
                <w:rFonts w:ascii="Times New Roman" w:eastAsia="Times New Roman" w:hAnsi="Times New Roman" w:cs="Times New Roman"/>
                <w:b/>
                <w:bCs/>
                <w:color w:val="000000"/>
                <w:lang w:val="uk-UA"/>
              </w:rPr>
              <w:t>2.</w:t>
            </w:r>
            <w:r w:rsidR="006C68A1" w:rsidRPr="007D1679">
              <w:rPr>
                <w:rFonts w:ascii="Times New Roman" w:eastAsia="Times New Roman" w:hAnsi="Times New Roman" w:cs="Times New Roman"/>
                <w:b/>
                <w:bCs/>
                <w:color w:val="000000"/>
                <w:lang w:val="uk-UA"/>
              </w:rPr>
              <w:t>Забезпечення координації роботи центрів професійного розвитку педагогічних працівників.</w:t>
            </w:r>
          </w:p>
          <w:p w14:paraId="64AB4840" w14:textId="77777777" w:rsidR="006C68A1" w:rsidRPr="007D1679" w:rsidRDefault="006C68A1" w:rsidP="008C36DC">
            <w:pPr>
              <w:spacing w:after="0" w:line="240" w:lineRule="auto"/>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p w14:paraId="19FF9C63" w14:textId="1A45F2F1" w:rsidR="006C68A1" w:rsidRPr="007D1679" w:rsidRDefault="008C36DC" w:rsidP="008C36DC">
            <w:pPr>
              <w:spacing w:after="0" w:line="240" w:lineRule="auto"/>
              <w:rPr>
                <w:rFonts w:ascii="Times New Roman" w:eastAsia="Times New Roman" w:hAnsi="Times New Roman" w:cs="Times New Roman"/>
                <w:lang w:val="uk-UA"/>
              </w:rPr>
            </w:pPr>
            <w:r>
              <w:rPr>
                <w:rFonts w:ascii="Times New Roman" w:eastAsia="Times New Roman" w:hAnsi="Times New Roman" w:cs="Times New Roman"/>
                <w:b/>
                <w:bCs/>
                <w:color w:val="000000"/>
                <w:lang w:val="uk-UA"/>
              </w:rPr>
              <w:t>3.</w:t>
            </w:r>
            <w:r w:rsidR="006C68A1" w:rsidRPr="007D1679">
              <w:rPr>
                <w:rFonts w:ascii="Times New Roman" w:eastAsia="Times New Roman" w:hAnsi="Times New Roman" w:cs="Times New Roman"/>
                <w:b/>
                <w:bCs/>
                <w:color w:val="000000"/>
                <w:lang w:val="uk-UA"/>
              </w:rPr>
              <w:t>Створення мережі професійних спільнот та залучено до участі в них представників ТГ області</w:t>
            </w:r>
          </w:p>
          <w:p w14:paraId="7E1F5355" w14:textId="77777777" w:rsidR="006C68A1" w:rsidRPr="007D1679" w:rsidRDefault="006C68A1" w:rsidP="008C36DC">
            <w:pPr>
              <w:spacing w:after="0" w:line="240" w:lineRule="auto"/>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p w14:paraId="12CCEE20" w14:textId="77777777" w:rsidR="006C68A1" w:rsidRPr="007D1679" w:rsidRDefault="006C68A1" w:rsidP="008C36DC">
            <w:pPr>
              <w:spacing w:after="0" w:line="240" w:lineRule="auto"/>
              <w:rPr>
                <w:rFonts w:ascii="Times New Roman" w:eastAsia="Times New Roman" w:hAnsi="Times New Roman" w:cs="Times New Roman"/>
                <w:lang w:val="uk-UA"/>
              </w:rPr>
            </w:pPr>
            <w:r w:rsidRPr="007D1679">
              <w:rPr>
                <w:rFonts w:ascii="Times New Roman" w:eastAsia="Times New Roman" w:hAnsi="Times New Roman" w:cs="Times New Roman"/>
                <w:b/>
                <w:bCs/>
                <w:color w:val="000000"/>
                <w:lang w:val="uk-UA"/>
              </w:rPr>
              <w:t>4. Залучення до участі в конкурсах, олімпіадах та інших заходах усі територіальні громади</w:t>
            </w:r>
          </w:p>
        </w:tc>
        <w:tc>
          <w:tcPr>
            <w:tcW w:w="1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D7FA0B" w14:textId="77777777" w:rsidR="006C68A1" w:rsidRPr="007D1679" w:rsidRDefault="006C68A1" w:rsidP="008C36DC">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color w:val="000000"/>
                <w:lang w:val="uk-UA"/>
              </w:rPr>
              <w:t>Адміністрація, ККМД</w:t>
            </w:r>
          </w:p>
          <w:p w14:paraId="2AA06F95" w14:textId="064879BD" w:rsidR="006C68A1" w:rsidRPr="007D1679" w:rsidRDefault="006C68A1" w:rsidP="008C36DC">
            <w:pPr>
              <w:spacing w:after="0" w:line="240" w:lineRule="auto"/>
              <w:jc w:val="center"/>
              <w:rPr>
                <w:rFonts w:ascii="Times New Roman" w:eastAsia="Times New Roman" w:hAnsi="Times New Roman" w:cs="Times New Roman"/>
                <w:lang w:val="uk-UA"/>
              </w:rPr>
            </w:pPr>
          </w:p>
          <w:p w14:paraId="67E57D12" w14:textId="25730D45" w:rsidR="006C68A1" w:rsidRPr="007D1679" w:rsidRDefault="006C68A1" w:rsidP="008C36DC">
            <w:pPr>
              <w:spacing w:after="0" w:line="240" w:lineRule="auto"/>
              <w:jc w:val="center"/>
              <w:rPr>
                <w:rFonts w:ascii="Times New Roman" w:eastAsia="Times New Roman" w:hAnsi="Times New Roman" w:cs="Times New Roman"/>
                <w:lang w:val="uk-UA"/>
              </w:rPr>
            </w:pPr>
          </w:p>
          <w:p w14:paraId="69FC027D" w14:textId="49D0E017" w:rsidR="006C68A1" w:rsidRPr="007D1679" w:rsidRDefault="006C68A1" w:rsidP="008C36DC">
            <w:pPr>
              <w:spacing w:after="0" w:line="240" w:lineRule="auto"/>
              <w:jc w:val="center"/>
              <w:rPr>
                <w:rFonts w:ascii="Times New Roman" w:eastAsia="Times New Roman" w:hAnsi="Times New Roman" w:cs="Times New Roman"/>
                <w:lang w:val="uk-UA"/>
              </w:rPr>
            </w:pPr>
          </w:p>
          <w:p w14:paraId="03F86548" w14:textId="6D31ABE4" w:rsidR="006C68A1" w:rsidRPr="007D1679" w:rsidRDefault="006C68A1" w:rsidP="008C36DC">
            <w:pPr>
              <w:spacing w:after="0" w:line="240" w:lineRule="auto"/>
              <w:jc w:val="center"/>
              <w:rPr>
                <w:rFonts w:ascii="Times New Roman" w:eastAsia="Times New Roman" w:hAnsi="Times New Roman" w:cs="Times New Roman"/>
                <w:lang w:val="uk-UA"/>
              </w:rPr>
            </w:pPr>
          </w:p>
          <w:p w14:paraId="6B5235E6" w14:textId="77777777" w:rsidR="006C68A1" w:rsidRPr="007D1679" w:rsidRDefault="006C68A1" w:rsidP="008C36DC">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color w:val="000000"/>
                <w:lang w:val="uk-UA"/>
              </w:rPr>
              <w:t>КОП, ККМД</w:t>
            </w:r>
          </w:p>
          <w:p w14:paraId="4BEAA1FA" w14:textId="259C4C5B" w:rsidR="006C68A1" w:rsidRPr="007D1679" w:rsidRDefault="006C68A1" w:rsidP="008C36DC">
            <w:pPr>
              <w:spacing w:after="0" w:line="240" w:lineRule="auto"/>
              <w:jc w:val="center"/>
              <w:rPr>
                <w:rFonts w:ascii="Times New Roman" w:eastAsia="Times New Roman" w:hAnsi="Times New Roman" w:cs="Times New Roman"/>
                <w:lang w:val="uk-UA"/>
              </w:rPr>
            </w:pPr>
          </w:p>
          <w:p w14:paraId="0354E38B" w14:textId="782A02B7" w:rsidR="006C68A1" w:rsidRPr="007D1679" w:rsidRDefault="006C68A1" w:rsidP="008C36DC">
            <w:pPr>
              <w:spacing w:after="0" w:line="240" w:lineRule="auto"/>
              <w:jc w:val="center"/>
              <w:rPr>
                <w:rFonts w:ascii="Times New Roman" w:eastAsia="Times New Roman" w:hAnsi="Times New Roman" w:cs="Times New Roman"/>
                <w:lang w:val="uk-UA"/>
              </w:rPr>
            </w:pPr>
          </w:p>
          <w:p w14:paraId="6AA9F84D" w14:textId="7EB72781" w:rsidR="006C68A1" w:rsidRPr="007D1679" w:rsidRDefault="006C68A1" w:rsidP="008C36DC">
            <w:pPr>
              <w:spacing w:after="0" w:line="240" w:lineRule="auto"/>
              <w:jc w:val="center"/>
              <w:rPr>
                <w:rFonts w:ascii="Times New Roman" w:eastAsia="Times New Roman" w:hAnsi="Times New Roman" w:cs="Times New Roman"/>
                <w:lang w:val="uk-UA"/>
              </w:rPr>
            </w:pPr>
          </w:p>
          <w:p w14:paraId="58D7DA1C" w14:textId="537377F9" w:rsidR="006C68A1" w:rsidRPr="007D1679" w:rsidRDefault="006C68A1" w:rsidP="008C36DC">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color w:val="000000"/>
                <w:lang w:val="uk-UA"/>
              </w:rPr>
              <w:t>Кафедри</w:t>
            </w:r>
          </w:p>
          <w:p w14:paraId="6BD754B6" w14:textId="0FCE6BE5" w:rsidR="006C68A1" w:rsidRPr="007D1679" w:rsidRDefault="006C68A1" w:rsidP="008C36DC">
            <w:pPr>
              <w:spacing w:after="0" w:line="240" w:lineRule="auto"/>
              <w:jc w:val="center"/>
              <w:rPr>
                <w:rFonts w:ascii="Times New Roman" w:eastAsia="Times New Roman" w:hAnsi="Times New Roman" w:cs="Times New Roman"/>
                <w:lang w:val="uk-UA"/>
              </w:rPr>
            </w:pPr>
          </w:p>
          <w:p w14:paraId="3ED9C394" w14:textId="7D0DDAE6" w:rsidR="006C68A1" w:rsidRPr="007D1679" w:rsidRDefault="006C68A1" w:rsidP="008C36DC">
            <w:pPr>
              <w:spacing w:after="0" w:line="240" w:lineRule="auto"/>
              <w:jc w:val="center"/>
              <w:rPr>
                <w:rFonts w:ascii="Times New Roman" w:eastAsia="Times New Roman" w:hAnsi="Times New Roman" w:cs="Times New Roman"/>
                <w:lang w:val="uk-UA"/>
              </w:rPr>
            </w:pPr>
          </w:p>
          <w:p w14:paraId="4330C92D" w14:textId="179397ED" w:rsidR="006C68A1" w:rsidRPr="007D1679" w:rsidRDefault="006C68A1" w:rsidP="008C36DC">
            <w:pPr>
              <w:spacing w:after="0" w:line="240" w:lineRule="auto"/>
              <w:jc w:val="center"/>
              <w:rPr>
                <w:rFonts w:ascii="Times New Roman" w:eastAsia="Times New Roman" w:hAnsi="Times New Roman" w:cs="Times New Roman"/>
                <w:lang w:val="uk-UA"/>
              </w:rPr>
            </w:pPr>
          </w:p>
          <w:p w14:paraId="41A296F8" w14:textId="14382802" w:rsidR="006C68A1" w:rsidRPr="007D1679" w:rsidRDefault="006C68A1" w:rsidP="008C36DC">
            <w:pPr>
              <w:spacing w:after="0" w:line="240" w:lineRule="auto"/>
              <w:jc w:val="center"/>
              <w:rPr>
                <w:rFonts w:ascii="Times New Roman" w:eastAsia="Times New Roman" w:hAnsi="Times New Roman" w:cs="Times New Roman"/>
                <w:lang w:val="uk-UA"/>
              </w:rPr>
            </w:pPr>
          </w:p>
          <w:p w14:paraId="158676D9" w14:textId="77777777" w:rsidR="006C68A1" w:rsidRPr="007D1679" w:rsidRDefault="006C68A1" w:rsidP="008C36DC">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color w:val="000000"/>
                <w:lang w:val="uk-UA"/>
              </w:rPr>
              <w:t>ККМД</w:t>
            </w:r>
          </w:p>
          <w:p w14:paraId="628A12A2" w14:textId="49637E16" w:rsidR="006C68A1" w:rsidRPr="007D1679" w:rsidRDefault="006C68A1" w:rsidP="008C36DC">
            <w:pPr>
              <w:spacing w:after="0" w:line="240" w:lineRule="auto"/>
              <w:jc w:val="center"/>
              <w:rPr>
                <w:rFonts w:ascii="Times New Roman" w:eastAsia="Times New Roman" w:hAnsi="Times New Roman" w:cs="Times New Roman"/>
                <w:lang w:val="uk-UA"/>
              </w:rPr>
            </w:pPr>
          </w:p>
          <w:p w14:paraId="65F9CCB5" w14:textId="08E8F606" w:rsidR="006C68A1" w:rsidRPr="007D1679" w:rsidRDefault="006C68A1" w:rsidP="008C36DC">
            <w:pPr>
              <w:spacing w:after="0" w:line="240" w:lineRule="auto"/>
              <w:jc w:val="center"/>
              <w:rPr>
                <w:rFonts w:ascii="Times New Roman" w:eastAsia="Times New Roman" w:hAnsi="Times New Roman" w:cs="Times New Roman"/>
                <w:lang w:val="uk-UA"/>
              </w:rPr>
            </w:pPr>
          </w:p>
          <w:p w14:paraId="3B2F1F42" w14:textId="6C330A76" w:rsidR="006C68A1" w:rsidRPr="007D1679" w:rsidRDefault="006C68A1" w:rsidP="008C36DC">
            <w:pPr>
              <w:spacing w:after="0" w:line="240" w:lineRule="auto"/>
              <w:jc w:val="center"/>
              <w:rPr>
                <w:rFonts w:ascii="Times New Roman" w:eastAsia="Times New Roman" w:hAnsi="Times New Roman" w:cs="Times New Roman"/>
                <w:lang w:val="uk-UA"/>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CF0936" w14:textId="77777777" w:rsidR="006C68A1" w:rsidRPr="007D1679" w:rsidRDefault="006C68A1" w:rsidP="006C68A1">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A1151D" w14:textId="77777777" w:rsidR="006C68A1" w:rsidRPr="007D1679" w:rsidRDefault="006C68A1" w:rsidP="006C68A1">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tc>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B3D1B9" w14:textId="77777777" w:rsidR="006C68A1" w:rsidRPr="007D1679" w:rsidRDefault="006C68A1" w:rsidP="006C68A1">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tc>
        <w:tc>
          <w:tcPr>
            <w:tcW w:w="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819E64" w14:textId="77777777" w:rsidR="006C68A1" w:rsidRPr="007D1679" w:rsidRDefault="006C68A1" w:rsidP="006C68A1">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tc>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649A7" w14:textId="77777777" w:rsidR="006C68A1" w:rsidRPr="007D1679" w:rsidRDefault="006C68A1" w:rsidP="006C68A1">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647818" w14:textId="77777777" w:rsidR="006C68A1" w:rsidRPr="007D1679" w:rsidRDefault="006C68A1" w:rsidP="006C68A1">
            <w:pPr>
              <w:spacing w:after="0" w:line="240" w:lineRule="auto"/>
              <w:jc w:val="both"/>
              <w:rPr>
                <w:rFonts w:ascii="Times New Roman" w:eastAsia="Times New Roman" w:hAnsi="Times New Roman" w:cs="Times New Roman"/>
                <w:lang w:val="uk-UA"/>
              </w:rPr>
            </w:pPr>
            <w:proofErr w:type="spellStart"/>
            <w:r w:rsidRPr="007D1679">
              <w:rPr>
                <w:rFonts w:ascii="Times New Roman" w:eastAsia="Times New Roman" w:hAnsi="Times New Roman" w:cs="Times New Roman"/>
                <w:color w:val="000000"/>
                <w:lang w:val="uk-UA"/>
              </w:rPr>
              <w:t>Cтворено</w:t>
            </w:r>
            <w:proofErr w:type="spellEnd"/>
            <w:r w:rsidRPr="007D1679">
              <w:rPr>
                <w:rFonts w:ascii="Times New Roman" w:eastAsia="Times New Roman" w:hAnsi="Times New Roman" w:cs="Times New Roman"/>
                <w:color w:val="000000"/>
                <w:lang w:val="uk-UA"/>
              </w:rPr>
              <w:t xml:space="preserve"> модель співпраці освітніх </w:t>
            </w:r>
            <w:proofErr w:type="spellStart"/>
            <w:r w:rsidRPr="007D1679">
              <w:rPr>
                <w:rFonts w:ascii="Times New Roman" w:eastAsia="Times New Roman" w:hAnsi="Times New Roman" w:cs="Times New Roman"/>
                <w:color w:val="000000"/>
                <w:lang w:val="uk-UA"/>
              </w:rPr>
              <w:t>стейкхолдерів</w:t>
            </w:r>
            <w:proofErr w:type="spellEnd"/>
            <w:r w:rsidRPr="007D1679">
              <w:rPr>
                <w:rFonts w:ascii="Times New Roman" w:eastAsia="Times New Roman" w:hAnsi="Times New Roman" w:cs="Times New Roman"/>
                <w:color w:val="000000"/>
                <w:lang w:val="uk-UA"/>
              </w:rPr>
              <w:t xml:space="preserve"> області - 2022</w:t>
            </w:r>
          </w:p>
          <w:p w14:paraId="335FDDE7" w14:textId="77777777" w:rsidR="006C68A1" w:rsidRPr="007D1679" w:rsidRDefault="006C68A1" w:rsidP="006C68A1">
            <w:pPr>
              <w:spacing w:after="0" w:line="240" w:lineRule="auto"/>
              <w:jc w:val="both"/>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p w14:paraId="7FD0AEB2" w14:textId="77777777" w:rsidR="006C68A1" w:rsidRPr="007D1679" w:rsidRDefault="006C68A1" w:rsidP="006C68A1">
            <w:pPr>
              <w:spacing w:after="0" w:line="240" w:lineRule="auto"/>
              <w:jc w:val="both"/>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p w14:paraId="197F6F9F" w14:textId="1A707455" w:rsidR="006C68A1" w:rsidRPr="007D1679" w:rsidRDefault="006C68A1" w:rsidP="006C68A1">
            <w:pPr>
              <w:spacing w:after="0" w:line="240" w:lineRule="auto"/>
              <w:jc w:val="both"/>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p w14:paraId="516B650B" w14:textId="0206C1F3" w:rsidR="006C68A1" w:rsidRPr="007D1679" w:rsidRDefault="006C68A1" w:rsidP="006C68A1">
            <w:pPr>
              <w:spacing w:after="0" w:line="240" w:lineRule="auto"/>
              <w:jc w:val="both"/>
              <w:rPr>
                <w:rFonts w:ascii="Times New Roman" w:eastAsia="Times New Roman" w:hAnsi="Times New Roman" w:cs="Times New Roman"/>
                <w:lang w:val="uk-UA"/>
              </w:rPr>
            </w:pPr>
            <w:r w:rsidRPr="007D1679">
              <w:rPr>
                <w:rFonts w:ascii="Times New Roman" w:eastAsia="Times New Roman" w:hAnsi="Times New Roman" w:cs="Times New Roman"/>
                <w:lang w:val="uk-UA"/>
              </w:rPr>
              <w:t> </w:t>
            </w:r>
            <w:r w:rsidRPr="007D1679">
              <w:rPr>
                <w:rFonts w:ascii="Times New Roman" w:eastAsia="Times New Roman" w:hAnsi="Times New Roman" w:cs="Times New Roman"/>
                <w:color w:val="000000"/>
                <w:lang w:val="uk-UA"/>
              </w:rPr>
              <w:t>Забезпечено координацію та супровід роботи центрів професійного розвитку – 2022-2025</w:t>
            </w:r>
          </w:p>
          <w:p w14:paraId="2010345C" w14:textId="77777777" w:rsidR="006C68A1" w:rsidRPr="007D1679" w:rsidRDefault="006C68A1" w:rsidP="006C68A1">
            <w:pPr>
              <w:spacing w:after="0" w:line="240" w:lineRule="auto"/>
              <w:jc w:val="both"/>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p w14:paraId="1E79D1C1" w14:textId="045F0613" w:rsidR="006C68A1" w:rsidRPr="007D1679" w:rsidRDefault="006C68A1" w:rsidP="006C68A1">
            <w:pPr>
              <w:spacing w:after="0" w:line="240" w:lineRule="auto"/>
              <w:jc w:val="both"/>
              <w:rPr>
                <w:rFonts w:ascii="Times New Roman" w:eastAsia="Times New Roman" w:hAnsi="Times New Roman" w:cs="Times New Roman"/>
                <w:lang w:val="uk-UA"/>
              </w:rPr>
            </w:pPr>
            <w:r w:rsidRPr="007D1679">
              <w:rPr>
                <w:rFonts w:ascii="Times New Roman" w:eastAsia="Times New Roman" w:hAnsi="Times New Roman" w:cs="Times New Roman"/>
                <w:lang w:val="uk-UA"/>
              </w:rPr>
              <w:t> </w:t>
            </w:r>
            <w:r w:rsidRPr="007D1679">
              <w:rPr>
                <w:rFonts w:ascii="Times New Roman" w:eastAsia="Times New Roman" w:hAnsi="Times New Roman" w:cs="Times New Roman"/>
                <w:color w:val="000000"/>
                <w:lang w:val="uk-UA"/>
              </w:rPr>
              <w:t>Створено мережі професійних спільнот, якими охоплено до 30% педагогічних працівників області  -2025</w:t>
            </w:r>
          </w:p>
          <w:p w14:paraId="42709BBA" w14:textId="77777777" w:rsidR="006C68A1" w:rsidRPr="007D1679" w:rsidRDefault="006C68A1" w:rsidP="006C68A1">
            <w:pPr>
              <w:spacing w:after="0" w:line="240" w:lineRule="auto"/>
              <w:jc w:val="both"/>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p w14:paraId="7513020A" w14:textId="77777777" w:rsidR="006C68A1" w:rsidRPr="007D1679" w:rsidRDefault="006C68A1" w:rsidP="006C68A1">
            <w:pPr>
              <w:spacing w:after="0" w:line="240" w:lineRule="auto"/>
              <w:jc w:val="both"/>
              <w:rPr>
                <w:rFonts w:ascii="Times New Roman" w:eastAsia="Times New Roman" w:hAnsi="Times New Roman" w:cs="Times New Roman"/>
                <w:lang w:val="uk-UA"/>
              </w:rPr>
            </w:pPr>
            <w:r w:rsidRPr="007D1679">
              <w:rPr>
                <w:rFonts w:ascii="Times New Roman" w:eastAsia="Times New Roman" w:hAnsi="Times New Roman" w:cs="Times New Roman"/>
                <w:color w:val="000000"/>
                <w:lang w:val="uk-UA"/>
              </w:rPr>
              <w:t>Залучено до участі у заходах всі територіальні громади - 2023</w:t>
            </w:r>
          </w:p>
        </w:tc>
      </w:tr>
      <w:tr w:rsidR="006C68A1" w:rsidRPr="006C68A1" w14:paraId="1C04460C" w14:textId="77777777" w:rsidTr="008C36DC">
        <w:trPr>
          <w:trHeight w:val="2879"/>
          <w:tblCellSpacing w:w="0" w:type="dxa"/>
        </w:trPr>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F183B0" w14:textId="3CBD7045" w:rsidR="006C68A1" w:rsidRPr="007D1679" w:rsidRDefault="007D1679" w:rsidP="006C68A1">
            <w:pPr>
              <w:spacing w:after="0" w:line="240" w:lineRule="auto"/>
              <w:jc w:val="both"/>
              <w:rPr>
                <w:rFonts w:ascii="Times New Roman" w:eastAsia="Times New Roman" w:hAnsi="Times New Roman" w:cs="Times New Roman"/>
                <w:sz w:val="24"/>
                <w:szCs w:val="24"/>
                <w:lang w:val="uk-UA"/>
              </w:rPr>
            </w:pPr>
            <w:r w:rsidRPr="007D1679">
              <w:rPr>
                <w:rFonts w:ascii="Times New Roman" w:eastAsia="Times New Roman" w:hAnsi="Times New Roman" w:cs="Times New Roman"/>
                <w:b/>
                <w:bCs/>
                <w:color w:val="000000"/>
                <w:sz w:val="24"/>
                <w:szCs w:val="24"/>
                <w:lang w:val="uk-UA"/>
              </w:rPr>
              <w:lastRenderedPageBreak/>
              <w:t>3.2.</w:t>
            </w:r>
            <w:r w:rsidR="006C68A1" w:rsidRPr="007D1679">
              <w:rPr>
                <w:rFonts w:ascii="Times New Roman" w:eastAsia="Times New Roman" w:hAnsi="Times New Roman" w:cs="Times New Roman"/>
                <w:b/>
                <w:bCs/>
                <w:color w:val="000000"/>
                <w:sz w:val="24"/>
                <w:szCs w:val="24"/>
                <w:lang w:val="uk-UA"/>
              </w:rPr>
              <w:t> </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55AC5D" w14:textId="77777777" w:rsidR="006C68A1" w:rsidRPr="007D1679" w:rsidRDefault="006C68A1" w:rsidP="006C68A1">
            <w:pPr>
              <w:spacing w:after="0" w:line="240" w:lineRule="auto"/>
              <w:jc w:val="both"/>
              <w:rPr>
                <w:rFonts w:ascii="Times New Roman" w:eastAsia="Times New Roman" w:hAnsi="Times New Roman" w:cs="Times New Roman"/>
                <w:sz w:val="24"/>
                <w:szCs w:val="24"/>
                <w:lang w:val="uk-UA"/>
              </w:rPr>
            </w:pPr>
            <w:r w:rsidRPr="007D1679">
              <w:rPr>
                <w:rFonts w:ascii="Times New Roman" w:eastAsia="Times New Roman" w:hAnsi="Times New Roman" w:cs="Times New Roman"/>
                <w:b/>
                <w:bCs/>
                <w:color w:val="000000"/>
                <w:sz w:val="24"/>
                <w:szCs w:val="24"/>
                <w:lang w:val="uk-UA"/>
              </w:rPr>
              <w:t>Діагностування потреб, з’ясування освітніх проблем і створення пропозицій для їх вирішення.</w:t>
            </w:r>
          </w:p>
        </w:tc>
        <w:tc>
          <w:tcPr>
            <w:tcW w:w="3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C232D2" w14:textId="77777777" w:rsidR="006C68A1" w:rsidRPr="007D1679" w:rsidRDefault="006C68A1" w:rsidP="008C36DC">
            <w:pPr>
              <w:spacing w:after="0" w:line="240" w:lineRule="auto"/>
              <w:rPr>
                <w:rFonts w:ascii="Times New Roman" w:eastAsia="Times New Roman" w:hAnsi="Times New Roman" w:cs="Times New Roman"/>
                <w:lang w:val="uk-UA"/>
              </w:rPr>
            </w:pPr>
            <w:r w:rsidRPr="007D1679">
              <w:rPr>
                <w:rFonts w:ascii="Times New Roman" w:eastAsia="Times New Roman" w:hAnsi="Times New Roman" w:cs="Times New Roman"/>
                <w:b/>
                <w:bCs/>
                <w:color w:val="000000"/>
                <w:lang w:val="uk-UA"/>
              </w:rPr>
              <w:t>1. Створення системи діагностування запитів та потреб учасників освітнього процесу.</w:t>
            </w:r>
          </w:p>
          <w:p w14:paraId="02245D43" w14:textId="77777777" w:rsidR="006C68A1" w:rsidRPr="007D1679" w:rsidRDefault="006C68A1" w:rsidP="008C36DC">
            <w:pPr>
              <w:spacing w:after="0" w:line="240" w:lineRule="auto"/>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p w14:paraId="481A84F1" w14:textId="77777777" w:rsidR="006C68A1" w:rsidRPr="007D1679" w:rsidRDefault="006C68A1" w:rsidP="008C36DC">
            <w:pPr>
              <w:spacing w:after="0" w:line="240" w:lineRule="auto"/>
              <w:rPr>
                <w:rFonts w:ascii="Times New Roman" w:eastAsia="Times New Roman" w:hAnsi="Times New Roman" w:cs="Times New Roman"/>
                <w:lang w:val="uk-UA"/>
              </w:rPr>
            </w:pPr>
            <w:r w:rsidRPr="007D1679">
              <w:rPr>
                <w:rFonts w:ascii="Times New Roman" w:eastAsia="Times New Roman" w:hAnsi="Times New Roman" w:cs="Times New Roman"/>
                <w:b/>
                <w:bCs/>
                <w:color w:val="000000"/>
                <w:lang w:val="uk-UA"/>
              </w:rPr>
              <w:t>2. Створення системи постійного консультування з актуальних проблемних питань (</w:t>
            </w:r>
            <w:proofErr w:type="spellStart"/>
            <w:r w:rsidRPr="007D1679">
              <w:rPr>
                <w:rFonts w:ascii="Times New Roman" w:eastAsia="Times New Roman" w:hAnsi="Times New Roman" w:cs="Times New Roman"/>
                <w:b/>
                <w:bCs/>
                <w:color w:val="000000"/>
                <w:lang w:val="uk-UA"/>
              </w:rPr>
              <w:t>вебінари</w:t>
            </w:r>
            <w:proofErr w:type="spellEnd"/>
            <w:r w:rsidRPr="007D1679">
              <w:rPr>
                <w:rFonts w:ascii="Times New Roman" w:eastAsia="Times New Roman" w:hAnsi="Times New Roman" w:cs="Times New Roman"/>
                <w:b/>
                <w:bCs/>
                <w:color w:val="000000"/>
                <w:lang w:val="uk-UA"/>
              </w:rPr>
              <w:t>, наради, навчальні семінари).</w:t>
            </w:r>
          </w:p>
          <w:p w14:paraId="3C6AF4D5" w14:textId="77777777" w:rsidR="006C68A1" w:rsidRPr="007D1679" w:rsidRDefault="006C68A1" w:rsidP="008C36DC">
            <w:pPr>
              <w:spacing w:after="0" w:line="240" w:lineRule="auto"/>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p w14:paraId="6E3F73B5" w14:textId="77777777" w:rsidR="006C68A1" w:rsidRPr="007D1679" w:rsidRDefault="006C68A1" w:rsidP="008C36DC">
            <w:pPr>
              <w:spacing w:after="0" w:line="240" w:lineRule="auto"/>
              <w:rPr>
                <w:rFonts w:ascii="Times New Roman" w:eastAsia="Times New Roman" w:hAnsi="Times New Roman" w:cs="Times New Roman"/>
                <w:lang w:val="uk-UA"/>
              </w:rPr>
            </w:pPr>
            <w:r w:rsidRPr="007D1679">
              <w:rPr>
                <w:rFonts w:ascii="Times New Roman" w:eastAsia="Times New Roman" w:hAnsi="Times New Roman" w:cs="Times New Roman"/>
                <w:b/>
                <w:bCs/>
                <w:color w:val="000000"/>
                <w:lang w:val="uk-UA"/>
              </w:rPr>
              <w:t xml:space="preserve">3. Створення електронної </w:t>
            </w:r>
            <w:proofErr w:type="spellStart"/>
            <w:r w:rsidRPr="007D1679">
              <w:rPr>
                <w:rFonts w:ascii="Times New Roman" w:eastAsia="Times New Roman" w:hAnsi="Times New Roman" w:cs="Times New Roman"/>
                <w:b/>
                <w:bCs/>
                <w:color w:val="000000"/>
                <w:lang w:val="uk-UA"/>
              </w:rPr>
              <w:t>медіатеки</w:t>
            </w:r>
            <w:proofErr w:type="spellEnd"/>
            <w:r w:rsidRPr="007D1679">
              <w:rPr>
                <w:rFonts w:ascii="Times New Roman" w:eastAsia="Times New Roman" w:hAnsi="Times New Roman" w:cs="Times New Roman"/>
                <w:b/>
                <w:bCs/>
                <w:color w:val="000000"/>
                <w:lang w:val="uk-UA"/>
              </w:rPr>
              <w:t xml:space="preserve"> «Інформаційно-методичне забезпечення освітнього процесу»</w:t>
            </w:r>
          </w:p>
        </w:tc>
        <w:tc>
          <w:tcPr>
            <w:tcW w:w="1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966AB0" w14:textId="6C6C142B" w:rsidR="006C68A1" w:rsidRPr="007D1679" w:rsidRDefault="006C68A1" w:rsidP="008C36DC">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color w:val="000000"/>
                <w:lang w:val="uk-UA"/>
              </w:rPr>
              <w:t>КДН</w:t>
            </w:r>
            <w:r w:rsidR="00FD613F">
              <w:rPr>
                <w:rFonts w:ascii="Times New Roman" w:eastAsia="Times New Roman" w:hAnsi="Times New Roman" w:cs="Times New Roman"/>
                <w:color w:val="000000"/>
                <w:lang w:val="uk-UA"/>
              </w:rPr>
              <w:t>, КІВД</w:t>
            </w:r>
          </w:p>
          <w:p w14:paraId="2E87A5D3" w14:textId="1811DA6A" w:rsidR="006C68A1" w:rsidRPr="007D1679" w:rsidRDefault="006C68A1" w:rsidP="008C36DC">
            <w:pPr>
              <w:spacing w:after="0" w:line="240" w:lineRule="auto"/>
              <w:jc w:val="center"/>
              <w:rPr>
                <w:rFonts w:ascii="Times New Roman" w:eastAsia="Times New Roman" w:hAnsi="Times New Roman" w:cs="Times New Roman"/>
                <w:lang w:val="uk-UA"/>
              </w:rPr>
            </w:pPr>
          </w:p>
          <w:p w14:paraId="24F158DC" w14:textId="7FF4D4B8" w:rsidR="006C68A1" w:rsidRPr="007D1679" w:rsidRDefault="006C68A1" w:rsidP="008C36DC">
            <w:pPr>
              <w:spacing w:after="0" w:line="240" w:lineRule="auto"/>
              <w:jc w:val="center"/>
              <w:rPr>
                <w:rFonts w:ascii="Times New Roman" w:eastAsia="Times New Roman" w:hAnsi="Times New Roman" w:cs="Times New Roman"/>
                <w:lang w:val="uk-UA"/>
              </w:rPr>
            </w:pPr>
          </w:p>
          <w:p w14:paraId="59EAB528" w14:textId="6E918A3B" w:rsidR="006C68A1" w:rsidRPr="007D1679" w:rsidRDefault="006C68A1" w:rsidP="008C36DC">
            <w:pPr>
              <w:spacing w:after="0" w:line="240" w:lineRule="auto"/>
              <w:jc w:val="center"/>
              <w:rPr>
                <w:rFonts w:ascii="Times New Roman" w:eastAsia="Times New Roman" w:hAnsi="Times New Roman" w:cs="Times New Roman"/>
                <w:lang w:val="uk-UA"/>
              </w:rPr>
            </w:pPr>
          </w:p>
          <w:p w14:paraId="1C349314" w14:textId="6070EF25" w:rsidR="006C68A1" w:rsidRPr="007D1679" w:rsidRDefault="006C68A1" w:rsidP="008C36DC">
            <w:pPr>
              <w:spacing w:after="0" w:line="240" w:lineRule="auto"/>
              <w:jc w:val="center"/>
              <w:rPr>
                <w:rFonts w:ascii="Times New Roman" w:eastAsia="Times New Roman" w:hAnsi="Times New Roman" w:cs="Times New Roman"/>
                <w:lang w:val="uk-UA"/>
              </w:rPr>
            </w:pPr>
          </w:p>
          <w:p w14:paraId="27FB2E0C" w14:textId="77777777" w:rsidR="006C68A1" w:rsidRPr="007D1679" w:rsidRDefault="006C68A1" w:rsidP="008C36DC">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color w:val="000000"/>
                <w:lang w:val="uk-UA"/>
              </w:rPr>
              <w:t>КІВД, кафедри, кабінети</w:t>
            </w:r>
          </w:p>
          <w:p w14:paraId="6A225CA5" w14:textId="67934611" w:rsidR="006C68A1" w:rsidRPr="007D1679" w:rsidRDefault="006C68A1" w:rsidP="008C36DC">
            <w:pPr>
              <w:spacing w:after="0" w:line="240" w:lineRule="auto"/>
              <w:jc w:val="center"/>
              <w:rPr>
                <w:rFonts w:ascii="Times New Roman" w:eastAsia="Times New Roman" w:hAnsi="Times New Roman" w:cs="Times New Roman"/>
                <w:lang w:val="uk-UA"/>
              </w:rPr>
            </w:pPr>
          </w:p>
          <w:p w14:paraId="4349216C" w14:textId="4B082718" w:rsidR="006C68A1" w:rsidRPr="007D1679" w:rsidRDefault="006C68A1" w:rsidP="008C36DC">
            <w:pPr>
              <w:spacing w:after="0" w:line="240" w:lineRule="auto"/>
              <w:jc w:val="center"/>
              <w:rPr>
                <w:rFonts w:ascii="Times New Roman" w:eastAsia="Times New Roman" w:hAnsi="Times New Roman" w:cs="Times New Roman"/>
                <w:lang w:val="uk-UA"/>
              </w:rPr>
            </w:pPr>
          </w:p>
          <w:p w14:paraId="67941342" w14:textId="17F3DC09" w:rsidR="006C68A1" w:rsidRPr="007D1679" w:rsidRDefault="006C68A1" w:rsidP="008C36DC">
            <w:pPr>
              <w:spacing w:after="0" w:line="240" w:lineRule="auto"/>
              <w:jc w:val="center"/>
              <w:rPr>
                <w:rFonts w:ascii="Times New Roman" w:eastAsia="Times New Roman" w:hAnsi="Times New Roman" w:cs="Times New Roman"/>
                <w:lang w:val="uk-UA"/>
              </w:rPr>
            </w:pPr>
          </w:p>
          <w:p w14:paraId="36B3C1D0" w14:textId="77777777" w:rsidR="006C68A1" w:rsidRPr="007D1679" w:rsidRDefault="006C68A1" w:rsidP="008C36DC">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color w:val="000000"/>
                <w:lang w:val="uk-UA"/>
              </w:rPr>
              <w:t>КІВД, кафедри, кабінети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1F258D" w14:textId="77777777" w:rsidR="006C68A1" w:rsidRPr="007D1679" w:rsidRDefault="006C68A1" w:rsidP="006C68A1">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F055A9" w14:textId="77777777" w:rsidR="006C68A1" w:rsidRPr="007D1679" w:rsidRDefault="006C68A1" w:rsidP="006C68A1">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tc>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2FA27" w14:textId="77777777" w:rsidR="006C68A1" w:rsidRPr="007D1679" w:rsidRDefault="006C68A1" w:rsidP="006C68A1">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tc>
        <w:tc>
          <w:tcPr>
            <w:tcW w:w="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138821" w14:textId="77777777" w:rsidR="006C68A1" w:rsidRPr="007D1679" w:rsidRDefault="006C68A1" w:rsidP="006C68A1">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tc>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5A2B48" w14:textId="77777777" w:rsidR="006C68A1" w:rsidRPr="007D1679" w:rsidRDefault="006C68A1" w:rsidP="006C68A1">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3B6C6E" w14:textId="77777777" w:rsidR="006C68A1" w:rsidRPr="007D1679" w:rsidRDefault="006C68A1" w:rsidP="006C68A1">
            <w:pPr>
              <w:spacing w:after="0" w:line="240" w:lineRule="auto"/>
              <w:jc w:val="both"/>
              <w:rPr>
                <w:rFonts w:ascii="Times New Roman" w:eastAsia="Times New Roman" w:hAnsi="Times New Roman" w:cs="Times New Roman"/>
                <w:lang w:val="uk-UA"/>
              </w:rPr>
            </w:pPr>
            <w:r w:rsidRPr="007D1679">
              <w:rPr>
                <w:rFonts w:ascii="Times New Roman" w:eastAsia="Times New Roman" w:hAnsi="Times New Roman" w:cs="Times New Roman"/>
                <w:color w:val="000000"/>
                <w:lang w:val="uk-UA"/>
              </w:rPr>
              <w:t>Створено систему діагностування запитів та потреб - 2022</w:t>
            </w:r>
          </w:p>
          <w:p w14:paraId="20BB9ACB" w14:textId="77777777" w:rsidR="006C68A1" w:rsidRPr="007D1679" w:rsidRDefault="006C68A1" w:rsidP="006C68A1">
            <w:pPr>
              <w:spacing w:after="0" w:line="240" w:lineRule="auto"/>
              <w:jc w:val="both"/>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p w14:paraId="582E27A0" w14:textId="77777777" w:rsidR="006C68A1" w:rsidRPr="007D1679" w:rsidRDefault="006C68A1" w:rsidP="006C68A1">
            <w:pPr>
              <w:spacing w:after="0" w:line="240" w:lineRule="auto"/>
              <w:jc w:val="both"/>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p w14:paraId="7DB302B5" w14:textId="77777777" w:rsidR="006C68A1" w:rsidRPr="007D1679" w:rsidRDefault="006C68A1" w:rsidP="006C68A1">
            <w:pPr>
              <w:spacing w:after="0" w:line="240" w:lineRule="auto"/>
              <w:jc w:val="both"/>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p w14:paraId="577BD4EF" w14:textId="77777777" w:rsidR="006C68A1" w:rsidRPr="007D1679" w:rsidRDefault="006C68A1" w:rsidP="006C68A1">
            <w:pPr>
              <w:spacing w:after="0" w:line="240" w:lineRule="auto"/>
              <w:jc w:val="both"/>
              <w:rPr>
                <w:rFonts w:ascii="Times New Roman" w:eastAsia="Times New Roman" w:hAnsi="Times New Roman" w:cs="Times New Roman"/>
                <w:lang w:val="uk-UA"/>
              </w:rPr>
            </w:pPr>
            <w:r w:rsidRPr="007D1679">
              <w:rPr>
                <w:rFonts w:ascii="Times New Roman" w:eastAsia="Times New Roman" w:hAnsi="Times New Roman" w:cs="Times New Roman"/>
                <w:color w:val="000000"/>
                <w:lang w:val="uk-UA"/>
              </w:rPr>
              <w:t>Працівники інституту підтримують педагогів області в реалізації освітніх завдань – 2022-2025</w:t>
            </w:r>
          </w:p>
          <w:p w14:paraId="44A4C657" w14:textId="77777777" w:rsidR="006C68A1" w:rsidRPr="007D1679" w:rsidRDefault="006C68A1" w:rsidP="006C68A1">
            <w:pPr>
              <w:spacing w:after="0" w:line="240" w:lineRule="auto"/>
              <w:jc w:val="both"/>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p w14:paraId="562A74FF" w14:textId="7E122700" w:rsidR="006C68A1" w:rsidRPr="007D1679" w:rsidRDefault="006C68A1" w:rsidP="006C68A1">
            <w:pPr>
              <w:spacing w:after="0" w:line="240" w:lineRule="auto"/>
              <w:jc w:val="both"/>
              <w:rPr>
                <w:rFonts w:ascii="Times New Roman" w:eastAsia="Times New Roman" w:hAnsi="Times New Roman" w:cs="Times New Roman"/>
                <w:lang w:val="uk-UA"/>
              </w:rPr>
            </w:pPr>
            <w:r w:rsidRPr="007D1679">
              <w:rPr>
                <w:rFonts w:ascii="Times New Roman" w:eastAsia="Times New Roman" w:hAnsi="Times New Roman" w:cs="Times New Roman"/>
                <w:lang w:val="uk-UA"/>
              </w:rPr>
              <w:t> </w:t>
            </w:r>
            <w:r w:rsidRPr="007D1679">
              <w:rPr>
                <w:rFonts w:ascii="Times New Roman" w:eastAsia="Times New Roman" w:hAnsi="Times New Roman" w:cs="Times New Roman"/>
                <w:color w:val="000000"/>
                <w:lang w:val="uk-UA"/>
              </w:rPr>
              <w:t>Створено банк кращих викладацьких та управлінських практик, інструментарію для використання в освітньому процесі - 2024</w:t>
            </w:r>
          </w:p>
          <w:p w14:paraId="35D73475" w14:textId="77777777" w:rsidR="006C68A1" w:rsidRPr="007D1679" w:rsidRDefault="006C68A1" w:rsidP="006C68A1">
            <w:pPr>
              <w:spacing w:after="0" w:line="240" w:lineRule="auto"/>
              <w:jc w:val="both"/>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tc>
      </w:tr>
      <w:tr w:rsidR="006C68A1" w:rsidRPr="006C68A1" w14:paraId="5AD93DF1" w14:textId="77777777" w:rsidTr="007D1679">
        <w:trPr>
          <w:trHeight w:val="1004"/>
          <w:tblCellSpacing w:w="0" w:type="dxa"/>
        </w:trPr>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FFF028" w14:textId="26BBABF2" w:rsidR="006C68A1" w:rsidRPr="007D1679" w:rsidRDefault="006C68A1" w:rsidP="006C68A1">
            <w:pPr>
              <w:spacing w:after="0" w:line="240" w:lineRule="auto"/>
              <w:jc w:val="both"/>
              <w:rPr>
                <w:rFonts w:ascii="Times New Roman" w:eastAsia="Times New Roman" w:hAnsi="Times New Roman" w:cs="Times New Roman"/>
                <w:sz w:val="24"/>
                <w:szCs w:val="24"/>
                <w:lang w:val="uk-UA"/>
              </w:rPr>
            </w:pPr>
            <w:r w:rsidRPr="007D1679">
              <w:rPr>
                <w:rFonts w:ascii="Times New Roman" w:eastAsia="Times New Roman" w:hAnsi="Times New Roman" w:cs="Times New Roman"/>
                <w:b/>
                <w:bCs/>
                <w:color w:val="000000"/>
                <w:sz w:val="24"/>
                <w:szCs w:val="24"/>
                <w:lang w:val="uk-UA"/>
              </w:rPr>
              <w:t>3.</w:t>
            </w:r>
            <w:r w:rsidR="007D1679" w:rsidRPr="007D1679">
              <w:rPr>
                <w:rFonts w:ascii="Times New Roman" w:eastAsia="Times New Roman" w:hAnsi="Times New Roman" w:cs="Times New Roman"/>
                <w:b/>
                <w:bCs/>
                <w:color w:val="000000"/>
                <w:sz w:val="24"/>
                <w:szCs w:val="24"/>
                <w:lang w:val="uk-UA"/>
              </w:rPr>
              <w:t>3.</w:t>
            </w:r>
          </w:p>
        </w:tc>
        <w:tc>
          <w:tcPr>
            <w:tcW w:w="2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AD1867" w14:textId="77777777" w:rsidR="006C68A1" w:rsidRPr="007D1679" w:rsidRDefault="006C68A1" w:rsidP="006C68A1">
            <w:pPr>
              <w:spacing w:after="0" w:line="240" w:lineRule="auto"/>
              <w:jc w:val="both"/>
              <w:rPr>
                <w:rFonts w:ascii="Times New Roman" w:eastAsia="Times New Roman" w:hAnsi="Times New Roman" w:cs="Times New Roman"/>
                <w:sz w:val="24"/>
                <w:szCs w:val="24"/>
                <w:lang w:val="uk-UA"/>
              </w:rPr>
            </w:pPr>
            <w:r w:rsidRPr="007D1679">
              <w:rPr>
                <w:rFonts w:ascii="Times New Roman" w:eastAsia="Times New Roman" w:hAnsi="Times New Roman" w:cs="Times New Roman"/>
                <w:b/>
                <w:bCs/>
                <w:color w:val="000000"/>
                <w:sz w:val="24"/>
                <w:szCs w:val="24"/>
                <w:lang w:val="uk-UA"/>
              </w:rPr>
              <w:t xml:space="preserve">Створення та реалізація </w:t>
            </w:r>
            <w:proofErr w:type="spellStart"/>
            <w:r w:rsidRPr="007D1679">
              <w:rPr>
                <w:rFonts w:ascii="Times New Roman" w:eastAsia="Times New Roman" w:hAnsi="Times New Roman" w:cs="Times New Roman"/>
                <w:b/>
                <w:bCs/>
                <w:color w:val="000000"/>
                <w:sz w:val="24"/>
                <w:szCs w:val="24"/>
                <w:lang w:val="uk-UA"/>
              </w:rPr>
              <w:t>іміджево</w:t>
            </w:r>
            <w:proofErr w:type="spellEnd"/>
            <w:r w:rsidRPr="007D1679">
              <w:rPr>
                <w:rFonts w:ascii="Times New Roman" w:eastAsia="Times New Roman" w:hAnsi="Times New Roman" w:cs="Times New Roman"/>
                <w:b/>
                <w:bCs/>
                <w:color w:val="000000"/>
                <w:sz w:val="24"/>
                <w:szCs w:val="24"/>
                <w:lang w:val="uk-UA"/>
              </w:rPr>
              <w:t xml:space="preserve">-комунікативної стратегії інституту </w:t>
            </w:r>
          </w:p>
        </w:tc>
        <w:tc>
          <w:tcPr>
            <w:tcW w:w="3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8E1A95" w14:textId="77777777" w:rsidR="006C68A1" w:rsidRPr="007D1679" w:rsidRDefault="006C68A1" w:rsidP="008C36DC">
            <w:pPr>
              <w:spacing w:after="0" w:line="240" w:lineRule="auto"/>
              <w:rPr>
                <w:rFonts w:ascii="Times New Roman" w:eastAsia="Times New Roman" w:hAnsi="Times New Roman" w:cs="Times New Roman"/>
                <w:lang w:val="uk-UA"/>
              </w:rPr>
            </w:pPr>
            <w:r w:rsidRPr="007D1679">
              <w:rPr>
                <w:rFonts w:ascii="Times New Roman" w:eastAsia="Times New Roman" w:hAnsi="Times New Roman" w:cs="Times New Roman"/>
                <w:b/>
                <w:bCs/>
                <w:color w:val="000000"/>
                <w:lang w:val="uk-UA"/>
              </w:rPr>
              <w:t>1. Створення нового сайту інституту</w:t>
            </w:r>
          </w:p>
          <w:p w14:paraId="549EA703" w14:textId="77777777" w:rsidR="006C68A1" w:rsidRPr="007D1679" w:rsidRDefault="006C68A1" w:rsidP="008C36DC">
            <w:pPr>
              <w:spacing w:after="0" w:line="240" w:lineRule="auto"/>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p w14:paraId="125D2051" w14:textId="27E60D5F" w:rsidR="006C68A1" w:rsidRPr="007D1679" w:rsidRDefault="006C68A1" w:rsidP="008C36DC">
            <w:pPr>
              <w:spacing w:after="0" w:line="240" w:lineRule="auto"/>
              <w:rPr>
                <w:rFonts w:ascii="Times New Roman" w:eastAsia="Times New Roman" w:hAnsi="Times New Roman" w:cs="Times New Roman"/>
                <w:lang w:val="uk-UA"/>
              </w:rPr>
            </w:pPr>
            <w:r w:rsidRPr="007D1679">
              <w:rPr>
                <w:rFonts w:ascii="Times New Roman" w:eastAsia="Times New Roman" w:hAnsi="Times New Roman" w:cs="Times New Roman"/>
                <w:lang w:val="uk-UA"/>
              </w:rPr>
              <w:t> </w:t>
            </w:r>
            <w:r w:rsidRPr="007D1679">
              <w:rPr>
                <w:rFonts w:ascii="Times New Roman" w:eastAsia="Times New Roman" w:hAnsi="Times New Roman" w:cs="Times New Roman"/>
                <w:b/>
                <w:bCs/>
                <w:color w:val="000000"/>
                <w:lang w:val="uk-UA"/>
              </w:rPr>
              <w:t>2. Забезпечення представництва інституту в соціальних мережах</w:t>
            </w:r>
          </w:p>
          <w:p w14:paraId="19AD8E82" w14:textId="77777777" w:rsidR="006C68A1" w:rsidRPr="007D1679" w:rsidRDefault="006C68A1" w:rsidP="008C36DC">
            <w:pPr>
              <w:spacing w:after="0" w:line="240" w:lineRule="auto"/>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p w14:paraId="3240C4DA" w14:textId="77777777" w:rsidR="006C68A1" w:rsidRPr="007D1679" w:rsidRDefault="006C68A1" w:rsidP="008C36DC">
            <w:pPr>
              <w:spacing w:after="0" w:line="240" w:lineRule="auto"/>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p w14:paraId="79CCBECD" w14:textId="6CB7B13D" w:rsidR="006C68A1" w:rsidRDefault="006C68A1" w:rsidP="008C36DC">
            <w:pPr>
              <w:spacing w:after="0" w:line="240" w:lineRule="auto"/>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p w14:paraId="5E175869" w14:textId="6B6371D8" w:rsidR="008C36DC" w:rsidRDefault="008C36DC" w:rsidP="008C36DC">
            <w:pPr>
              <w:spacing w:after="0" w:line="240" w:lineRule="auto"/>
              <w:rPr>
                <w:rFonts w:ascii="Times New Roman" w:eastAsia="Times New Roman" w:hAnsi="Times New Roman" w:cs="Times New Roman"/>
                <w:lang w:val="uk-UA"/>
              </w:rPr>
            </w:pPr>
          </w:p>
          <w:p w14:paraId="6113678C" w14:textId="1729C286" w:rsidR="008C36DC" w:rsidRDefault="008C36DC" w:rsidP="008C36DC">
            <w:pPr>
              <w:spacing w:after="0" w:line="240" w:lineRule="auto"/>
              <w:rPr>
                <w:rFonts w:ascii="Times New Roman" w:eastAsia="Times New Roman" w:hAnsi="Times New Roman" w:cs="Times New Roman"/>
                <w:lang w:val="uk-UA"/>
              </w:rPr>
            </w:pPr>
          </w:p>
          <w:p w14:paraId="381848AD" w14:textId="2A88A8D6" w:rsidR="008C36DC" w:rsidRDefault="008C36DC" w:rsidP="008C36DC">
            <w:pPr>
              <w:spacing w:after="0" w:line="240" w:lineRule="auto"/>
              <w:rPr>
                <w:rFonts w:ascii="Times New Roman" w:eastAsia="Times New Roman" w:hAnsi="Times New Roman" w:cs="Times New Roman"/>
                <w:lang w:val="uk-UA"/>
              </w:rPr>
            </w:pPr>
          </w:p>
          <w:p w14:paraId="57C1D95B" w14:textId="77777777" w:rsidR="008C36DC" w:rsidRDefault="008C36DC" w:rsidP="008C36DC">
            <w:pPr>
              <w:spacing w:after="0" w:line="240" w:lineRule="auto"/>
              <w:rPr>
                <w:rFonts w:ascii="Times New Roman" w:eastAsia="Times New Roman" w:hAnsi="Times New Roman" w:cs="Times New Roman"/>
                <w:lang w:val="uk-UA"/>
              </w:rPr>
            </w:pPr>
          </w:p>
          <w:p w14:paraId="2D854C15" w14:textId="77777777" w:rsidR="008C36DC" w:rsidRPr="007D1679" w:rsidRDefault="008C36DC" w:rsidP="008C36DC">
            <w:pPr>
              <w:spacing w:after="0" w:line="240" w:lineRule="auto"/>
              <w:rPr>
                <w:rFonts w:ascii="Times New Roman" w:eastAsia="Times New Roman" w:hAnsi="Times New Roman" w:cs="Times New Roman"/>
                <w:lang w:val="uk-UA"/>
              </w:rPr>
            </w:pPr>
          </w:p>
          <w:p w14:paraId="3EC0B5FC" w14:textId="77777777" w:rsidR="006C68A1" w:rsidRPr="007D1679" w:rsidRDefault="006C68A1" w:rsidP="008C36DC">
            <w:pPr>
              <w:spacing w:after="0" w:line="240" w:lineRule="auto"/>
              <w:rPr>
                <w:rFonts w:ascii="Times New Roman" w:eastAsia="Times New Roman" w:hAnsi="Times New Roman" w:cs="Times New Roman"/>
                <w:lang w:val="uk-UA"/>
              </w:rPr>
            </w:pPr>
            <w:r w:rsidRPr="007D1679">
              <w:rPr>
                <w:rFonts w:ascii="Times New Roman" w:eastAsia="Times New Roman" w:hAnsi="Times New Roman" w:cs="Times New Roman"/>
                <w:b/>
                <w:bCs/>
                <w:color w:val="000000"/>
                <w:lang w:val="uk-UA"/>
              </w:rPr>
              <w:t>3. Створення маркетингової моделі роботи установи</w:t>
            </w:r>
          </w:p>
          <w:p w14:paraId="0212539A" w14:textId="77777777" w:rsidR="006C68A1" w:rsidRPr="007D1679" w:rsidRDefault="006C68A1" w:rsidP="008C36DC">
            <w:pPr>
              <w:spacing w:after="0" w:line="240" w:lineRule="auto"/>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p w14:paraId="141DE043" w14:textId="77777777" w:rsidR="006C68A1" w:rsidRPr="007D1679" w:rsidRDefault="006C68A1" w:rsidP="008C36DC">
            <w:pPr>
              <w:spacing w:after="0" w:line="240" w:lineRule="auto"/>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p w14:paraId="59312F5A" w14:textId="77777777" w:rsidR="006C68A1" w:rsidRPr="007D1679" w:rsidRDefault="006C68A1" w:rsidP="008C36DC">
            <w:pPr>
              <w:spacing w:after="0" w:line="240" w:lineRule="auto"/>
              <w:rPr>
                <w:rFonts w:ascii="Times New Roman" w:eastAsia="Times New Roman" w:hAnsi="Times New Roman" w:cs="Times New Roman"/>
                <w:lang w:val="uk-UA"/>
              </w:rPr>
            </w:pPr>
            <w:r w:rsidRPr="007D1679">
              <w:rPr>
                <w:rFonts w:ascii="Times New Roman" w:eastAsia="Times New Roman" w:hAnsi="Times New Roman" w:cs="Times New Roman"/>
                <w:b/>
                <w:bCs/>
                <w:color w:val="000000"/>
                <w:lang w:val="uk-UA"/>
              </w:rPr>
              <w:lastRenderedPageBreak/>
              <w:t xml:space="preserve">4. Розроблення політики (правила та процедури) комунікацій з громадськістю та засобами масової інформації. </w:t>
            </w:r>
          </w:p>
        </w:tc>
        <w:tc>
          <w:tcPr>
            <w:tcW w:w="1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F26556" w14:textId="77777777" w:rsidR="006C68A1" w:rsidRPr="007D1679" w:rsidRDefault="006C68A1" w:rsidP="008C36DC">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color w:val="000000"/>
                <w:lang w:val="uk-UA"/>
              </w:rPr>
              <w:lastRenderedPageBreak/>
              <w:t>КІВД</w:t>
            </w:r>
          </w:p>
          <w:p w14:paraId="442685AF" w14:textId="014D014B" w:rsidR="006C68A1" w:rsidRPr="007D1679" w:rsidRDefault="006C68A1" w:rsidP="008C36DC">
            <w:pPr>
              <w:spacing w:after="0" w:line="240" w:lineRule="auto"/>
              <w:jc w:val="center"/>
              <w:rPr>
                <w:rFonts w:ascii="Times New Roman" w:eastAsia="Times New Roman" w:hAnsi="Times New Roman" w:cs="Times New Roman"/>
                <w:lang w:val="uk-UA"/>
              </w:rPr>
            </w:pPr>
          </w:p>
          <w:p w14:paraId="14E36491" w14:textId="02373A52" w:rsidR="006C68A1" w:rsidRPr="007D1679" w:rsidRDefault="006C68A1" w:rsidP="008C36DC">
            <w:pPr>
              <w:spacing w:after="0" w:line="240" w:lineRule="auto"/>
              <w:jc w:val="center"/>
              <w:rPr>
                <w:rFonts w:ascii="Times New Roman" w:eastAsia="Times New Roman" w:hAnsi="Times New Roman" w:cs="Times New Roman"/>
                <w:lang w:val="uk-UA"/>
              </w:rPr>
            </w:pPr>
          </w:p>
          <w:p w14:paraId="772379E1" w14:textId="77777777" w:rsidR="006C68A1" w:rsidRPr="007D1679" w:rsidRDefault="006C68A1" w:rsidP="008C36DC">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color w:val="000000"/>
                <w:lang w:val="uk-UA"/>
              </w:rPr>
              <w:t>КІВД, кафедри</w:t>
            </w:r>
          </w:p>
          <w:p w14:paraId="2707A227" w14:textId="1BC50561" w:rsidR="006C68A1" w:rsidRPr="007D1679" w:rsidRDefault="006C68A1" w:rsidP="008C36DC">
            <w:pPr>
              <w:spacing w:after="0" w:line="240" w:lineRule="auto"/>
              <w:jc w:val="center"/>
              <w:rPr>
                <w:rFonts w:ascii="Times New Roman" w:eastAsia="Times New Roman" w:hAnsi="Times New Roman" w:cs="Times New Roman"/>
                <w:lang w:val="uk-UA"/>
              </w:rPr>
            </w:pPr>
          </w:p>
          <w:p w14:paraId="6AE47DEB" w14:textId="706C11F1" w:rsidR="006C68A1" w:rsidRPr="007D1679" w:rsidRDefault="006C68A1" w:rsidP="008C36DC">
            <w:pPr>
              <w:spacing w:after="0" w:line="240" w:lineRule="auto"/>
              <w:jc w:val="center"/>
              <w:rPr>
                <w:rFonts w:ascii="Times New Roman" w:eastAsia="Times New Roman" w:hAnsi="Times New Roman" w:cs="Times New Roman"/>
                <w:lang w:val="uk-UA"/>
              </w:rPr>
            </w:pPr>
          </w:p>
          <w:p w14:paraId="5ABF92B6" w14:textId="7CF948D7" w:rsidR="006C68A1" w:rsidRPr="007D1679" w:rsidRDefault="006C68A1" w:rsidP="008C36DC">
            <w:pPr>
              <w:spacing w:after="0" w:line="240" w:lineRule="auto"/>
              <w:jc w:val="center"/>
              <w:rPr>
                <w:rFonts w:ascii="Times New Roman" w:eastAsia="Times New Roman" w:hAnsi="Times New Roman" w:cs="Times New Roman"/>
                <w:lang w:val="uk-UA"/>
              </w:rPr>
            </w:pPr>
          </w:p>
          <w:p w14:paraId="026C3127" w14:textId="026C5320" w:rsidR="006C68A1" w:rsidRPr="007D1679" w:rsidRDefault="006C68A1" w:rsidP="008C36DC">
            <w:pPr>
              <w:spacing w:after="0" w:line="240" w:lineRule="auto"/>
              <w:jc w:val="center"/>
              <w:rPr>
                <w:rFonts w:ascii="Times New Roman" w:eastAsia="Times New Roman" w:hAnsi="Times New Roman" w:cs="Times New Roman"/>
                <w:lang w:val="uk-UA"/>
              </w:rPr>
            </w:pPr>
          </w:p>
          <w:p w14:paraId="0BA66144" w14:textId="10BD9F36" w:rsidR="006C68A1" w:rsidRDefault="006C68A1" w:rsidP="008C36DC">
            <w:pPr>
              <w:spacing w:after="0" w:line="240" w:lineRule="auto"/>
              <w:jc w:val="center"/>
              <w:rPr>
                <w:rFonts w:ascii="Times New Roman" w:eastAsia="Times New Roman" w:hAnsi="Times New Roman" w:cs="Times New Roman"/>
                <w:lang w:val="uk-UA"/>
              </w:rPr>
            </w:pPr>
          </w:p>
          <w:p w14:paraId="56B955B8" w14:textId="55B75833" w:rsidR="008C36DC" w:rsidRDefault="008C36DC" w:rsidP="008C36DC">
            <w:pPr>
              <w:spacing w:after="0" w:line="240" w:lineRule="auto"/>
              <w:jc w:val="center"/>
              <w:rPr>
                <w:rFonts w:ascii="Times New Roman" w:eastAsia="Times New Roman" w:hAnsi="Times New Roman" w:cs="Times New Roman"/>
                <w:lang w:val="uk-UA"/>
              </w:rPr>
            </w:pPr>
          </w:p>
          <w:p w14:paraId="75BF7371" w14:textId="27717767" w:rsidR="008C36DC" w:rsidRDefault="008C36DC" w:rsidP="008C36DC">
            <w:pPr>
              <w:spacing w:after="0" w:line="240" w:lineRule="auto"/>
              <w:jc w:val="center"/>
              <w:rPr>
                <w:rFonts w:ascii="Times New Roman" w:eastAsia="Times New Roman" w:hAnsi="Times New Roman" w:cs="Times New Roman"/>
                <w:lang w:val="uk-UA"/>
              </w:rPr>
            </w:pPr>
          </w:p>
          <w:p w14:paraId="46FE64A3" w14:textId="092926BA" w:rsidR="008C36DC" w:rsidRDefault="008C36DC" w:rsidP="008C36DC">
            <w:pPr>
              <w:spacing w:after="0" w:line="240" w:lineRule="auto"/>
              <w:jc w:val="center"/>
              <w:rPr>
                <w:rFonts w:ascii="Times New Roman" w:eastAsia="Times New Roman" w:hAnsi="Times New Roman" w:cs="Times New Roman"/>
                <w:lang w:val="uk-UA"/>
              </w:rPr>
            </w:pPr>
          </w:p>
          <w:p w14:paraId="0ABF6C10" w14:textId="77777777" w:rsidR="008C36DC" w:rsidRPr="007D1679" w:rsidRDefault="008C36DC" w:rsidP="008C36DC">
            <w:pPr>
              <w:spacing w:after="0" w:line="240" w:lineRule="auto"/>
              <w:jc w:val="center"/>
              <w:rPr>
                <w:rFonts w:ascii="Times New Roman" w:eastAsia="Times New Roman" w:hAnsi="Times New Roman" w:cs="Times New Roman"/>
                <w:lang w:val="uk-UA"/>
              </w:rPr>
            </w:pPr>
          </w:p>
          <w:p w14:paraId="08EE14BF" w14:textId="77777777" w:rsidR="006C68A1" w:rsidRPr="007D1679" w:rsidRDefault="006C68A1" w:rsidP="008C36DC">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color w:val="000000"/>
                <w:lang w:val="uk-UA"/>
              </w:rPr>
              <w:t>КІВД, адміністрація</w:t>
            </w:r>
          </w:p>
          <w:p w14:paraId="309E9FD9" w14:textId="55919104" w:rsidR="006C68A1" w:rsidRPr="007D1679" w:rsidRDefault="006C68A1" w:rsidP="008C36DC">
            <w:pPr>
              <w:spacing w:after="0" w:line="240" w:lineRule="auto"/>
              <w:jc w:val="center"/>
              <w:rPr>
                <w:rFonts w:ascii="Times New Roman" w:eastAsia="Times New Roman" w:hAnsi="Times New Roman" w:cs="Times New Roman"/>
                <w:lang w:val="uk-UA"/>
              </w:rPr>
            </w:pPr>
          </w:p>
          <w:p w14:paraId="50670274" w14:textId="4C753259" w:rsidR="006C68A1" w:rsidRPr="007D1679" w:rsidRDefault="006C68A1" w:rsidP="008C36DC">
            <w:pPr>
              <w:spacing w:after="0" w:line="240" w:lineRule="auto"/>
              <w:jc w:val="center"/>
              <w:rPr>
                <w:rFonts w:ascii="Times New Roman" w:eastAsia="Times New Roman" w:hAnsi="Times New Roman" w:cs="Times New Roman"/>
                <w:lang w:val="uk-UA"/>
              </w:rPr>
            </w:pPr>
          </w:p>
          <w:p w14:paraId="1AD5FF0C" w14:textId="77777777" w:rsidR="006C68A1" w:rsidRPr="007D1679" w:rsidRDefault="006C68A1" w:rsidP="008C36DC">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color w:val="000000"/>
                <w:lang w:val="uk-UA"/>
              </w:rPr>
              <w:lastRenderedPageBreak/>
              <w:t>КІВД, адміністрація</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A64036" w14:textId="77777777" w:rsidR="006C68A1" w:rsidRPr="007D1679" w:rsidRDefault="006C68A1" w:rsidP="006C68A1">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lang w:val="uk-UA"/>
              </w:rPr>
              <w:lastRenderedPageBreak/>
              <w:t> </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FA0AB7" w14:textId="77777777" w:rsidR="006C68A1" w:rsidRPr="007D1679" w:rsidRDefault="006C68A1" w:rsidP="006C68A1">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tc>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7A0A0A" w14:textId="77777777" w:rsidR="006C68A1" w:rsidRPr="007D1679" w:rsidRDefault="006C68A1" w:rsidP="006C68A1">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tc>
        <w:tc>
          <w:tcPr>
            <w:tcW w:w="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DFE958" w14:textId="77777777" w:rsidR="006C68A1" w:rsidRPr="007D1679" w:rsidRDefault="006C68A1" w:rsidP="006C68A1">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tc>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0781EC" w14:textId="77777777" w:rsidR="006C68A1" w:rsidRPr="007D1679" w:rsidRDefault="006C68A1" w:rsidP="006C68A1">
            <w:pPr>
              <w:spacing w:after="0" w:line="240" w:lineRule="auto"/>
              <w:jc w:val="center"/>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03A57" w14:textId="77777777" w:rsidR="006C68A1" w:rsidRPr="007D1679" w:rsidRDefault="006C68A1" w:rsidP="006C68A1">
            <w:pPr>
              <w:spacing w:after="0" w:line="240" w:lineRule="auto"/>
              <w:jc w:val="both"/>
              <w:rPr>
                <w:rFonts w:ascii="Times New Roman" w:eastAsia="Times New Roman" w:hAnsi="Times New Roman" w:cs="Times New Roman"/>
                <w:lang w:val="uk-UA"/>
              </w:rPr>
            </w:pPr>
            <w:r w:rsidRPr="007D1679">
              <w:rPr>
                <w:rFonts w:ascii="Times New Roman" w:eastAsia="Times New Roman" w:hAnsi="Times New Roman" w:cs="Times New Roman"/>
                <w:color w:val="000000"/>
                <w:lang w:val="uk-UA"/>
              </w:rPr>
              <w:t>Створено новий сайт інституту - 2022</w:t>
            </w:r>
          </w:p>
          <w:p w14:paraId="429ADBF8" w14:textId="77777777" w:rsidR="006C68A1" w:rsidRPr="007D1679" w:rsidRDefault="006C68A1" w:rsidP="006C68A1">
            <w:pPr>
              <w:spacing w:after="0" w:line="240" w:lineRule="auto"/>
              <w:jc w:val="both"/>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p w14:paraId="49F5940E" w14:textId="77777777" w:rsidR="006C68A1" w:rsidRPr="007D1679" w:rsidRDefault="006C68A1" w:rsidP="006C68A1">
            <w:pPr>
              <w:spacing w:after="0" w:line="240" w:lineRule="auto"/>
              <w:jc w:val="both"/>
              <w:rPr>
                <w:rFonts w:ascii="Times New Roman" w:eastAsia="Times New Roman" w:hAnsi="Times New Roman" w:cs="Times New Roman"/>
                <w:lang w:val="uk-UA"/>
              </w:rPr>
            </w:pPr>
            <w:r w:rsidRPr="007D1679">
              <w:rPr>
                <w:rFonts w:ascii="Times New Roman" w:eastAsia="Times New Roman" w:hAnsi="Times New Roman" w:cs="Times New Roman"/>
                <w:color w:val="000000"/>
                <w:lang w:val="uk-UA"/>
              </w:rPr>
              <w:t xml:space="preserve">Забезпечено представництво інституту в соціальних мережах та охоплено аудиторію до 30% педагогічних працівників області, </w:t>
            </w:r>
            <w:proofErr w:type="spellStart"/>
            <w:r w:rsidRPr="007D1679">
              <w:rPr>
                <w:rFonts w:ascii="Times New Roman" w:eastAsia="Times New Roman" w:hAnsi="Times New Roman" w:cs="Times New Roman"/>
                <w:color w:val="000000"/>
                <w:lang w:val="uk-UA"/>
              </w:rPr>
              <w:t>зреалізовано</w:t>
            </w:r>
            <w:proofErr w:type="spellEnd"/>
            <w:r w:rsidRPr="007D1679">
              <w:rPr>
                <w:rFonts w:ascii="Times New Roman" w:eastAsia="Times New Roman" w:hAnsi="Times New Roman" w:cs="Times New Roman"/>
                <w:color w:val="000000"/>
                <w:lang w:val="uk-UA"/>
              </w:rPr>
              <w:t xml:space="preserve"> можливість проведення онлайн-трансляцій з використання каналів в соціальних мережах - 2023</w:t>
            </w:r>
          </w:p>
          <w:p w14:paraId="6D3DCA8E" w14:textId="77777777" w:rsidR="006C68A1" w:rsidRPr="007D1679" w:rsidRDefault="006C68A1" w:rsidP="006C68A1">
            <w:pPr>
              <w:spacing w:after="0" w:line="240" w:lineRule="auto"/>
              <w:jc w:val="both"/>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p w14:paraId="769091E2" w14:textId="77777777" w:rsidR="006C68A1" w:rsidRPr="007D1679" w:rsidRDefault="006C68A1" w:rsidP="006C68A1">
            <w:pPr>
              <w:spacing w:after="0" w:line="240" w:lineRule="auto"/>
              <w:jc w:val="both"/>
              <w:rPr>
                <w:rFonts w:ascii="Times New Roman" w:eastAsia="Times New Roman" w:hAnsi="Times New Roman" w:cs="Times New Roman"/>
                <w:lang w:val="uk-UA"/>
              </w:rPr>
            </w:pPr>
            <w:r w:rsidRPr="007D1679">
              <w:rPr>
                <w:rFonts w:ascii="Times New Roman" w:eastAsia="Times New Roman" w:hAnsi="Times New Roman" w:cs="Times New Roman"/>
                <w:color w:val="000000"/>
                <w:lang w:val="uk-UA"/>
              </w:rPr>
              <w:t xml:space="preserve">Створено імідж установи, яка може надати реальну допомогу як учасниками освітнього процесу, так і іншим </w:t>
            </w:r>
            <w:proofErr w:type="spellStart"/>
            <w:r w:rsidRPr="007D1679">
              <w:rPr>
                <w:rFonts w:ascii="Times New Roman" w:eastAsia="Times New Roman" w:hAnsi="Times New Roman" w:cs="Times New Roman"/>
                <w:color w:val="000000"/>
                <w:lang w:val="uk-UA"/>
              </w:rPr>
              <w:t>стейкхолдерам</w:t>
            </w:r>
            <w:proofErr w:type="spellEnd"/>
            <w:r w:rsidRPr="007D1679">
              <w:rPr>
                <w:rFonts w:ascii="Times New Roman" w:eastAsia="Times New Roman" w:hAnsi="Times New Roman" w:cs="Times New Roman"/>
                <w:color w:val="000000"/>
                <w:lang w:val="uk-UA"/>
              </w:rPr>
              <w:t> </w:t>
            </w:r>
          </w:p>
          <w:p w14:paraId="23398550" w14:textId="77777777" w:rsidR="006C68A1" w:rsidRPr="007D1679" w:rsidRDefault="006C68A1" w:rsidP="006C68A1">
            <w:pPr>
              <w:spacing w:after="0" w:line="240" w:lineRule="auto"/>
              <w:jc w:val="both"/>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p w14:paraId="70BC0B6D" w14:textId="77777777" w:rsidR="006C68A1" w:rsidRPr="007D1679" w:rsidRDefault="006C68A1" w:rsidP="006C68A1">
            <w:pPr>
              <w:widowControl w:val="0"/>
              <w:spacing w:after="0" w:line="240" w:lineRule="auto"/>
              <w:rPr>
                <w:rFonts w:ascii="Times New Roman" w:eastAsia="Times New Roman" w:hAnsi="Times New Roman" w:cs="Times New Roman"/>
                <w:lang w:val="uk-UA"/>
              </w:rPr>
            </w:pPr>
            <w:r w:rsidRPr="007D1679">
              <w:rPr>
                <w:rFonts w:ascii="Times New Roman" w:eastAsia="Times New Roman" w:hAnsi="Times New Roman" w:cs="Times New Roman"/>
                <w:color w:val="000000"/>
                <w:lang w:val="uk-UA"/>
              </w:rPr>
              <w:t xml:space="preserve">Створено систему комунікації з </w:t>
            </w:r>
            <w:r w:rsidRPr="007D1679">
              <w:rPr>
                <w:rFonts w:ascii="Times New Roman" w:eastAsia="Times New Roman" w:hAnsi="Times New Roman" w:cs="Times New Roman"/>
                <w:color w:val="000000"/>
                <w:lang w:val="uk-UA"/>
              </w:rPr>
              <w:lastRenderedPageBreak/>
              <w:t>громадськістю та засобами масової інформації - 2022</w:t>
            </w:r>
          </w:p>
          <w:p w14:paraId="790F4BBB" w14:textId="77777777" w:rsidR="006C68A1" w:rsidRPr="007D1679" w:rsidRDefault="006C68A1" w:rsidP="006C68A1">
            <w:pPr>
              <w:spacing w:after="0" w:line="240" w:lineRule="auto"/>
              <w:jc w:val="both"/>
              <w:rPr>
                <w:rFonts w:ascii="Times New Roman" w:eastAsia="Times New Roman" w:hAnsi="Times New Roman" w:cs="Times New Roman"/>
                <w:lang w:val="uk-UA"/>
              </w:rPr>
            </w:pPr>
            <w:r w:rsidRPr="007D1679">
              <w:rPr>
                <w:rFonts w:ascii="Times New Roman" w:eastAsia="Times New Roman" w:hAnsi="Times New Roman" w:cs="Times New Roman"/>
                <w:lang w:val="uk-UA"/>
              </w:rPr>
              <w:t> </w:t>
            </w:r>
          </w:p>
        </w:tc>
      </w:tr>
    </w:tbl>
    <w:p w14:paraId="2E6F46B6" w14:textId="77777777" w:rsidR="006C68A1" w:rsidRDefault="006C68A1" w:rsidP="005D7990">
      <w:pPr>
        <w:spacing w:after="0" w:line="240" w:lineRule="auto"/>
        <w:rPr>
          <w:rFonts w:ascii="Times New Roman" w:eastAsia="Times New Roman" w:hAnsi="Times New Roman" w:cs="Times New Roman"/>
          <w:b/>
          <w:bCs/>
          <w:color w:val="000000"/>
          <w:sz w:val="28"/>
          <w:szCs w:val="28"/>
          <w:lang w:val="uk-UA"/>
        </w:rPr>
      </w:pPr>
    </w:p>
    <w:p w14:paraId="46B1CE29" w14:textId="77777777" w:rsidR="00A95734" w:rsidRDefault="00A95734" w:rsidP="005D7990">
      <w:pPr>
        <w:spacing w:after="0" w:line="240" w:lineRule="auto"/>
        <w:rPr>
          <w:rFonts w:ascii="Times New Roman" w:eastAsia="Times New Roman" w:hAnsi="Times New Roman" w:cs="Times New Roman"/>
          <w:b/>
          <w:bCs/>
          <w:color w:val="000000"/>
          <w:sz w:val="28"/>
          <w:szCs w:val="28"/>
          <w:lang w:val="uk-UA"/>
        </w:rPr>
      </w:pPr>
    </w:p>
    <w:p w14:paraId="2E3ED496" w14:textId="77777777" w:rsidR="00A95734" w:rsidRDefault="00A95734" w:rsidP="005D7990">
      <w:pPr>
        <w:spacing w:after="0" w:line="240" w:lineRule="auto"/>
        <w:rPr>
          <w:rFonts w:ascii="Times New Roman" w:eastAsia="Times New Roman" w:hAnsi="Times New Roman" w:cs="Times New Roman"/>
          <w:b/>
          <w:bCs/>
          <w:color w:val="000000"/>
          <w:sz w:val="28"/>
          <w:szCs w:val="28"/>
          <w:lang w:val="uk-UA"/>
        </w:rPr>
      </w:pPr>
    </w:p>
    <w:p w14:paraId="3CEDF53F" w14:textId="77777777" w:rsidR="005D7990" w:rsidRDefault="005D7990" w:rsidP="005D7990">
      <w:pPr>
        <w:spacing w:after="0" w:line="240" w:lineRule="auto"/>
        <w:rPr>
          <w:rFonts w:ascii="Times New Roman" w:eastAsia="Times New Roman" w:hAnsi="Times New Roman" w:cs="Times New Roman"/>
          <w:b/>
          <w:bCs/>
          <w:color w:val="000000"/>
          <w:sz w:val="28"/>
          <w:szCs w:val="28"/>
          <w:lang w:val="uk-UA"/>
        </w:rPr>
      </w:pPr>
    </w:p>
    <w:p w14:paraId="69F33BCD" w14:textId="3F13B75D" w:rsidR="00CE4DFD" w:rsidRDefault="00CE4DFD" w:rsidP="005D7990">
      <w:pPr>
        <w:spacing w:after="0" w:line="240" w:lineRule="auto"/>
        <w:rPr>
          <w:rFonts w:ascii="Times New Roman" w:eastAsia="Times New Roman" w:hAnsi="Times New Roman" w:cs="Times New Roman"/>
          <w:b/>
          <w:bCs/>
          <w:color w:val="000000"/>
          <w:sz w:val="28"/>
          <w:szCs w:val="28"/>
          <w:lang w:val="uk-UA"/>
        </w:rPr>
      </w:pPr>
      <w:r w:rsidRPr="00CE4DFD">
        <w:rPr>
          <w:rFonts w:ascii="Times New Roman" w:eastAsia="Times New Roman" w:hAnsi="Times New Roman" w:cs="Times New Roman"/>
          <w:b/>
          <w:bCs/>
          <w:color w:val="000000"/>
          <w:sz w:val="28"/>
          <w:szCs w:val="28"/>
          <w:lang w:val="uk-UA"/>
        </w:rPr>
        <w:t xml:space="preserve">Стратегічна ціль </w:t>
      </w:r>
      <w:r>
        <w:rPr>
          <w:rFonts w:ascii="Times New Roman" w:eastAsia="Times New Roman" w:hAnsi="Times New Roman" w:cs="Times New Roman"/>
          <w:b/>
          <w:bCs/>
          <w:color w:val="000000"/>
          <w:sz w:val="28"/>
          <w:szCs w:val="28"/>
          <w:lang w:val="uk-UA"/>
        </w:rPr>
        <w:t>4</w:t>
      </w:r>
      <w:r w:rsidRPr="00CE4DFD">
        <w:rPr>
          <w:rFonts w:ascii="Times New Roman" w:eastAsia="Times New Roman" w:hAnsi="Times New Roman" w:cs="Times New Roman"/>
          <w:b/>
          <w:bCs/>
          <w:color w:val="000000"/>
          <w:sz w:val="28"/>
          <w:szCs w:val="28"/>
          <w:lang w:val="uk-UA"/>
        </w:rPr>
        <w:t>.</w:t>
      </w:r>
      <w:bookmarkStart w:id="44" w:name="_GoBack"/>
      <w:bookmarkEnd w:id="44"/>
    </w:p>
    <w:p w14:paraId="73313575" w14:textId="1E457702" w:rsidR="005D7990" w:rsidRPr="005D7990" w:rsidRDefault="005D7990" w:rsidP="005D7990">
      <w:pPr>
        <w:spacing w:after="0" w:line="240" w:lineRule="auto"/>
        <w:rPr>
          <w:rFonts w:ascii="Times New Roman" w:eastAsia="Times New Roman" w:hAnsi="Times New Roman" w:cs="Times New Roman"/>
          <w:sz w:val="24"/>
          <w:szCs w:val="24"/>
          <w:lang w:val="uk-UA"/>
        </w:rPr>
      </w:pPr>
      <w:r w:rsidRPr="005D7990">
        <w:rPr>
          <w:rFonts w:ascii="Times New Roman" w:eastAsia="Times New Roman" w:hAnsi="Times New Roman" w:cs="Times New Roman"/>
          <w:b/>
          <w:bCs/>
          <w:color w:val="000000"/>
          <w:sz w:val="28"/>
          <w:szCs w:val="28"/>
          <w:lang w:val="uk-UA"/>
        </w:rPr>
        <w:t>Розвиток наукової  та   інноваційної  діяльності  задля професійного зростання, співпраці та змін</w:t>
      </w:r>
    </w:p>
    <w:tbl>
      <w:tblPr>
        <w:tblW w:w="14811" w:type="dxa"/>
        <w:tblCellSpacing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49"/>
        <w:gridCol w:w="2977"/>
        <w:gridCol w:w="1295"/>
        <w:gridCol w:w="1115"/>
        <w:gridCol w:w="992"/>
        <w:gridCol w:w="851"/>
        <w:gridCol w:w="708"/>
        <w:gridCol w:w="709"/>
        <w:gridCol w:w="3206"/>
      </w:tblGrid>
      <w:tr w:rsidR="00D55CEC" w:rsidRPr="005D7990" w14:paraId="39115737" w14:textId="77777777" w:rsidTr="00CA271C">
        <w:trPr>
          <w:trHeight w:val="225"/>
          <w:tblCellSpacing w:w="0" w:type="dxa"/>
        </w:trPr>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14:paraId="1526FB11" w14:textId="77777777" w:rsidR="00D55CEC" w:rsidRPr="005D7990" w:rsidRDefault="00D55CEC" w:rsidP="00D55CEC">
            <w:pPr>
              <w:spacing w:after="0" w:line="240" w:lineRule="auto"/>
              <w:rPr>
                <w:rFonts w:ascii="Times New Roman" w:eastAsia="Times New Roman" w:hAnsi="Times New Roman" w:cs="Times New Roman"/>
                <w:sz w:val="24"/>
                <w:szCs w:val="24"/>
                <w:lang w:val="uk-UA"/>
              </w:rPr>
            </w:pPr>
          </w:p>
        </w:tc>
        <w:tc>
          <w:tcPr>
            <w:tcW w:w="2249" w:type="dxa"/>
            <w:vMerge w:val="restart"/>
            <w:tcBorders>
              <w:top w:val="single" w:sz="4" w:space="0" w:color="000000"/>
              <w:left w:val="single" w:sz="4" w:space="0" w:color="000000"/>
              <w:bottom w:val="single" w:sz="4" w:space="0" w:color="000000"/>
              <w:right w:val="single" w:sz="4" w:space="0" w:color="000000"/>
            </w:tcBorders>
            <w:vAlign w:val="center"/>
            <w:hideMark/>
          </w:tcPr>
          <w:p w14:paraId="137A8176" w14:textId="60F2AAD9" w:rsidR="00D55CEC" w:rsidRPr="00EE33A6" w:rsidRDefault="00D55CEC" w:rsidP="00D55CEC">
            <w:pPr>
              <w:spacing w:after="0" w:line="240" w:lineRule="auto"/>
              <w:rPr>
                <w:rFonts w:ascii="Times New Roman" w:eastAsia="Times New Roman" w:hAnsi="Times New Roman" w:cs="Times New Roman"/>
                <w:sz w:val="20"/>
                <w:szCs w:val="20"/>
                <w:lang w:val="uk-UA"/>
              </w:rPr>
            </w:pPr>
            <w:r w:rsidRPr="007D1679">
              <w:rPr>
                <w:rFonts w:ascii="Times New Roman" w:eastAsia="Times New Roman" w:hAnsi="Times New Roman" w:cs="Times New Roman"/>
                <w:b/>
                <w:bCs/>
                <w:color w:val="000000"/>
                <w:sz w:val="20"/>
                <w:szCs w:val="20"/>
                <w:lang w:val="uk-UA"/>
              </w:rPr>
              <w:t>Операційна ціль</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14:paraId="5DC54DE1" w14:textId="589131AE" w:rsidR="00D55CEC" w:rsidRPr="00EE33A6" w:rsidRDefault="00D55CEC" w:rsidP="00D55CEC">
            <w:pPr>
              <w:spacing w:after="0" w:line="240" w:lineRule="auto"/>
              <w:rPr>
                <w:rFonts w:ascii="Times New Roman" w:eastAsia="Times New Roman" w:hAnsi="Times New Roman" w:cs="Times New Roman"/>
                <w:sz w:val="20"/>
                <w:szCs w:val="20"/>
                <w:lang w:val="uk-UA"/>
              </w:rPr>
            </w:pPr>
            <w:r w:rsidRPr="007D1679">
              <w:rPr>
                <w:rFonts w:ascii="Times New Roman" w:eastAsia="Times New Roman" w:hAnsi="Times New Roman" w:cs="Times New Roman"/>
                <w:b/>
                <w:bCs/>
                <w:color w:val="000000"/>
                <w:sz w:val="20"/>
                <w:szCs w:val="20"/>
                <w:lang w:val="uk-UA"/>
              </w:rPr>
              <w:t>Заходи цілей</w:t>
            </w:r>
          </w:p>
        </w:tc>
        <w:tc>
          <w:tcPr>
            <w:tcW w:w="1295" w:type="dxa"/>
            <w:vMerge w:val="restart"/>
            <w:tcBorders>
              <w:top w:val="single" w:sz="4" w:space="0" w:color="000000"/>
              <w:left w:val="single" w:sz="4" w:space="0" w:color="000000"/>
              <w:bottom w:val="single" w:sz="4" w:space="0" w:color="000000"/>
              <w:right w:val="single" w:sz="4" w:space="0" w:color="000000"/>
            </w:tcBorders>
            <w:vAlign w:val="center"/>
            <w:hideMark/>
          </w:tcPr>
          <w:p w14:paraId="75498B8C" w14:textId="552BBACC" w:rsidR="00D55CEC" w:rsidRPr="00EE33A6" w:rsidRDefault="00D55CEC" w:rsidP="00D55CEC">
            <w:pPr>
              <w:spacing w:after="0" w:line="240" w:lineRule="auto"/>
              <w:rPr>
                <w:rFonts w:ascii="Times New Roman" w:eastAsia="Times New Roman" w:hAnsi="Times New Roman" w:cs="Times New Roman"/>
                <w:sz w:val="20"/>
                <w:szCs w:val="20"/>
                <w:lang w:val="uk-UA"/>
              </w:rPr>
            </w:pPr>
            <w:r w:rsidRPr="007D1679">
              <w:rPr>
                <w:rFonts w:ascii="Times New Roman" w:eastAsia="Times New Roman" w:hAnsi="Times New Roman" w:cs="Times New Roman"/>
                <w:b/>
                <w:bCs/>
                <w:color w:val="000000"/>
                <w:sz w:val="20"/>
                <w:szCs w:val="20"/>
                <w:lang w:val="uk-UA"/>
              </w:rPr>
              <w:t>Виконавці</w:t>
            </w:r>
          </w:p>
        </w:tc>
        <w:tc>
          <w:tcPr>
            <w:tcW w:w="1115" w:type="dxa"/>
            <w:vMerge w:val="restart"/>
            <w:tcBorders>
              <w:top w:val="single" w:sz="4" w:space="0" w:color="auto"/>
              <w:left w:val="single" w:sz="4" w:space="0" w:color="000000"/>
              <w:bottom w:val="single" w:sz="4" w:space="0" w:color="000000"/>
              <w:right w:val="single" w:sz="4" w:space="0" w:color="000000"/>
            </w:tcBorders>
            <w:vAlign w:val="center"/>
            <w:hideMark/>
          </w:tcPr>
          <w:p w14:paraId="217B7FC2" w14:textId="6022C159" w:rsidR="00D55CEC" w:rsidRPr="00EE33A6" w:rsidRDefault="00D55CEC" w:rsidP="00D55CEC">
            <w:pPr>
              <w:spacing w:after="0" w:line="240" w:lineRule="auto"/>
              <w:rPr>
                <w:rFonts w:ascii="Times New Roman" w:eastAsia="Times New Roman" w:hAnsi="Times New Roman" w:cs="Times New Roman"/>
                <w:sz w:val="20"/>
                <w:szCs w:val="20"/>
                <w:lang w:val="uk-UA"/>
              </w:rPr>
            </w:pPr>
            <w:r w:rsidRPr="00EE33A6">
              <w:rPr>
                <w:rFonts w:ascii="Times New Roman" w:eastAsia="Times New Roman" w:hAnsi="Times New Roman" w:cs="Times New Roman"/>
                <w:b/>
                <w:bCs/>
                <w:color w:val="000000"/>
                <w:sz w:val="20"/>
                <w:szCs w:val="20"/>
                <w:lang w:val="uk-UA"/>
              </w:rPr>
              <w:t>Джерела</w:t>
            </w:r>
          </w:p>
        </w:tc>
        <w:tc>
          <w:tcPr>
            <w:tcW w:w="3260" w:type="dxa"/>
            <w:gridSpan w:val="4"/>
            <w:tcBorders>
              <w:top w:val="single" w:sz="4" w:space="0" w:color="auto"/>
              <w:left w:val="single" w:sz="4" w:space="0" w:color="000000"/>
              <w:bottom w:val="single" w:sz="4" w:space="0" w:color="000000"/>
              <w:right w:val="single" w:sz="4" w:space="0" w:color="000000"/>
            </w:tcBorders>
            <w:vAlign w:val="center"/>
            <w:hideMark/>
          </w:tcPr>
          <w:p w14:paraId="19E0FFBC" w14:textId="5E6FFB2B" w:rsidR="00D55CEC" w:rsidRPr="00EE33A6" w:rsidRDefault="00D55CEC" w:rsidP="00D55CEC">
            <w:pPr>
              <w:spacing w:after="0" w:line="225" w:lineRule="atLeast"/>
              <w:jc w:val="center"/>
              <w:rPr>
                <w:rFonts w:ascii="Times New Roman" w:eastAsia="Times New Roman" w:hAnsi="Times New Roman" w:cs="Times New Roman"/>
                <w:sz w:val="20"/>
                <w:szCs w:val="20"/>
                <w:lang w:val="uk-UA"/>
              </w:rPr>
            </w:pPr>
            <w:r w:rsidRPr="007D1679">
              <w:rPr>
                <w:rFonts w:ascii="Times New Roman" w:eastAsia="Times New Roman" w:hAnsi="Times New Roman" w:cs="Times New Roman"/>
                <w:b/>
                <w:bCs/>
                <w:color w:val="000000"/>
                <w:sz w:val="20"/>
                <w:szCs w:val="20"/>
                <w:lang w:val="uk-UA"/>
              </w:rPr>
              <w:t>Фінансування</w:t>
            </w:r>
          </w:p>
        </w:tc>
        <w:tc>
          <w:tcPr>
            <w:tcW w:w="3206" w:type="dxa"/>
            <w:vMerge w:val="restart"/>
            <w:tcBorders>
              <w:top w:val="single" w:sz="4" w:space="0" w:color="000000"/>
              <w:left w:val="single" w:sz="4" w:space="0" w:color="000000"/>
              <w:bottom w:val="single" w:sz="4" w:space="0" w:color="000000"/>
              <w:right w:val="single" w:sz="4" w:space="0" w:color="000000"/>
            </w:tcBorders>
            <w:vAlign w:val="center"/>
            <w:hideMark/>
          </w:tcPr>
          <w:p w14:paraId="67BF82FF" w14:textId="23AD6899" w:rsidR="00D55CEC" w:rsidRPr="005D7990" w:rsidRDefault="00D55CEC" w:rsidP="00D55CEC">
            <w:pPr>
              <w:spacing w:after="0" w:line="240" w:lineRule="auto"/>
              <w:jc w:val="center"/>
              <w:rPr>
                <w:rFonts w:ascii="Times New Roman" w:eastAsia="Times New Roman" w:hAnsi="Times New Roman" w:cs="Times New Roman"/>
                <w:sz w:val="24"/>
                <w:szCs w:val="24"/>
                <w:lang w:val="uk-UA"/>
              </w:rPr>
            </w:pPr>
            <w:r w:rsidRPr="007D1679">
              <w:rPr>
                <w:rFonts w:ascii="Times New Roman" w:eastAsia="Times New Roman" w:hAnsi="Times New Roman" w:cs="Times New Roman"/>
                <w:b/>
                <w:bCs/>
                <w:color w:val="000000"/>
                <w:sz w:val="20"/>
                <w:szCs w:val="20"/>
                <w:lang w:val="uk-UA"/>
              </w:rPr>
              <w:t>Очікуваний результат</w:t>
            </w:r>
          </w:p>
        </w:tc>
      </w:tr>
      <w:tr w:rsidR="005D7990" w:rsidRPr="005D7990" w14:paraId="5A594F9C" w14:textId="77777777" w:rsidTr="00CA271C">
        <w:trPr>
          <w:trHeight w:val="570"/>
          <w:tblCellSpacing w:w="0" w:type="dxa"/>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94BA601" w14:textId="77777777" w:rsidR="005D7990" w:rsidRPr="005D7990" w:rsidRDefault="005D7990" w:rsidP="005D7990">
            <w:pPr>
              <w:spacing w:after="0" w:line="240" w:lineRule="auto"/>
              <w:rPr>
                <w:rFonts w:ascii="Times New Roman" w:eastAsia="Times New Roman" w:hAnsi="Times New Roman" w:cs="Times New Roman"/>
                <w:sz w:val="24"/>
                <w:szCs w:val="24"/>
                <w:lang w:val="uk-UA"/>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14:paraId="162C6A14" w14:textId="77777777" w:rsidR="005D7990" w:rsidRPr="00EE33A6" w:rsidRDefault="005D7990" w:rsidP="005D7990">
            <w:pPr>
              <w:spacing w:after="0" w:line="240" w:lineRule="auto"/>
              <w:rPr>
                <w:rFonts w:ascii="Times New Roman" w:eastAsia="Times New Roman" w:hAnsi="Times New Roman" w:cs="Times New Roman"/>
                <w:sz w:val="20"/>
                <w:szCs w:val="20"/>
                <w:lang w:val="uk-UA"/>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40EE4274" w14:textId="77777777" w:rsidR="005D7990" w:rsidRPr="00EE33A6" w:rsidRDefault="005D7990" w:rsidP="005D7990">
            <w:pPr>
              <w:spacing w:after="0" w:line="240" w:lineRule="auto"/>
              <w:rPr>
                <w:rFonts w:ascii="Times New Roman" w:eastAsia="Times New Roman" w:hAnsi="Times New Roman" w:cs="Times New Roman"/>
                <w:sz w:val="20"/>
                <w:szCs w:val="20"/>
                <w:lang w:val="uk-UA"/>
              </w:rPr>
            </w:pPr>
          </w:p>
        </w:tc>
        <w:tc>
          <w:tcPr>
            <w:tcW w:w="1295" w:type="dxa"/>
            <w:vMerge/>
            <w:tcBorders>
              <w:top w:val="single" w:sz="4" w:space="0" w:color="000000"/>
              <w:left w:val="single" w:sz="4" w:space="0" w:color="000000"/>
              <w:bottom w:val="single" w:sz="4" w:space="0" w:color="000000"/>
              <w:right w:val="single" w:sz="4" w:space="0" w:color="000000"/>
            </w:tcBorders>
            <w:vAlign w:val="center"/>
            <w:hideMark/>
          </w:tcPr>
          <w:p w14:paraId="0F783708" w14:textId="77777777" w:rsidR="005D7990" w:rsidRPr="00EE33A6" w:rsidRDefault="005D7990" w:rsidP="005D7990">
            <w:pPr>
              <w:spacing w:after="0" w:line="240" w:lineRule="auto"/>
              <w:rPr>
                <w:rFonts w:ascii="Times New Roman" w:eastAsia="Times New Roman" w:hAnsi="Times New Roman" w:cs="Times New Roman"/>
                <w:sz w:val="20"/>
                <w:szCs w:val="20"/>
                <w:lang w:val="uk-UA"/>
              </w:rPr>
            </w:pPr>
          </w:p>
        </w:tc>
        <w:tc>
          <w:tcPr>
            <w:tcW w:w="1115" w:type="dxa"/>
            <w:vMerge/>
            <w:tcBorders>
              <w:top w:val="single" w:sz="4" w:space="0" w:color="000000"/>
              <w:left w:val="single" w:sz="4" w:space="0" w:color="000000"/>
              <w:bottom w:val="single" w:sz="4" w:space="0" w:color="000000"/>
              <w:right w:val="single" w:sz="4" w:space="0" w:color="000000"/>
            </w:tcBorders>
            <w:vAlign w:val="center"/>
            <w:hideMark/>
          </w:tcPr>
          <w:p w14:paraId="11E3EE0C" w14:textId="77777777" w:rsidR="005D7990" w:rsidRPr="00EE33A6" w:rsidRDefault="005D7990" w:rsidP="005D7990">
            <w:pPr>
              <w:spacing w:after="0" w:line="240" w:lineRule="auto"/>
              <w:rPr>
                <w:rFonts w:ascii="Times New Roman" w:eastAsia="Times New Roman" w:hAnsi="Times New Roman" w:cs="Times New Roman"/>
                <w:sz w:val="20"/>
                <w:szCs w:val="20"/>
                <w:lang w:val="uk-UA"/>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030086A" w14:textId="77777777" w:rsidR="005D7990" w:rsidRPr="00EE33A6" w:rsidRDefault="005D7990" w:rsidP="005D7990">
            <w:pPr>
              <w:spacing w:after="0" w:line="240" w:lineRule="auto"/>
              <w:ind w:firstLine="17"/>
              <w:rPr>
                <w:rFonts w:ascii="Times New Roman" w:eastAsia="Times New Roman" w:hAnsi="Times New Roman" w:cs="Times New Roman"/>
                <w:sz w:val="20"/>
                <w:szCs w:val="20"/>
                <w:lang w:val="uk-UA"/>
              </w:rPr>
            </w:pPr>
            <w:r w:rsidRPr="00EE33A6">
              <w:rPr>
                <w:rFonts w:ascii="Times New Roman" w:eastAsia="Times New Roman" w:hAnsi="Times New Roman" w:cs="Times New Roman"/>
                <w:b/>
                <w:bCs/>
                <w:color w:val="000000"/>
                <w:sz w:val="20"/>
                <w:szCs w:val="20"/>
                <w:lang w:val="uk-UA"/>
              </w:rPr>
              <w:t>2022</w:t>
            </w:r>
          </w:p>
          <w:p w14:paraId="7DBFC456" w14:textId="77777777" w:rsidR="005D7990" w:rsidRPr="00EE33A6" w:rsidRDefault="005D7990" w:rsidP="005D7990">
            <w:pPr>
              <w:spacing w:after="0" w:line="240" w:lineRule="auto"/>
              <w:rPr>
                <w:rFonts w:ascii="Times New Roman" w:eastAsia="Times New Roman" w:hAnsi="Times New Roman" w:cs="Times New Roman"/>
                <w:sz w:val="20"/>
                <w:szCs w:val="20"/>
                <w:lang w:val="uk-UA"/>
              </w:rPr>
            </w:pPr>
            <w:r w:rsidRPr="00EE33A6">
              <w:rPr>
                <w:rFonts w:ascii="Times New Roman" w:eastAsia="Times New Roman" w:hAnsi="Times New Roman" w:cs="Times New Roman"/>
                <w:b/>
                <w:bCs/>
                <w:color w:val="000000"/>
                <w:sz w:val="20"/>
                <w:szCs w:val="20"/>
                <w:lang w:val="uk-UA"/>
              </w:rPr>
              <w:t>рік</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0DC24EF" w14:textId="77777777" w:rsidR="005D7990" w:rsidRPr="00EE33A6" w:rsidRDefault="005D7990" w:rsidP="005D7990">
            <w:pPr>
              <w:spacing w:after="0" w:line="240" w:lineRule="auto"/>
              <w:ind w:firstLine="17"/>
              <w:rPr>
                <w:rFonts w:ascii="Times New Roman" w:eastAsia="Times New Roman" w:hAnsi="Times New Roman" w:cs="Times New Roman"/>
                <w:sz w:val="20"/>
                <w:szCs w:val="20"/>
                <w:lang w:val="uk-UA"/>
              </w:rPr>
            </w:pPr>
            <w:r w:rsidRPr="00EE33A6">
              <w:rPr>
                <w:rFonts w:ascii="Times New Roman" w:eastAsia="Times New Roman" w:hAnsi="Times New Roman" w:cs="Times New Roman"/>
                <w:b/>
                <w:bCs/>
                <w:color w:val="000000"/>
                <w:sz w:val="20"/>
                <w:szCs w:val="20"/>
                <w:lang w:val="uk-UA"/>
              </w:rPr>
              <w:t>2023</w:t>
            </w:r>
          </w:p>
          <w:p w14:paraId="5881AAE2" w14:textId="77777777" w:rsidR="005D7990" w:rsidRPr="00EE33A6" w:rsidRDefault="005D7990" w:rsidP="005D7990">
            <w:pPr>
              <w:spacing w:after="0" w:line="240" w:lineRule="auto"/>
              <w:rPr>
                <w:rFonts w:ascii="Times New Roman" w:eastAsia="Times New Roman" w:hAnsi="Times New Roman" w:cs="Times New Roman"/>
                <w:sz w:val="20"/>
                <w:szCs w:val="20"/>
                <w:lang w:val="uk-UA"/>
              </w:rPr>
            </w:pPr>
            <w:r w:rsidRPr="00EE33A6">
              <w:rPr>
                <w:rFonts w:ascii="Times New Roman" w:eastAsia="Times New Roman" w:hAnsi="Times New Roman" w:cs="Times New Roman"/>
                <w:b/>
                <w:bCs/>
                <w:color w:val="000000"/>
                <w:sz w:val="20"/>
                <w:szCs w:val="20"/>
                <w:lang w:val="uk-UA"/>
              </w:rPr>
              <w:t>рік</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01857393" w14:textId="77777777" w:rsidR="005D7990" w:rsidRPr="00EE33A6" w:rsidRDefault="005D7990" w:rsidP="005D7990">
            <w:pPr>
              <w:spacing w:after="0" w:line="240" w:lineRule="auto"/>
              <w:rPr>
                <w:rFonts w:ascii="Times New Roman" w:eastAsia="Times New Roman" w:hAnsi="Times New Roman" w:cs="Times New Roman"/>
                <w:sz w:val="20"/>
                <w:szCs w:val="20"/>
                <w:lang w:val="uk-UA"/>
              </w:rPr>
            </w:pPr>
            <w:r w:rsidRPr="00EE33A6">
              <w:rPr>
                <w:rFonts w:ascii="Times New Roman" w:eastAsia="Times New Roman" w:hAnsi="Times New Roman" w:cs="Times New Roman"/>
                <w:b/>
                <w:bCs/>
                <w:color w:val="000000"/>
                <w:sz w:val="20"/>
                <w:szCs w:val="20"/>
                <w:lang w:val="uk-UA"/>
              </w:rPr>
              <w:t>2024 рік</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7AF8F36" w14:textId="77777777" w:rsidR="005D7990" w:rsidRPr="00EE33A6" w:rsidRDefault="005D7990" w:rsidP="005D7990">
            <w:pPr>
              <w:spacing w:after="0" w:line="240" w:lineRule="auto"/>
              <w:rPr>
                <w:rFonts w:ascii="Times New Roman" w:eastAsia="Times New Roman" w:hAnsi="Times New Roman" w:cs="Times New Roman"/>
                <w:sz w:val="20"/>
                <w:szCs w:val="20"/>
                <w:lang w:val="uk-UA"/>
              </w:rPr>
            </w:pPr>
            <w:r w:rsidRPr="00EE33A6">
              <w:rPr>
                <w:rFonts w:ascii="Times New Roman" w:eastAsia="Times New Roman" w:hAnsi="Times New Roman" w:cs="Times New Roman"/>
                <w:b/>
                <w:bCs/>
                <w:color w:val="000000"/>
                <w:sz w:val="20"/>
                <w:szCs w:val="20"/>
                <w:lang w:val="uk-UA"/>
              </w:rPr>
              <w:t>2025 рік</w:t>
            </w:r>
          </w:p>
        </w:tc>
        <w:tc>
          <w:tcPr>
            <w:tcW w:w="3206" w:type="dxa"/>
            <w:vMerge/>
            <w:tcBorders>
              <w:top w:val="single" w:sz="4" w:space="0" w:color="000000"/>
              <w:left w:val="single" w:sz="4" w:space="0" w:color="000000"/>
              <w:bottom w:val="single" w:sz="4" w:space="0" w:color="000000"/>
              <w:right w:val="single" w:sz="4" w:space="0" w:color="000000"/>
            </w:tcBorders>
            <w:vAlign w:val="center"/>
            <w:hideMark/>
          </w:tcPr>
          <w:p w14:paraId="25160F65" w14:textId="77777777" w:rsidR="005D7990" w:rsidRPr="005D7990" w:rsidRDefault="005D7990" w:rsidP="005D7990">
            <w:pPr>
              <w:spacing w:after="0" w:line="240" w:lineRule="auto"/>
              <w:rPr>
                <w:rFonts w:ascii="Times New Roman" w:eastAsia="Times New Roman" w:hAnsi="Times New Roman" w:cs="Times New Roman"/>
                <w:sz w:val="24"/>
                <w:szCs w:val="24"/>
                <w:lang w:val="uk-UA"/>
              </w:rPr>
            </w:pPr>
          </w:p>
        </w:tc>
      </w:tr>
      <w:tr w:rsidR="005D7990" w:rsidRPr="005D7990" w14:paraId="7E91B342" w14:textId="77777777" w:rsidTr="00CA271C">
        <w:trPr>
          <w:trHeight w:val="1906"/>
          <w:tblCellSpacing w:w="0" w:type="dxa"/>
        </w:trPr>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14:paraId="2F4FFD2C" w14:textId="2DEAE9D8" w:rsidR="005D7990" w:rsidRPr="00CA271C" w:rsidRDefault="00CA271C" w:rsidP="005D7990">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sz w:val="24"/>
                <w:szCs w:val="24"/>
                <w:lang w:val="uk-UA"/>
              </w:rPr>
              <w:t>4.1.</w:t>
            </w:r>
          </w:p>
        </w:tc>
        <w:tc>
          <w:tcPr>
            <w:tcW w:w="2249" w:type="dxa"/>
            <w:vMerge w:val="restart"/>
            <w:tcBorders>
              <w:top w:val="single" w:sz="4" w:space="0" w:color="000000"/>
              <w:left w:val="single" w:sz="4" w:space="0" w:color="000000"/>
              <w:bottom w:val="single" w:sz="4" w:space="0" w:color="000000"/>
              <w:right w:val="single" w:sz="4" w:space="0" w:color="000000"/>
            </w:tcBorders>
            <w:vAlign w:val="center"/>
            <w:hideMark/>
          </w:tcPr>
          <w:p w14:paraId="2AB0513C" w14:textId="77777777" w:rsidR="005D7990" w:rsidRPr="00CA271C" w:rsidRDefault="005D7990" w:rsidP="005D7990">
            <w:pPr>
              <w:spacing w:after="0" w:line="240" w:lineRule="auto"/>
              <w:rPr>
                <w:rFonts w:ascii="Times New Roman" w:eastAsia="Times New Roman" w:hAnsi="Times New Roman" w:cs="Times New Roman"/>
                <w:b/>
                <w:sz w:val="24"/>
                <w:szCs w:val="24"/>
                <w:lang w:val="uk-UA"/>
              </w:rPr>
            </w:pPr>
            <w:r w:rsidRPr="00CA271C">
              <w:rPr>
                <w:rFonts w:ascii="Times New Roman" w:eastAsia="Times New Roman" w:hAnsi="Times New Roman" w:cs="Times New Roman"/>
                <w:b/>
                <w:bCs/>
                <w:color w:val="000000"/>
                <w:sz w:val="24"/>
                <w:szCs w:val="24"/>
                <w:lang w:val="uk-UA"/>
              </w:rPr>
              <w:t>Розвиток інформаційно-наукового середовища інституту</w:t>
            </w:r>
          </w:p>
          <w:p w14:paraId="492932E1" w14:textId="77777777" w:rsidR="005D7990" w:rsidRPr="00CA271C" w:rsidRDefault="005D7990" w:rsidP="005D7990">
            <w:pPr>
              <w:spacing w:after="0" w:line="240" w:lineRule="auto"/>
              <w:rPr>
                <w:rFonts w:ascii="Times New Roman" w:eastAsia="Times New Roman" w:hAnsi="Times New Roman" w:cs="Times New Roman"/>
                <w:b/>
                <w:sz w:val="24"/>
                <w:szCs w:val="24"/>
                <w:lang w:val="uk-UA"/>
              </w:rPr>
            </w:pPr>
            <w:r w:rsidRPr="00CA271C">
              <w:rPr>
                <w:rFonts w:ascii="Times New Roman" w:eastAsia="Times New Roman" w:hAnsi="Times New Roman" w:cs="Times New Roman"/>
                <w:b/>
                <w:sz w:val="24"/>
                <w:szCs w:val="24"/>
                <w:lang w:val="uk-UA"/>
              </w:rPr>
              <w:t> </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4C91B189" w14:textId="77777777" w:rsidR="005D7990" w:rsidRPr="00D55CEC" w:rsidRDefault="005D7990" w:rsidP="005D7990">
            <w:pPr>
              <w:spacing w:after="0" w:line="240" w:lineRule="auto"/>
              <w:rPr>
                <w:rFonts w:ascii="Times New Roman" w:eastAsia="Times New Roman" w:hAnsi="Times New Roman" w:cs="Times New Roman"/>
                <w:b/>
                <w:lang w:val="uk-UA"/>
              </w:rPr>
            </w:pPr>
            <w:r w:rsidRPr="00D55CEC">
              <w:rPr>
                <w:rFonts w:ascii="Times New Roman" w:eastAsia="Times New Roman" w:hAnsi="Times New Roman" w:cs="Times New Roman"/>
                <w:b/>
                <w:color w:val="000000"/>
                <w:lang w:val="uk-UA"/>
              </w:rPr>
              <w:t>Визначення пріоритетних напрямів та стратегій реалізації наукової діяльності кафедр, науково-педагогічних працівників, інституту  у контексті освітніх змін.</w:t>
            </w:r>
          </w:p>
        </w:tc>
        <w:tc>
          <w:tcPr>
            <w:tcW w:w="1295" w:type="dxa"/>
            <w:tcBorders>
              <w:top w:val="single" w:sz="4" w:space="0" w:color="000000"/>
              <w:left w:val="single" w:sz="4" w:space="0" w:color="000000"/>
              <w:bottom w:val="single" w:sz="4" w:space="0" w:color="000000"/>
              <w:right w:val="single" w:sz="4" w:space="0" w:color="000000"/>
            </w:tcBorders>
            <w:vAlign w:val="center"/>
            <w:hideMark/>
          </w:tcPr>
          <w:p w14:paraId="0C54BFC5" w14:textId="4CADDCB6" w:rsidR="005D7990" w:rsidRPr="00D55CEC" w:rsidRDefault="00CA271C" w:rsidP="00CA271C">
            <w:pPr>
              <w:spacing w:after="0" w:line="240" w:lineRule="auto"/>
              <w:jc w:val="center"/>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Адміністрація,</w:t>
            </w:r>
          </w:p>
          <w:p w14:paraId="2A4DAABB" w14:textId="053F6F92" w:rsidR="005D7990" w:rsidRPr="00D55CEC" w:rsidRDefault="005D7990" w:rsidP="00CA271C">
            <w:pPr>
              <w:spacing w:after="0" w:line="240" w:lineRule="auto"/>
              <w:jc w:val="center"/>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Кафедри</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009B8A53"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A164314"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318478E"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057E1078"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04A8510"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3206" w:type="dxa"/>
            <w:tcBorders>
              <w:top w:val="single" w:sz="4" w:space="0" w:color="000000"/>
              <w:left w:val="single" w:sz="4" w:space="0" w:color="000000"/>
              <w:bottom w:val="single" w:sz="4" w:space="0" w:color="000000"/>
              <w:right w:val="single" w:sz="4" w:space="0" w:color="000000"/>
            </w:tcBorders>
            <w:vAlign w:val="center"/>
            <w:hideMark/>
          </w:tcPr>
          <w:p w14:paraId="55DF9CDD"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Щорічні плани наукової роботи кафедр.</w:t>
            </w:r>
          </w:p>
        </w:tc>
      </w:tr>
      <w:tr w:rsidR="005D7990" w:rsidRPr="005D7990" w14:paraId="1F9D5638" w14:textId="77777777" w:rsidTr="00CA271C">
        <w:trPr>
          <w:tblCellSpacing w:w="0" w:type="dxa"/>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3696D72D" w14:textId="77777777" w:rsidR="005D7990" w:rsidRPr="00CA271C" w:rsidRDefault="005D7990" w:rsidP="005D7990">
            <w:pPr>
              <w:spacing w:after="0" w:line="240" w:lineRule="auto"/>
              <w:rPr>
                <w:rFonts w:ascii="Times New Roman" w:eastAsia="Times New Roman" w:hAnsi="Times New Roman" w:cs="Times New Roman"/>
                <w:b/>
                <w:sz w:val="24"/>
                <w:szCs w:val="24"/>
                <w:lang w:val="uk-UA"/>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14:paraId="53C997E9" w14:textId="77777777" w:rsidR="005D7990" w:rsidRPr="00CA271C" w:rsidRDefault="005D7990" w:rsidP="005D7990">
            <w:pPr>
              <w:spacing w:after="0" w:line="240" w:lineRule="auto"/>
              <w:rPr>
                <w:rFonts w:ascii="Times New Roman" w:eastAsia="Times New Roman" w:hAnsi="Times New Roman" w:cs="Times New Roman"/>
                <w:b/>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77D5B92E" w14:textId="77777777" w:rsidR="005D7990" w:rsidRPr="00D55CEC" w:rsidRDefault="005D7990" w:rsidP="005D7990">
            <w:pPr>
              <w:spacing w:after="0" w:line="240" w:lineRule="auto"/>
              <w:rPr>
                <w:rFonts w:ascii="Times New Roman" w:eastAsia="Times New Roman" w:hAnsi="Times New Roman" w:cs="Times New Roman"/>
                <w:b/>
                <w:lang w:val="uk-UA"/>
              </w:rPr>
            </w:pPr>
            <w:r w:rsidRPr="00D55CEC">
              <w:rPr>
                <w:rFonts w:ascii="Times New Roman" w:eastAsia="Times New Roman" w:hAnsi="Times New Roman" w:cs="Times New Roman"/>
                <w:b/>
                <w:color w:val="000000"/>
                <w:lang w:val="uk-UA"/>
              </w:rPr>
              <w:t>Щорічні підсумкові конференції «Наукова діяльність інституту у контексті освітніх змін» (щорічно).</w:t>
            </w:r>
          </w:p>
        </w:tc>
        <w:tc>
          <w:tcPr>
            <w:tcW w:w="1295" w:type="dxa"/>
            <w:tcBorders>
              <w:top w:val="single" w:sz="4" w:space="0" w:color="000000"/>
              <w:left w:val="single" w:sz="4" w:space="0" w:color="000000"/>
              <w:bottom w:val="single" w:sz="4" w:space="0" w:color="000000"/>
              <w:right w:val="single" w:sz="4" w:space="0" w:color="000000"/>
            </w:tcBorders>
            <w:vAlign w:val="center"/>
            <w:hideMark/>
          </w:tcPr>
          <w:p w14:paraId="5D2E1D5C" w14:textId="6DA7F4ED" w:rsidR="005D7990" w:rsidRPr="00D55CEC" w:rsidRDefault="005D7990" w:rsidP="00CA271C">
            <w:pPr>
              <w:spacing w:after="0" w:line="240" w:lineRule="auto"/>
              <w:jc w:val="center"/>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Кафедри</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4D2931CE"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0688E71"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62D6064"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15D79FEB"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C1EA7B5"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3206" w:type="dxa"/>
            <w:tcBorders>
              <w:top w:val="single" w:sz="4" w:space="0" w:color="000000"/>
              <w:left w:val="single" w:sz="4" w:space="0" w:color="000000"/>
              <w:bottom w:val="single" w:sz="4" w:space="0" w:color="000000"/>
              <w:right w:val="single" w:sz="4" w:space="0" w:color="000000"/>
            </w:tcBorders>
            <w:vAlign w:val="center"/>
            <w:hideMark/>
          </w:tcPr>
          <w:p w14:paraId="0F147A1D"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 xml:space="preserve">Аналітичний звіт про наукову діяльність інституту.  </w:t>
            </w:r>
          </w:p>
        </w:tc>
      </w:tr>
      <w:tr w:rsidR="005D7990" w:rsidRPr="005D7990" w14:paraId="7AD109CD" w14:textId="77777777" w:rsidTr="00CA271C">
        <w:trPr>
          <w:trHeight w:val="1390"/>
          <w:tblCellSpacing w:w="0" w:type="dxa"/>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72017835" w14:textId="77777777" w:rsidR="005D7990" w:rsidRPr="00CA271C" w:rsidRDefault="005D7990" w:rsidP="005D7990">
            <w:pPr>
              <w:spacing w:after="0" w:line="240" w:lineRule="auto"/>
              <w:rPr>
                <w:rFonts w:ascii="Times New Roman" w:eastAsia="Times New Roman" w:hAnsi="Times New Roman" w:cs="Times New Roman"/>
                <w:b/>
                <w:sz w:val="24"/>
                <w:szCs w:val="24"/>
                <w:lang w:val="uk-UA"/>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14:paraId="3D6D8F9A" w14:textId="77777777" w:rsidR="005D7990" w:rsidRPr="00CA271C" w:rsidRDefault="005D7990" w:rsidP="005D7990">
            <w:pPr>
              <w:spacing w:after="0" w:line="240" w:lineRule="auto"/>
              <w:rPr>
                <w:rFonts w:ascii="Times New Roman" w:eastAsia="Times New Roman" w:hAnsi="Times New Roman" w:cs="Times New Roman"/>
                <w:b/>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2F2AD4A6" w14:textId="77777777" w:rsidR="005D7990" w:rsidRPr="00D55CEC" w:rsidRDefault="005D7990" w:rsidP="005D7990">
            <w:pPr>
              <w:spacing w:after="0" w:line="240" w:lineRule="auto"/>
              <w:rPr>
                <w:rFonts w:ascii="Times New Roman" w:eastAsia="Times New Roman" w:hAnsi="Times New Roman" w:cs="Times New Roman"/>
                <w:b/>
                <w:lang w:val="uk-UA"/>
              </w:rPr>
            </w:pPr>
            <w:r w:rsidRPr="00D55CEC">
              <w:rPr>
                <w:rFonts w:ascii="Times New Roman" w:eastAsia="Times New Roman" w:hAnsi="Times New Roman" w:cs="Times New Roman"/>
                <w:b/>
                <w:color w:val="000000"/>
                <w:lang w:val="uk-UA"/>
              </w:rPr>
              <w:t>Організація наукових кафедральних і</w:t>
            </w:r>
            <w:r w:rsidRPr="00D55CEC">
              <w:rPr>
                <w:rFonts w:ascii="Times New Roman" w:eastAsia="Times New Roman" w:hAnsi="Times New Roman" w:cs="Times New Roman"/>
                <w:b/>
                <w:color w:val="9900FF"/>
                <w:lang w:val="uk-UA"/>
              </w:rPr>
              <w:t> </w:t>
            </w:r>
            <w:proofErr w:type="spellStart"/>
            <w:r w:rsidRPr="00D55CEC">
              <w:rPr>
                <w:rFonts w:ascii="Times New Roman" w:eastAsia="Times New Roman" w:hAnsi="Times New Roman" w:cs="Times New Roman"/>
                <w:b/>
                <w:color w:val="000000"/>
                <w:lang w:val="uk-UA"/>
              </w:rPr>
              <w:t>міжкафедральних</w:t>
            </w:r>
            <w:proofErr w:type="spellEnd"/>
            <w:r w:rsidRPr="00D55CEC">
              <w:rPr>
                <w:rFonts w:ascii="Times New Roman" w:eastAsia="Times New Roman" w:hAnsi="Times New Roman" w:cs="Times New Roman"/>
                <w:b/>
                <w:color w:val="000000"/>
                <w:lang w:val="uk-UA"/>
              </w:rPr>
              <w:t xml:space="preserve"> семінарів. </w:t>
            </w:r>
          </w:p>
        </w:tc>
        <w:tc>
          <w:tcPr>
            <w:tcW w:w="1295" w:type="dxa"/>
            <w:tcBorders>
              <w:top w:val="single" w:sz="4" w:space="0" w:color="000000"/>
              <w:left w:val="single" w:sz="4" w:space="0" w:color="000000"/>
              <w:bottom w:val="single" w:sz="4" w:space="0" w:color="000000"/>
              <w:right w:val="single" w:sz="4" w:space="0" w:color="000000"/>
            </w:tcBorders>
            <w:vAlign w:val="center"/>
            <w:hideMark/>
          </w:tcPr>
          <w:p w14:paraId="192CA5A5" w14:textId="5F6C0D79" w:rsidR="005D7990" w:rsidRPr="00D55CEC" w:rsidRDefault="005D7990" w:rsidP="00CA271C">
            <w:pPr>
              <w:spacing w:after="0" w:line="240" w:lineRule="auto"/>
              <w:jc w:val="center"/>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Кафедри</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60DB6D67"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D00E6AD"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69E6806"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0609543F"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EF1B2DB"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3206" w:type="dxa"/>
            <w:tcBorders>
              <w:top w:val="single" w:sz="4" w:space="0" w:color="000000"/>
              <w:left w:val="single" w:sz="4" w:space="0" w:color="000000"/>
              <w:bottom w:val="single" w:sz="4" w:space="0" w:color="000000"/>
              <w:right w:val="single" w:sz="4" w:space="0" w:color="000000"/>
            </w:tcBorders>
            <w:vAlign w:val="center"/>
            <w:hideMark/>
          </w:tcPr>
          <w:p w14:paraId="57C34F96" w14:textId="1983D2B7" w:rsidR="005D7990" w:rsidRPr="00D55CEC" w:rsidRDefault="005D7990" w:rsidP="00CA271C">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Професійне зростання науково-педагогічних працівників.</w:t>
            </w:r>
            <w:r w:rsidRPr="00D55CEC">
              <w:rPr>
                <w:rFonts w:ascii="Times New Roman" w:eastAsia="Times New Roman" w:hAnsi="Times New Roman" w:cs="Times New Roman"/>
                <w:lang w:val="uk-UA"/>
              </w:rPr>
              <w:t> </w:t>
            </w:r>
          </w:p>
        </w:tc>
      </w:tr>
      <w:tr w:rsidR="005D7990" w:rsidRPr="005D7990" w14:paraId="09114829" w14:textId="77777777" w:rsidTr="00CA271C">
        <w:trPr>
          <w:tblCellSpacing w:w="0" w:type="dxa"/>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071F549" w14:textId="77777777" w:rsidR="005D7990" w:rsidRPr="00CA271C" w:rsidRDefault="005D7990" w:rsidP="005D7990">
            <w:pPr>
              <w:spacing w:after="0" w:line="240" w:lineRule="auto"/>
              <w:rPr>
                <w:rFonts w:ascii="Times New Roman" w:eastAsia="Times New Roman" w:hAnsi="Times New Roman" w:cs="Times New Roman"/>
                <w:b/>
                <w:sz w:val="24"/>
                <w:szCs w:val="24"/>
                <w:lang w:val="uk-UA"/>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14:paraId="6EDBB614" w14:textId="77777777" w:rsidR="005D7990" w:rsidRPr="00CA271C" w:rsidRDefault="005D7990" w:rsidP="005D7990">
            <w:pPr>
              <w:spacing w:after="0" w:line="240" w:lineRule="auto"/>
              <w:rPr>
                <w:rFonts w:ascii="Times New Roman" w:eastAsia="Times New Roman" w:hAnsi="Times New Roman" w:cs="Times New Roman"/>
                <w:b/>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7DE4FED2" w14:textId="77777777" w:rsidR="005D7990" w:rsidRPr="00D55CEC" w:rsidRDefault="005D7990" w:rsidP="005D7990">
            <w:pPr>
              <w:spacing w:after="0" w:line="240" w:lineRule="auto"/>
              <w:rPr>
                <w:rFonts w:ascii="Times New Roman" w:eastAsia="Times New Roman" w:hAnsi="Times New Roman" w:cs="Times New Roman"/>
                <w:b/>
                <w:lang w:val="uk-UA"/>
              </w:rPr>
            </w:pPr>
            <w:r w:rsidRPr="00D55CEC">
              <w:rPr>
                <w:rFonts w:ascii="Times New Roman" w:eastAsia="Times New Roman" w:hAnsi="Times New Roman" w:cs="Times New Roman"/>
                <w:b/>
                <w:color w:val="000000"/>
                <w:lang w:val="uk-UA"/>
              </w:rPr>
              <w:t xml:space="preserve">Реєстрація  ЛОІППО як установи у відкритій </w:t>
            </w:r>
            <w:proofErr w:type="spellStart"/>
            <w:r w:rsidRPr="00D55CEC">
              <w:rPr>
                <w:rFonts w:ascii="Times New Roman" w:eastAsia="Times New Roman" w:hAnsi="Times New Roman" w:cs="Times New Roman"/>
                <w:b/>
                <w:color w:val="000000"/>
                <w:lang w:val="uk-UA"/>
              </w:rPr>
              <w:t>наукометричній</w:t>
            </w:r>
            <w:proofErr w:type="spellEnd"/>
            <w:r w:rsidRPr="00D55CEC">
              <w:rPr>
                <w:rFonts w:ascii="Times New Roman" w:eastAsia="Times New Roman" w:hAnsi="Times New Roman" w:cs="Times New Roman"/>
                <w:b/>
                <w:color w:val="000000"/>
                <w:lang w:val="uk-UA"/>
              </w:rPr>
              <w:t xml:space="preserve"> базі даних </w:t>
            </w:r>
            <w:proofErr w:type="spellStart"/>
            <w:r w:rsidRPr="00D55CEC">
              <w:rPr>
                <w:rFonts w:ascii="Times New Roman" w:eastAsia="Times New Roman" w:hAnsi="Times New Roman" w:cs="Times New Roman"/>
                <w:b/>
                <w:color w:val="000000"/>
                <w:lang w:val="uk-UA"/>
              </w:rPr>
              <w:t>Google</w:t>
            </w:r>
            <w:proofErr w:type="spellEnd"/>
            <w:r w:rsidRPr="00D55CEC">
              <w:rPr>
                <w:rFonts w:ascii="Times New Roman" w:eastAsia="Times New Roman" w:hAnsi="Times New Roman" w:cs="Times New Roman"/>
                <w:b/>
                <w:color w:val="000000"/>
                <w:lang w:val="uk-UA"/>
              </w:rPr>
              <w:t> Академія (або </w:t>
            </w:r>
            <w:proofErr w:type="spellStart"/>
            <w:r w:rsidRPr="00D55CEC">
              <w:rPr>
                <w:rFonts w:ascii="Times New Roman" w:eastAsia="Times New Roman" w:hAnsi="Times New Roman" w:cs="Times New Roman"/>
                <w:b/>
                <w:color w:val="000000"/>
                <w:lang w:val="uk-UA"/>
              </w:rPr>
              <w:t>Google</w:t>
            </w:r>
            <w:proofErr w:type="spellEnd"/>
            <w:r w:rsidRPr="00D55CEC">
              <w:rPr>
                <w:rFonts w:ascii="Times New Roman" w:eastAsia="Times New Roman" w:hAnsi="Times New Roman" w:cs="Times New Roman"/>
                <w:b/>
                <w:color w:val="000000"/>
                <w:lang w:val="uk-UA"/>
              </w:rPr>
              <w:t> </w:t>
            </w:r>
            <w:proofErr w:type="spellStart"/>
            <w:r w:rsidRPr="00D55CEC">
              <w:rPr>
                <w:rFonts w:ascii="Times New Roman" w:eastAsia="Times New Roman" w:hAnsi="Times New Roman" w:cs="Times New Roman"/>
                <w:b/>
                <w:color w:val="000000"/>
                <w:lang w:val="uk-UA"/>
              </w:rPr>
              <w:t>Scholar</w:t>
            </w:r>
            <w:proofErr w:type="spellEnd"/>
            <w:r w:rsidRPr="00D55CEC">
              <w:rPr>
                <w:rFonts w:ascii="Times New Roman" w:eastAsia="Times New Roman" w:hAnsi="Times New Roman" w:cs="Times New Roman"/>
                <w:b/>
                <w:color w:val="000000"/>
                <w:lang w:val="uk-UA"/>
              </w:rPr>
              <w:t>; </w:t>
            </w:r>
            <w:hyperlink r:id="rId11" w:history="1">
              <w:r w:rsidRPr="00D55CEC">
                <w:rPr>
                  <w:rFonts w:ascii="Times New Roman" w:eastAsia="Times New Roman" w:hAnsi="Times New Roman" w:cs="Times New Roman"/>
                  <w:b/>
                  <w:color w:val="0000FF"/>
                  <w:u w:val="single"/>
                  <w:lang w:val="uk-UA"/>
                </w:rPr>
                <w:t>http://scholar.google.com</w:t>
              </w:r>
            </w:hyperlink>
            <w:r w:rsidRPr="00D55CEC">
              <w:rPr>
                <w:rFonts w:ascii="Times New Roman" w:eastAsia="Times New Roman" w:hAnsi="Times New Roman" w:cs="Times New Roman"/>
                <w:b/>
                <w:color w:val="000000"/>
                <w:lang w:val="uk-UA"/>
              </w:rPr>
              <w:t xml:space="preserve"> з метою надання можливості науково-педагогічним працівникам інституту користуватися перевагами цього сервісу.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14:paraId="7B88DAA0" w14:textId="195CBAA8" w:rsidR="005D7990" w:rsidRPr="00D55CEC" w:rsidRDefault="00CA271C" w:rsidP="00CA271C">
            <w:pPr>
              <w:spacing w:after="0" w:line="240" w:lineRule="auto"/>
              <w:jc w:val="center"/>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 xml:space="preserve">Адміністрація, наук.-пед. </w:t>
            </w:r>
            <w:proofErr w:type="spellStart"/>
            <w:r w:rsidRPr="00D55CEC">
              <w:rPr>
                <w:rFonts w:ascii="Times New Roman" w:eastAsia="Times New Roman" w:hAnsi="Times New Roman" w:cs="Times New Roman"/>
                <w:color w:val="000000"/>
                <w:lang w:val="uk-UA"/>
              </w:rPr>
              <w:t>прац</w:t>
            </w:r>
            <w:proofErr w:type="spellEnd"/>
            <w:r w:rsidRPr="00D55CEC">
              <w:rPr>
                <w:rFonts w:ascii="Times New Roman" w:eastAsia="Times New Roman" w:hAnsi="Times New Roman" w:cs="Times New Roman"/>
                <w:color w:val="000000"/>
                <w:lang w:val="uk-UA"/>
              </w:rPr>
              <w:t>.</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4C381FAA"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0239A32"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0DF370D"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5E4F9AC1"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EF0BE53"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3206" w:type="dxa"/>
            <w:tcBorders>
              <w:top w:val="single" w:sz="4" w:space="0" w:color="000000"/>
              <w:left w:val="single" w:sz="4" w:space="0" w:color="000000"/>
              <w:bottom w:val="single" w:sz="4" w:space="0" w:color="000000"/>
              <w:right w:val="single" w:sz="4" w:space="0" w:color="000000"/>
            </w:tcBorders>
            <w:vAlign w:val="center"/>
            <w:hideMark/>
          </w:tcPr>
          <w:p w14:paraId="64C23251"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Профілі науково-педагогічних працівників</w:t>
            </w:r>
          </w:p>
        </w:tc>
      </w:tr>
      <w:tr w:rsidR="005D7990" w:rsidRPr="005D7990" w14:paraId="2C58E333" w14:textId="77777777" w:rsidTr="00CA271C">
        <w:trPr>
          <w:tblCellSpacing w:w="0" w:type="dxa"/>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770A1499" w14:textId="77777777" w:rsidR="005D7990" w:rsidRPr="00CA271C" w:rsidRDefault="005D7990" w:rsidP="005D7990">
            <w:pPr>
              <w:spacing w:after="0" w:line="240" w:lineRule="auto"/>
              <w:rPr>
                <w:rFonts w:ascii="Times New Roman" w:eastAsia="Times New Roman" w:hAnsi="Times New Roman" w:cs="Times New Roman"/>
                <w:b/>
                <w:sz w:val="24"/>
                <w:szCs w:val="24"/>
                <w:lang w:val="uk-UA"/>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14:paraId="58C52B44" w14:textId="77777777" w:rsidR="005D7990" w:rsidRPr="00CA271C" w:rsidRDefault="005D7990" w:rsidP="005D7990">
            <w:pPr>
              <w:spacing w:after="0" w:line="240" w:lineRule="auto"/>
              <w:rPr>
                <w:rFonts w:ascii="Times New Roman" w:eastAsia="Times New Roman" w:hAnsi="Times New Roman" w:cs="Times New Roman"/>
                <w:b/>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1F19A8F2" w14:textId="77777777" w:rsidR="005D7990" w:rsidRPr="00D55CEC" w:rsidRDefault="005D7990" w:rsidP="005D7990">
            <w:pPr>
              <w:spacing w:after="0" w:line="240" w:lineRule="auto"/>
              <w:rPr>
                <w:rFonts w:ascii="Times New Roman" w:eastAsia="Times New Roman" w:hAnsi="Times New Roman" w:cs="Times New Roman"/>
                <w:b/>
                <w:lang w:val="uk-UA"/>
              </w:rPr>
            </w:pPr>
            <w:r w:rsidRPr="00D55CEC">
              <w:rPr>
                <w:rFonts w:ascii="Times New Roman" w:eastAsia="Times New Roman" w:hAnsi="Times New Roman" w:cs="Times New Roman"/>
                <w:b/>
                <w:color w:val="000000"/>
                <w:lang w:val="uk-UA"/>
              </w:rPr>
              <w:t xml:space="preserve">Відновлення видання журналу «Педагогічна думка», сприяння включенню журналу до </w:t>
            </w:r>
            <w:proofErr w:type="spellStart"/>
            <w:r w:rsidRPr="00D55CEC">
              <w:rPr>
                <w:rFonts w:ascii="Times New Roman" w:eastAsia="Times New Roman" w:hAnsi="Times New Roman" w:cs="Times New Roman"/>
                <w:b/>
                <w:color w:val="000000"/>
                <w:lang w:val="uk-UA"/>
              </w:rPr>
              <w:t>наукометричної</w:t>
            </w:r>
            <w:proofErr w:type="spellEnd"/>
            <w:r w:rsidRPr="00D55CEC">
              <w:rPr>
                <w:rFonts w:ascii="Times New Roman" w:eastAsia="Times New Roman" w:hAnsi="Times New Roman" w:cs="Times New Roman"/>
                <w:b/>
                <w:color w:val="000000"/>
                <w:lang w:val="uk-UA"/>
              </w:rPr>
              <w:t xml:space="preserve"> бази періодичних видань України.</w:t>
            </w:r>
          </w:p>
        </w:tc>
        <w:tc>
          <w:tcPr>
            <w:tcW w:w="1295" w:type="dxa"/>
            <w:tcBorders>
              <w:top w:val="single" w:sz="4" w:space="0" w:color="000000"/>
              <w:left w:val="single" w:sz="4" w:space="0" w:color="000000"/>
              <w:bottom w:val="single" w:sz="4" w:space="0" w:color="000000"/>
              <w:right w:val="single" w:sz="4" w:space="0" w:color="000000"/>
            </w:tcBorders>
            <w:vAlign w:val="center"/>
            <w:hideMark/>
          </w:tcPr>
          <w:p w14:paraId="36730C34" w14:textId="5C54E5B6" w:rsidR="005D7990" w:rsidRPr="00D55CEC" w:rsidRDefault="00CA271C" w:rsidP="00CA271C">
            <w:pPr>
              <w:spacing w:after="0" w:line="240" w:lineRule="auto"/>
              <w:jc w:val="center"/>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Адміністрація,</w:t>
            </w:r>
          </w:p>
          <w:p w14:paraId="2550A1B2" w14:textId="2CE16E9A" w:rsidR="005D7990" w:rsidRPr="00D55CEC" w:rsidRDefault="00CA271C" w:rsidP="00CA271C">
            <w:pPr>
              <w:pBdr>
                <w:bottom w:val="single" w:sz="6" w:space="0" w:color="D6D6D6"/>
              </w:pBdr>
              <w:shd w:val="clear" w:color="auto" w:fill="FFFFFF"/>
              <w:spacing w:after="0" w:line="240" w:lineRule="auto"/>
              <w:jc w:val="center"/>
              <w:rPr>
                <w:rFonts w:ascii="Times New Roman" w:eastAsia="Times New Roman" w:hAnsi="Times New Roman" w:cs="Times New Roman"/>
                <w:lang w:val="uk-UA"/>
              </w:rPr>
            </w:pPr>
            <w:r w:rsidRPr="00D55CEC">
              <w:rPr>
                <w:rFonts w:ascii="Times New Roman" w:hAnsi="Times New Roman" w:cs="Times New Roman"/>
                <w:lang w:val="uk-UA"/>
              </w:rPr>
              <w:t>КІВД</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2157EB3B"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4E7E770"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FA68596"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025F936D"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7A77E76"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3206" w:type="dxa"/>
            <w:tcBorders>
              <w:top w:val="single" w:sz="4" w:space="0" w:color="000000"/>
              <w:left w:val="single" w:sz="4" w:space="0" w:color="000000"/>
              <w:bottom w:val="single" w:sz="4" w:space="0" w:color="000000"/>
              <w:right w:val="single" w:sz="4" w:space="0" w:color="000000"/>
            </w:tcBorders>
            <w:vAlign w:val="center"/>
            <w:hideMark/>
          </w:tcPr>
          <w:p w14:paraId="5FAB41BF"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Щоквартальний номер журналу (з 2024 року)  </w:t>
            </w:r>
          </w:p>
          <w:p w14:paraId="480614CD"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r>
      <w:tr w:rsidR="005D7990" w:rsidRPr="005D7990" w14:paraId="6593F69C" w14:textId="77777777" w:rsidTr="00CA271C">
        <w:trPr>
          <w:trHeight w:val="425"/>
          <w:tblCellSpacing w:w="0" w:type="dxa"/>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910F67D" w14:textId="77777777" w:rsidR="005D7990" w:rsidRPr="00CA271C" w:rsidRDefault="005D7990" w:rsidP="005D7990">
            <w:pPr>
              <w:spacing w:after="0" w:line="240" w:lineRule="auto"/>
              <w:rPr>
                <w:rFonts w:ascii="Times New Roman" w:eastAsia="Times New Roman" w:hAnsi="Times New Roman" w:cs="Times New Roman"/>
                <w:b/>
                <w:sz w:val="24"/>
                <w:szCs w:val="24"/>
                <w:lang w:val="uk-UA"/>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14:paraId="4ACD06E1" w14:textId="77777777" w:rsidR="005D7990" w:rsidRPr="00CA271C" w:rsidRDefault="005D7990" w:rsidP="005D7990">
            <w:pPr>
              <w:spacing w:after="0" w:line="240" w:lineRule="auto"/>
              <w:rPr>
                <w:rFonts w:ascii="Times New Roman" w:eastAsia="Times New Roman" w:hAnsi="Times New Roman" w:cs="Times New Roman"/>
                <w:b/>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79262979" w14:textId="3BFFD808" w:rsidR="005D7990" w:rsidRPr="00D55CEC" w:rsidRDefault="005D7990" w:rsidP="00CA271C">
            <w:pPr>
              <w:spacing w:after="0" w:line="240" w:lineRule="auto"/>
              <w:rPr>
                <w:rFonts w:ascii="Times New Roman" w:eastAsia="Times New Roman" w:hAnsi="Times New Roman" w:cs="Times New Roman"/>
                <w:b/>
                <w:lang w:val="uk-UA"/>
              </w:rPr>
            </w:pPr>
            <w:r w:rsidRPr="00D55CEC">
              <w:rPr>
                <w:rFonts w:ascii="Times New Roman" w:eastAsia="Times New Roman" w:hAnsi="Times New Roman" w:cs="Times New Roman"/>
                <w:b/>
                <w:color w:val="000000"/>
                <w:shd w:val="clear" w:color="auto" w:fill="FFFFFF"/>
                <w:lang w:val="uk-UA"/>
              </w:rPr>
              <w:t>Створення банків освітніх інновацій.</w:t>
            </w:r>
            <w:r w:rsidRPr="00D55CEC">
              <w:rPr>
                <w:rFonts w:ascii="Times New Roman" w:eastAsia="Times New Roman" w:hAnsi="Times New Roman" w:cs="Times New Roman"/>
                <w:b/>
                <w:lang w:val="uk-UA"/>
              </w:rPr>
              <w:t> </w:t>
            </w:r>
          </w:p>
        </w:tc>
        <w:tc>
          <w:tcPr>
            <w:tcW w:w="1295" w:type="dxa"/>
            <w:tcBorders>
              <w:top w:val="single" w:sz="4" w:space="0" w:color="000000"/>
              <w:left w:val="single" w:sz="4" w:space="0" w:color="000000"/>
              <w:bottom w:val="single" w:sz="4" w:space="0" w:color="000000"/>
              <w:right w:val="single" w:sz="4" w:space="0" w:color="000000"/>
            </w:tcBorders>
            <w:vAlign w:val="center"/>
            <w:hideMark/>
          </w:tcPr>
          <w:p w14:paraId="481210FA" w14:textId="4F4DD204" w:rsidR="005D7990" w:rsidRPr="00D55CEC" w:rsidRDefault="005D7990" w:rsidP="00CA271C">
            <w:pPr>
              <w:spacing w:after="0" w:line="240" w:lineRule="auto"/>
              <w:jc w:val="center"/>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Кафедри</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782210C5"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DEA607C"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38445E5"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747A3BA7"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04F713A"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3206" w:type="dxa"/>
            <w:tcBorders>
              <w:top w:val="single" w:sz="4" w:space="0" w:color="000000"/>
              <w:left w:val="single" w:sz="4" w:space="0" w:color="000000"/>
              <w:bottom w:val="single" w:sz="4" w:space="0" w:color="000000"/>
              <w:right w:val="single" w:sz="4" w:space="0" w:color="000000"/>
            </w:tcBorders>
            <w:vAlign w:val="center"/>
            <w:hideMark/>
          </w:tcPr>
          <w:p w14:paraId="52B785C7"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База даних про освітні інновації. </w:t>
            </w:r>
          </w:p>
        </w:tc>
      </w:tr>
      <w:tr w:rsidR="005D7990" w:rsidRPr="005D7990" w14:paraId="3B8CCDA8" w14:textId="77777777" w:rsidTr="00CA271C">
        <w:trPr>
          <w:trHeight w:val="2880"/>
          <w:tblCellSpacing w:w="0" w:type="dxa"/>
        </w:trPr>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14:paraId="7868BE46" w14:textId="77777777" w:rsidR="005D7990" w:rsidRPr="00CA271C" w:rsidRDefault="005D7990" w:rsidP="005D7990">
            <w:pPr>
              <w:spacing w:after="0" w:line="240" w:lineRule="auto"/>
              <w:rPr>
                <w:rFonts w:ascii="Times New Roman" w:eastAsia="Times New Roman" w:hAnsi="Times New Roman" w:cs="Times New Roman"/>
                <w:b/>
                <w:sz w:val="24"/>
                <w:szCs w:val="24"/>
                <w:lang w:val="uk-UA"/>
              </w:rPr>
            </w:pPr>
            <w:r w:rsidRPr="00CA271C">
              <w:rPr>
                <w:rFonts w:ascii="Times New Roman" w:eastAsia="Times New Roman" w:hAnsi="Times New Roman" w:cs="Times New Roman"/>
                <w:b/>
                <w:color w:val="000000"/>
                <w:sz w:val="24"/>
                <w:szCs w:val="24"/>
                <w:lang w:val="uk-UA"/>
              </w:rPr>
              <w:t>4.2</w:t>
            </w:r>
          </w:p>
        </w:tc>
        <w:tc>
          <w:tcPr>
            <w:tcW w:w="2249" w:type="dxa"/>
            <w:vMerge w:val="restart"/>
            <w:tcBorders>
              <w:top w:val="single" w:sz="4" w:space="0" w:color="000000"/>
              <w:left w:val="single" w:sz="4" w:space="0" w:color="000000"/>
              <w:bottom w:val="single" w:sz="4" w:space="0" w:color="000000"/>
              <w:right w:val="single" w:sz="4" w:space="0" w:color="000000"/>
            </w:tcBorders>
            <w:vAlign w:val="center"/>
            <w:hideMark/>
          </w:tcPr>
          <w:p w14:paraId="0BEA7BC7" w14:textId="62DC715B" w:rsidR="005D7990" w:rsidRPr="00CA271C" w:rsidRDefault="005D7990" w:rsidP="005D7990">
            <w:pPr>
              <w:spacing w:after="0" w:line="240" w:lineRule="auto"/>
              <w:rPr>
                <w:rFonts w:ascii="Times New Roman" w:eastAsia="Times New Roman" w:hAnsi="Times New Roman" w:cs="Times New Roman"/>
                <w:b/>
                <w:sz w:val="24"/>
                <w:szCs w:val="24"/>
                <w:lang w:val="uk-UA"/>
              </w:rPr>
            </w:pPr>
            <w:r w:rsidRPr="00CA271C">
              <w:rPr>
                <w:rFonts w:ascii="Times New Roman" w:eastAsia="Times New Roman" w:hAnsi="Times New Roman" w:cs="Times New Roman"/>
                <w:b/>
                <w:bCs/>
                <w:color w:val="000000"/>
                <w:sz w:val="24"/>
                <w:szCs w:val="24"/>
                <w:lang w:val="uk-UA"/>
              </w:rPr>
              <w:t>Науково-методичний супровід реалізації Програми розвитку освіти Львівщини на 2021-2025 роки</w:t>
            </w:r>
          </w:p>
          <w:p w14:paraId="3D9B3418" w14:textId="77777777" w:rsidR="005D7990" w:rsidRPr="00CA271C" w:rsidRDefault="005D7990" w:rsidP="005D7990">
            <w:pPr>
              <w:spacing w:after="0" w:line="240" w:lineRule="auto"/>
              <w:rPr>
                <w:rFonts w:ascii="Times New Roman" w:eastAsia="Times New Roman" w:hAnsi="Times New Roman" w:cs="Times New Roman"/>
                <w:b/>
                <w:sz w:val="24"/>
                <w:szCs w:val="24"/>
                <w:lang w:val="uk-UA"/>
              </w:rPr>
            </w:pPr>
            <w:r w:rsidRPr="00CA271C">
              <w:rPr>
                <w:rFonts w:ascii="Times New Roman" w:eastAsia="Times New Roman" w:hAnsi="Times New Roman" w:cs="Times New Roman"/>
                <w:b/>
                <w:sz w:val="24"/>
                <w:szCs w:val="24"/>
                <w:lang w:val="uk-UA"/>
              </w:rPr>
              <w:t> </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062A5C68" w14:textId="77777777" w:rsidR="005D7990" w:rsidRPr="00D55CEC" w:rsidRDefault="005D7990" w:rsidP="005D7990">
            <w:pPr>
              <w:spacing w:after="0" w:line="240" w:lineRule="auto"/>
              <w:rPr>
                <w:rFonts w:ascii="Times New Roman" w:eastAsia="Times New Roman" w:hAnsi="Times New Roman" w:cs="Times New Roman"/>
                <w:b/>
                <w:lang w:val="uk-UA"/>
              </w:rPr>
            </w:pPr>
            <w:r w:rsidRPr="00D55CEC">
              <w:rPr>
                <w:rFonts w:ascii="Times New Roman" w:eastAsia="Times New Roman" w:hAnsi="Times New Roman" w:cs="Times New Roman"/>
                <w:b/>
                <w:color w:val="000000"/>
                <w:lang w:val="uk-UA"/>
              </w:rPr>
              <w:t>Проект «Організація освітнього середовища в закладах дошкільної освіти за критеріями якості методики ECERS-3».</w:t>
            </w:r>
          </w:p>
        </w:tc>
        <w:tc>
          <w:tcPr>
            <w:tcW w:w="1295" w:type="dxa"/>
            <w:vMerge w:val="restart"/>
            <w:tcBorders>
              <w:top w:val="single" w:sz="4" w:space="0" w:color="000000"/>
              <w:left w:val="single" w:sz="4" w:space="0" w:color="000000"/>
              <w:bottom w:val="single" w:sz="4" w:space="0" w:color="000000"/>
              <w:right w:val="single" w:sz="4" w:space="0" w:color="000000"/>
            </w:tcBorders>
            <w:vAlign w:val="center"/>
            <w:hideMark/>
          </w:tcPr>
          <w:p w14:paraId="2227B389" w14:textId="505A217E" w:rsidR="005D7990" w:rsidRPr="00D55CEC" w:rsidRDefault="00CA271C" w:rsidP="00CA271C">
            <w:pPr>
              <w:spacing w:after="0" w:line="240" w:lineRule="auto"/>
              <w:jc w:val="center"/>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 xml:space="preserve">наук.-пед. </w:t>
            </w:r>
            <w:proofErr w:type="spellStart"/>
            <w:r w:rsidRPr="00D55CEC">
              <w:rPr>
                <w:rFonts w:ascii="Times New Roman" w:eastAsia="Times New Roman" w:hAnsi="Times New Roman" w:cs="Times New Roman"/>
                <w:color w:val="000000"/>
                <w:lang w:val="uk-UA"/>
              </w:rPr>
              <w:t>прац</w:t>
            </w:r>
            <w:proofErr w:type="spellEnd"/>
            <w:r w:rsidRPr="00D55CEC">
              <w:rPr>
                <w:rFonts w:ascii="Times New Roman" w:eastAsia="Times New Roman" w:hAnsi="Times New Roman" w:cs="Times New Roman"/>
                <w:color w:val="000000"/>
                <w:lang w:val="uk-UA"/>
              </w:rPr>
              <w:t>.</w:t>
            </w:r>
            <w:r w:rsidR="000D409C">
              <w:rPr>
                <w:rFonts w:ascii="Times New Roman" w:eastAsia="Times New Roman" w:hAnsi="Times New Roman" w:cs="Times New Roman"/>
                <w:color w:val="000000"/>
                <w:lang w:val="uk-UA"/>
              </w:rPr>
              <w:t xml:space="preserve">, залучені до </w:t>
            </w:r>
            <w:proofErr w:type="spellStart"/>
            <w:r w:rsidR="000D409C">
              <w:rPr>
                <w:rFonts w:ascii="Times New Roman" w:eastAsia="Times New Roman" w:hAnsi="Times New Roman" w:cs="Times New Roman"/>
                <w:color w:val="000000"/>
                <w:lang w:val="uk-UA"/>
              </w:rPr>
              <w:t>проєктів</w:t>
            </w:r>
            <w:proofErr w:type="spellEnd"/>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681F599F"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5BE1436"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81A213A"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5D797E18"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8E73843"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3206" w:type="dxa"/>
            <w:tcBorders>
              <w:top w:val="single" w:sz="4" w:space="0" w:color="000000"/>
              <w:left w:val="single" w:sz="4" w:space="0" w:color="000000"/>
              <w:bottom w:val="single" w:sz="4" w:space="0" w:color="000000"/>
              <w:right w:val="single" w:sz="4" w:space="0" w:color="000000"/>
            </w:tcBorders>
            <w:vAlign w:val="center"/>
            <w:hideMark/>
          </w:tcPr>
          <w:p w14:paraId="79661823"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К-ть ЗДО, охоплених ECERS-3.</w:t>
            </w:r>
          </w:p>
          <w:p w14:paraId="5CB8E096"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Матеріали обстеження ЗДО за методикою ECERS-3.</w:t>
            </w:r>
          </w:p>
        </w:tc>
      </w:tr>
      <w:tr w:rsidR="005D7990" w:rsidRPr="005D7990" w14:paraId="0E83B40C" w14:textId="77777777" w:rsidTr="00CA271C">
        <w:trPr>
          <w:trHeight w:val="2454"/>
          <w:tblCellSpacing w:w="0" w:type="dxa"/>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3BA86D7" w14:textId="77777777" w:rsidR="005D7990" w:rsidRPr="00CA271C" w:rsidRDefault="005D7990" w:rsidP="005D7990">
            <w:pPr>
              <w:spacing w:after="0" w:line="240" w:lineRule="auto"/>
              <w:rPr>
                <w:rFonts w:ascii="Times New Roman" w:eastAsia="Times New Roman" w:hAnsi="Times New Roman" w:cs="Times New Roman"/>
                <w:b/>
                <w:sz w:val="24"/>
                <w:szCs w:val="24"/>
                <w:lang w:val="uk-UA"/>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14:paraId="45D3B3A8" w14:textId="77777777" w:rsidR="005D7990" w:rsidRPr="00CA271C" w:rsidRDefault="005D7990" w:rsidP="005D7990">
            <w:pPr>
              <w:spacing w:after="0" w:line="240" w:lineRule="auto"/>
              <w:rPr>
                <w:rFonts w:ascii="Times New Roman" w:eastAsia="Times New Roman" w:hAnsi="Times New Roman" w:cs="Times New Roman"/>
                <w:b/>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65A00DCB" w14:textId="77777777" w:rsidR="005D7990" w:rsidRPr="00D55CEC" w:rsidRDefault="005D7990" w:rsidP="005D7990">
            <w:pPr>
              <w:spacing w:after="0" w:line="240" w:lineRule="auto"/>
              <w:rPr>
                <w:rFonts w:ascii="Times New Roman" w:eastAsia="Times New Roman" w:hAnsi="Times New Roman" w:cs="Times New Roman"/>
                <w:b/>
                <w:lang w:val="uk-UA"/>
              </w:rPr>
            </w:pPr>
            <w:r w:rsidRPr="00D55CEC">
              <w:rPr>
                <w:rFonts w:ascii="Times New Roman" w:eastAsia="Times New Roman" w:hAnsi="Times New Roman" w:cs="Times New Roman"/>
                <w:b/>
                <w:color w:val="000000"/>
                <w:lang w:val="uk-UA"/>
              </w:rPr>
              <w:t>Проект «Забезпечення наступності в  упровадженні особистісно-орієнтованої моделі змісту освіти, передбаченої Базовим компонентом дошкільної освіти та Державним стандартом початкової освіти».</w:t>
            </w:r>
          </w:p>
        </w:tc>
        <w:tc>
          <w:tcPr>
            <w:tcW w:w="1295" w:type="dxa"/>
            <w:vMerge/>
            <w:tcBorders>
              <w:top w:val="single" w:sz="4" w:space="0" w:color="000000"/>
              <w:left w:val="single" w:sz="4" w:space="0" w:color="000000"/>
              <w:bottom w:val="single" w:sz="4" w:space="0" w:color="000000"/>
              <w:right w:val="single" w:sz="4" w:space="0" w:color="000000"/>
            </w:tcBorders>
            <w:vAlign w:val="center"/>
            <w:hideMark/>
          </w:tcPr>
          <w:p w14:paraId="483E15D0" w14:textId="77777777" w:rsidR="005D7990" w:rsidRPr="00D55CEC" w:rsidRDefault="005D7990" w:rsidP="005D7990">
            <w:pPr>
              <w:spacing w:after="0" w:line="240" w:lineRule="auto"/>
              <w:rPr>
                <w:rFonts w:ascii="Times New Roman" w:eastAsia="Times New Roman" w:hAnsi="Times New Roman" w:cs="Times New Roman"/>
                <w:lang w:val="uk-UA"/>
              </w:rPr>
            </w:pP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10D7AA14"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CA468C1"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A538364"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40E44D8C"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17FD2DF"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3206" w:type="dxa"/>
            <w:tcBorders>
              <w:top w:val="single" w:sz="4" w:space="0" w:color="000000"/>
              <w:left w:val="single" w:sz="4" w:space="0" w:color="000000"/>
              <w:bottom w:val="single" w:sz="4" w:space="0" w:color="000000"/>
              <w:right w:val="single" w:sz="4" w:space="0" w:color="000000"/>
            </w:tcBorders>
            <w:vAlign w:val="center"/>
            <w:hideMark/>
          </w:tcPr>
          <w:p w14:paraId="6FC974C6"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Методичні розробки.</w:t>
            </w:r>
          </w:p>
          <w:p w14:paraId="1E91BFE0"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Кількість онлайн-конференцій вихователів ЗДО та вчителів початкової школи.</w:t>
            </w:r>
          </w:p>
          <w:p w14:paraId="76AE0F09" w14:textId="351365C8" w:rsidR="005D7990" w:rsidRPr="00D55CEC" w:rsidRDefault="005D7990" w:rsidP="00CA271C">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К-сть педагогічних працівників, які підвищили свій  професійний рівень з питань статевого виховання молоді.</w:t>
            </w:r>
          </w:p>
        </w:tc>
      </w:tr>
      <w:tr w:rsidR="005D7990" w:rsidRPr="005D7990" w14:paraId="6B1B176A" w14:textId="77777777" w:rsidTr="00CA271C">
        <w:trPr>
          <w:tblCellSpacing w:w="0" w:type="dxa"/>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D9EF9DD" w14:textId="77777777" w:rsidR="005D7990" w:rsidRPr="00CA271C" w:rsidRDefault="005D7990" w:rsidP="005D7990">
            <w:pPr>
              <w:spacing w:after="0" w:line="240" w:lineRule="auto"/>
              <w:rPr>
                <w:rFonts w:ascii="Times New Roman" w:eastAsia="Times New Roman" w:hAnsi="Times New Roman" w:cs="Times New Roman"/>
                <w:b/>
                <w:sz w:val="24"/>
                <w:szCs w:val="24"/>
                <w:lang w:val="uk-UA"/>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14:paraId="06E47465" w14:textId="77777777" w:rsidR="005D7990" w:rsidRPr="00CA271C" w:rsidRDefault="005D7990" w:rsidP="005D7990">
            <w:pPr>
              <w:spacing w:after="0" w:line="240" w:lineRule="auto"/>
              <w:rPr>
                <w:rFonts w:ascii="Times New Roman" w:eastAsia="Times New Roman" w:hAnsi="Times New Roman" w:cs="Times New Roman"/>
                <w:b/>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055209C2" w14:textId="77777777" w:rsidR="005D7990" w:rsidRPr="00D55CEC" w:rsidRDefault="005D7990" w:rsidP="005D7990">
            <w:pPr>
              <w:spacing w:after="0" w:line="240" w:lineRule="auto"/>
              <w:rPr>
                <w:rFonts w:ascii="Times New Roman" w:eastAsia="Times New Roman" w:hAnsi="Times New Roman" w:cs="Times New Roman"/>
                <w:b/>
                <w:lang w:val="uk-UA"/>
              </w:rPr>
            </w:pPr>
            <w:r w:rsidRPr="00D55CEC">
              <w:rPr>
                <w:rFonts w:ascii="Times New Roman" w:eastAsia="Times New Roman" w:hAnsi="Times New Roman" w:cs="Times New Roman"/>
                <w:b/>
                <w:color w:val="000000"/>
                <w:lang w:val="uk-UA"/>
              </w:rPr>
              <w:t>Проект «“</w:t>
            </w:r>
            <w:proofErr w:type="spellStart"/>
            <w:r w:rsidRPr="00D55CEC">
              <w:rPr>
                <w:rFonts w:ascii="Times New Roman" w:eastAsia="Times New Roman" w:hAnsi="Times New Roman" w:cs="Times New Roman"/>
                <w:b/>
                <w:color w:val="000000"/>
                <w:lang w:val="uk-UA"/>
              </w:rPr>
              <w:t>TeenSTAR</w:t>
            </w:r>
            <w:proofErr w:type="spellEnd"/>
            <w:r w:rsidRPr="00D55CEC">
              <w:rPr>
                <w:rFonts w:ascii="Times New Roman" w:eastAsia="Times New Roman" w:hAnsi="Times New Roman" w:cs="Times New Roman"/>
                <w:b/>
                <w:color w:val="000000"/>
                <w:lang w:val="uk-UA"/>
              </w:rPr>
              <w:t>”: статеве виховання в контексті дорослої відповідальності».</w:t>
            </w:r>
          </w:p>
        </w:tc>
        <w:tc>
          <w:tcPr>
            <w:tcW w:w="1295" w:type="dxa"/>
            <w:vMerge/>
            <w:tcBorders>
              <w:top w:val="single" w:sz="4" w:space="0" w:color="000000"/>
              <w:left w:val="single" w:sz="4" w:space="0" w:color="000000"/>
              <w:bottom w:val="single" w:sz="4" w:space="0" w:color="000000"/>
              <w:right w:val="single" w:sz="4" w:space="0" w:color="000000"/>
            </w:tcBorders>
            <w:vAlign w:val="center"/>
            <w:hideMark/>
          </w:tcPr>
          <w:p w14:paraId="374CFA65" w14:textId="77777777" w:rsidR="005D7990" w:rsidRPr="00D55CEC" w:rsidRDefault="005D7990" w:rsidP="005D7990">
            <w:pPr>
              <w:spacing w:after="0" w:line="240" w:lineRule="auto"/>
              <w:rPr>
                <w:rFonts w:ascii="Times New Roman" w:eastAsia="Times New Roman" w:hAnsi="Times New Roman" w:cs="Times New Roman"/>
                <w:lang w:val="uk-UA"/>
              </w:rPr>
            </w:pP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1F2EC0E5"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FAAE09D"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977D58E"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45487F5A"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94A8693"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3206" w:type="dxa"/>
            <w:tcBorders>
              <w:top w:val="single" w:sz="4" w:space="0" w:color="000000"/>
              <w:left w:val="single" w:sz="4" w:space="0" w:color="000000"/>
              <w:bottom w:val="single" w:sz="4" w:space="0" w:color="000000"/>
              <w:right w:val="single" w:sz="4" w:space="0" w:color="000000"/>
            </w:tcBorders>
            <w:vAlign w:val="center"/>
            <w:hideMark/>
          </w:tcPr>
          <w:p w14:paraId="0B1977F1"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Матеріали програми.</w:t>
            </w:r>
          </w:p>
        </w:tc>
      </w:tr>
      <w:tr w:rsidR="005D7990" w:rsidRPr="005D7990" w14:paraId="0BB98DBC" w14:textId="77777777" w:rsidTr="00CA271C">
        <w:trPr>
          <w:trHeight w:val="987"/>
          <w:tblCellSpacing w:w="0" w:type="dxa"/>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5E2690" w14:textId="77777777" w:rsidR="005D7990" w:rsidRPr="00CA271C" w:rsidRDefault="005D7990" w:rsidP="005D7990">
            <w:pPr>
              <w:spacing w:after="0" w:line="240" w:lineRule="auto"/>
              <w:rPr>
                <w:rFonts w:ascii="Times New Roman" w:eastAsia="Times New Roman" w:hAnsi="Times New Roman" w:cs="Times New Roman"/>
                <w:b/>
                <w:sz w:val="24"/>
                <w:szCs w:val="24"/>
                <w:lang w:val="uk-UA"/>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14:paraId="7BFA08E6" w14:textId="77777777" w:rsidR="005D7990" w:rsidRPr="00CA271C" w:rsidRDefault="005D7990" w:rsidP="005D7990">
            <w:pPr>
              <w:spacing w:after="0" w:line="240" w:lineRule="auto"/>
              <w:rPr>
                <w:rFonts w:ascii="Times New Roman" w:eastAsia="Times New Roman" w:hAnsi="Times New Roman" w:cs="Times New Roman"/>
                <w:b/>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42344E4D" w14:textId="77777777" w:rsidR="005D7990" w:rsidRPr="00D55CEC" w:rsidRDefault="005D7990" w:rsidP="005D7990">
            <w:pPr>
              <w:spacing w:after="0" w:line="240" w:lineRule="auto"/>
              <w:rPr>
                <w:rFonts w:ascii="Times New Roman" w:eastAsia="Times New Roman" w:hAnsi="Times New Roman" w:cs="Times New Roman"/>
                <w:b/>
                <w:lang w:val="uk-UA"/>
              </w:rPr>
            </w:pPr>
            <w:r w:rsidRPr="00D55CEC">
              <w:rPr>
                <w:rFonts w:ascii="Times New Roman" w:eastAsia="Times New Roman" w:hAnsi="Times New Roman" w:cs="Times New Roman"/>
                <w:b/>
                <w:color w:val="000000"/>
                <w:lang w:val="uk-UA"/>
              </w:rPr>
              <w:t>Проект</w:t>
            </w:r>
          </w:p>
          <w:p w14:paraId="6BACA56E" w14:textId="77777777" w:rsidR="005D7990" w:rsidRPr="00D55CEC" w:rsidRDefault="005D7990" w:rsidP="005D7990">
            <w:pPr>
              <w:spacing w:after="0" w:line="240" w:lineRule="auto"/>
              <w:rPr>
                <w:rFonts w:ascii="Times New Roman" w:eastAsia="Times New Roman" w:hAnsi="Times New Roman" w:cs="Times New Roman"/>
                <w:b/>
                <w:lang w:val="uk-UA"/>
              </w:rPr>
            </w:pPr>
            <w:r w:rsidRPr="00D55CEC">
              <w:rPr>
                <w:rFonts w:ascii="Times New Roman" w:eastAsia="Times New Roman" w:hAnsi="Times New Roman" w:cs="Times New Roman"/>
                <w:b/>
                <w:color w:val="000000"/>
                <w:lang w:val="uk-UA"/>
              </w:rPr>
              <w:t>«Школа сприяння здоров’ю».</w:t>
            </w:r>
          </w:p>
        </w:tc>
        <w:tc>
          <w:tcPr>
            <w:tcW w:w="1295" w:type="dxa"/>
            <w:vMerge/>
            <w:tcBorders>
              <w:top w:val="single" w:sz="4" w:space="0" w:color="000000"/>
              <w:left w:val="single" w:sz="4" w:space="0" w:color="000000"/>
              <w:bottom w:val="single" w:sz="4" w:space="0" w:color="000000"/>
              <w:right w:val="single" w:sz="4" w:space="0" w:color="000000"/>
            </w:tcBorders>
            <w:vAlign w:val="center"/>
            <w:hideMark/>
          </w:tcPr>
          <w:p w14:paraId="59535569" w14:textId="77777777" w:rsidR="005D7990" w:rsidRPr="00D55CEC" w:rsidRDefault="005D7990" w:rsidP="005D7990">
            <w:pPr>
              <w:spacing w:after="0" w:line="240" w:lineRule="auto"/>
              <w:rPr>
                <w:rFonts w:ascii="Times New Roman" w:eastAsia="Times New Roman" w:hAnsi="Times New Roman" w:cs="Times New Roman"/>
                <w:lang w:val="uk-UA"/>
              </w:rPr>
            </w:pP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6D007F13"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717E540"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AC2B112"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1A10042A"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37C8636"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3206" w:type="dxa"/>
            <w:tcBorders>
              <w:top w:val="single" w:sz="4" w:space="0" w:color="000000"/>
              <w:left w:val="single" w:sz="4" w:space="0" w:color="000000"/>
              <w:bottom w:val="single" w:sz="4" w:space="0" w:color="000000"/>
              <w:right w:val="single" w:sz="4" w:space="0" w:color="000000"/>
            </w:tcBorders>
            <w:vAlign w:val="center"/>
            <w:hideMark/>
          </w:tcPr>
          <w:p w14:paraId="0B35C659"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 xml:space="preserve">Кількість педколективів, що застосовують інструмент </w:t>
            </w:r>
            <w:proofErr w:type="spellStart"/>
            <w:r w:rsidRPr="00D55CEC">
              <w:rPr>
                <w:rFonts w:ascii="Times New Roman" w:eastAsia="Times New Roman" w:hAnsi="Times New Roman" w:cs="Times New Roman"/>
                <w:color w:val="000000"/>
                <w:lang w:val="uk-UA"/>
              </w:rPr>
              <w:t>самооцінювання</w:t>
            </w:r>
            <w:proofErr w:type="spellEnd"/>
            <w:r w:rsidRPr="00D55CEC">
              <w:rPr>
                <w:rFonts w:ascii="Times New Roman" w:eastAsia="Times New Roman" w:hAnsi="Times New Roman" w:cs="Times New Roman"/>
                <w:color w:val="000000"/>
                <w:lang w:val="uk-UA"/>
              </w:rPr>
              <w:t xml:space="preserve"> «Індекс здоров’я школи»,</w:t>
            </w:r>
          </w:p>
          <w:p w14:paraId="2906FA35"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метод. рекомендації</w:t>
            </w:r>
          </w:p>
        </w:tc>
      </w:tr>
      <w:tr w:rsidR="005D7990" w:rsidRPr="005D7990" w14:paraId="5D6F9F9F" w14:textId="77777777" w:rsidTr="00CA271C">
        <w:trPr>
          <w:tblCellSpacing w:w="0" w:type="dxa"/>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87F2DE6" w14:textId="77777777" w:rsidR="005D7990" w:rsidRPr="00CA271C" w:rsidRDefault="005D7990" w:rsidP="005D7990">
            <w:pPr>
              <w:spacing w:after="0" w:line="240" w:lineRule="auto"/>
              <w:rPr>
                <w:rFonts w:ascii="Times New Roman" w:eastAsia="Times New Roman" w:hAnsi="Times New Roman" w:cs="Times New Roman"/>
                <w:b/>
                <w:sz w:val="24"/>
                <w:szCs w:val="24"/>
                <w:lang w:val="uk-UA"/>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14:paraId="7210D121" w14:textId="77777777" w:rsidR="005D7990" w:rsidRPr="00CA271C" w:rsidRDefault="005D7990" w:rsidP="005D7990">
            <w:pPr>
              <w:spacing w:after="0" w:line="240" w:lineRule="auto"/>
              <w:rPr>
                <w:rFonts w:ascii="Times New Roman" w:eastAsia="Times New Roman" w:hAnsi="Times New Roman" w:cs="Times New Roman"/>
                <w:b/>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0A33D381" w14:textId="77777777" w:rsidR="005D7990" w:rsidRPr="00D55CEC" w:rsidRDefault="005D7990" w:rsidP="005D7990">
            <w:pPr>
              <w:spacing w:after="0" w:line="240" w:lineRule="auto"/>
              <w:rPr>
                <w:rFonts w:ascii="Times New Roman" w:eastAsia="Times New Roman" w:hAnsi="Times New Roman" w:cs="Times New Roman"/>
                <w:b/>
                <w:lang w:val="uk-UA"/>
              </w:rPr>
            </w:pPr>
            <w:r w:rsidRPr="00D55CEC">
              <w:rPr>
                <w:rFonts w:ascii="Times New Roman" w:eastAsia="Times New Roman" w:hAnsi="Times New Roman" w:cs="Times New Roman"/>
                <w:b/>
                <w:color w:val="000000"/>
                <w:lang w:val="uk-UA"/>
              </w:rPr>
              <w:t>Проект  «Ефективність освітніх мереж територіальних громад».</w:t>
            </w:r>
          </w:p>
        </w:tc>
        <w:tc>
          <w:tcPr>
            <w:tcW w:w="1295" w:type="dxa"/>
            <w:vMerge/>
            <w:tcBorders>
              <w:top w:val="single" w:sz="4" w:space="0" w:color="000000"/>
              <w:left w:val="single" w:sz="4" w:space="0" w:color="000000"/>
              <w:bottom w:val="single" w:sz="4" w:space="0" w:color="000000"/>
              <w:right w:val="single" w:sz="4" w:space="0" w:color="000000"/>
            </w:tcBorders>
            <w:vAlign w:val="center"/>
            <w:hideMark/>
          </w:tcPr>
          <w:p w14:paraId="0145C0BA" w14:textId="77777777" w:rsidR="005D7990" w:rsidRPr="00D55CEC" w:rsidRDefault="005D7990" w:rsidP="005D7990">
            <w:pPr>
              <w:spacing w:after="0" w:line="240" w:lineRule="auto"/>
              <w:rPr>
                <w:rFonts w:ascii="Times New Roman" w:eastAsia="Times New Roman" w:hAnsi="Times New Roman" w:cs="Times New Roman"/>
                <w:lang w:val="uk-UA"/>
              </w:rPr>
            </w:pP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6BFF5045"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CB769D1"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3635AF4"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75A52F49"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D13EBE5"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3206" w:type="dxa"/>
            <w:tcBorders>
              <w:top w:val="single" w:sz="4" w:space="0" w:color="000000"/>
              <w:left w:val="single" w:sz="4" w:space="0" w:color="000000"/>
              <w:bottom w:val="single" w:sz="4" w:space="0" w:color="000000"/>
              <w:right w:val="single" w:sz="4" w:space="0" w:color="000000"/>
            </w:tcBorders>
            <w:vAlign w:val="center"/>
            <w:hideMark/>
          </w:tcPr>
          <w:p w14:paraId="604D8B14"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К-ть громад та ЗО, які скористалися послугами.</w:t>
            </w:r>
          </w:p>
          <w:p w14:paraId="19DD64C5"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Матриця бази даних про стан освітньої мережі ТГ.</w:t>
            </w:r>
          </w:p>
        </w:tc>
      </w:tr>
      <w:tr w:rsidR="005D7990" w:rsidRPr="005D7990" w14:paraId="361CB95D" w14:textId="77777777" w:rsidTr="00CA271C">
        <w:trPr>
          <w:trHeight w:val="653"/>
          <w:tblCellSpacing w:w="0" w:type="dxa"/>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E4B9099" w14:textId="77777777" w:rsidR="005D7990" w:rsidRPr="00CA271C" w:rsidRDefault="005D7990" w:rsidP="005D7990">
            <w:pPr>
              <w:spacing w:after="0" w:line="240" w:lineRule="auto"/>
              <w:rPr>
                <w:rFonts w:ascii="Times New Roman" w:eastAsia="Times New Roman" w:hAnsi="Times New Roman" w:cs="Times New Roman"/>
                <w:b/>
                <w:sz w:val="24"/>
                <w:szCs w:val="24"/>
                <w:lang w:val="uk-UA"/>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14:paraId="53F6FE65" w14:textId="77777777" w:rsidR="005D7990" w:rsidRPr="00CA271C" w:rsidRDefault="005D7990" w:rsidP="005D7990">
            <w:pPr>
              <w:spacing w:after="0" w:line="240" w:lineRule="auto"/>
              <w:rPr>
                <w:rFonts w:ascii="Times New Roman" w:eastAsia="Times New Roman" w:hAnsi="Times New Roman" w:cs="Times New Roman"/>
                <w:b/>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64D68530" w14:textId="090F6C74" w:rsidR="005D7990" w:rsidRPr="00D55CEC" w:rsidRDefault="005D7990" w:rsidP="00CA271C">
            <w:pPr>
              <w:spacing w:after="0" w:line="240" w:lineRule="auto"/>
              <w:rPr>
                <w:rFonts w:ascii="Times New Roman" w:eastAsia="Times New Roman" w:hAnsi="Times New Roman" w:cs="Times New Roman"/>
                <w:b/>
                <w:lang w:val="uk-UA"/>
              </w:rPr>
            </w:pPr>
            <w:r w:rsidRPr="00D55CEC">
              <w:rPr>
                <w:rFonts w:ascii="Times New Roman" w:eastAsia="Times New Roman" w:hAnsi="Times New Roman" w:cs="Times New Roman"/>
                <w:b/>
                <w:color w:val="000000"/>
                <w:lang w:val="uk-UA"/>
              </w:rPr>
              <w:t>Проект «</w:t>
            </w:r>
            <w:proofErr w:type="spellStart"/>
            <w:r w:rsidRPr="00D55CEC">
              <w:rPr>
                <w:rFonts w:ascii="Times New Roman" w:eastAsia="Times New Roman" w:hAnsi="Times New Roman" w:cs="Times New Roman"/>
                <w:b/>
                <w:color w:val="000000"/>
                <w:lang w:val="uk-UA"/>
              </w:rPr>
              <w:t>Інфомедійна</w:t>
            </w:r>
            <w:proofErr w:type="spellEnd"/>
            <w:r w:rsidRPr="00D55CEC">
              <w:rPr>
                <w:rFonts w:ascii="Times New Roman" w:eastAsia="Times New Roman" w:hAnsi="Times New Roman" w:cs="Times New Roman"/>
                <w:b/>
                <w:color w:val="000000"/>
                <w:lang w:val="uk-UA"/>
              </w:rPr>
              <w:t xml:space="preserve"> грамотність у закладах освіти Львівщини».</w:t>
            </w:r>
            <w:r w:rsidRPr="00D55CEC">
              <w:rPr>
                <w:rFonts w:ascii="Times New Roman" w:eastAsia="Times New Roman" w:hAnsi="Times New Roman" w:cs="Times New Roman"/>
                <w:b/>
                <w:lang w:val="uk-UA"/>
              </w:rPr>
              <w:t> </w:t>
            </w:r>
          </w:p>
        </w:tc>
        <w:tc>
          <w:tcPr>
            <w:tcW w:w="1295" w:type="dxa"/>
            <w:vMerge/>
            <w:tcBorders>
              <w:top w:val="single" w:sz="4" w:space="0" w:color="000000"/>
              <w:left w:val="single" w:sz="4" w:space="0" w:color="000000"/>
              <w:bottom w:val="single" w:sz="4" w:space="0" w:color="000000"/>
              <w:right w:val="single" w:sz="4" w:space="0" w:color="000000"/>
            </w:tcBorders>
            <w:vAlign w:val="center"/>
            <w:hideMark/>
          </w:tcPr>
          <w:p w14:paraId="14C06CFD" w14:textId="77777777" w:rsidR="005D7990" w:rsidRPr="00D55CEC" w:rsidRDefault="005D7990" w:rsidP="005D7990">
            <w:pPr>
              <w:spacing w:after="0" w:line="240" w:lineRule="auto"/>
              <w:rPr>
                <w:rFonts w:ascii="Times New Roman" w:eastAsia="Times New Roman" w:hAnsi="Times New Roman" w:cs="Times New Roman"/>
                <w:lang w:val="uk-UA"/>
              </w:rPr>
            </w:pP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3521E4A0"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04CA93C"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8055E34"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10FBD107"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78EAEBE"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3206" w:type="dxa"/>
            <w:tcBorders>
              <w:top w:val="single" w:sz="4" w:space="0" w:color="000000"/>
              <w:left w:val="single" w:sz="4" w:space="0" w:color="000000"/>
              <w:bottom w:val="single" w:sz="4" w:space="0" w:color="000000"/>
              <w:right w:val="single" w:sz="4" w:space="0" w:color="000000"/>
            </w:tcBorders>
            <w:vAlign w:val="center"/>
            <w:hideMark/>
          </w:tcPr>
          <w:p w14:paraId="27D28784"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 xml:space="preserve">Дидактичні  матеріали. </w:t>
            </w:r>
          </w:p>
          <w:p w14:paraId="52A59A49"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К-ть здобувачів, які отримали послуги.</w:t>
            </w:r>
          </w:p>
        </w:tc>
      </w:tr>
      <w:tr w:rsidR="005D7990" w:rsidRPr="005D7990" w14:paraId="6DAA6DBE" w14:textId="77777777" w:rsidTr="00CA271C">
        <w:trPr>
          <w:trHeight w:val="1887"/>
          <w:tblCellSpacing w:w="0" w:type="dxa"/>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6FFEC45" w14:textId="77777777" w:rsidR="005D7990" w:rsidRPr="00CA271C" w:rsidRDefault="005D7990" w:rsidP="005D7990">
            <w:pPr>
              <w:spacing w:after="0" w:line="240" w:lineRule="auto"/>
              <w:rPr>
                <w:rFonts w:ascii="Times New Roman" w:eastAsia="Times New Roman" w:hAnsi="Times New Roman" w:cs="Times New Roman"/>
                <w:b/>
                <w:sz w:val="24"/>
                <w:szCs w:val="24"/>
                <w:lang w:val="uk-UA"/>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14:paraId="2317D17C" w14:textId="77777777" w:rsidR="005D7990" w:rsidRPr="00CA271C" w:rsidRDefault="005D7990" w:rsidP="005D7990">
            <w:pPr>
              <w:spacing w:after="0" w:line="240" w:lineRule="auto"/>
              <w:rPr>
                <w:rFonts w:ascii="Times New Roman" w:eastAsia="Times New Roman" w:hAnsi="Times New Roman" w:cs="Times New Roman"/>
                <w:b/>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63CC4149" w14:textId="77777777" w:rsidR="005D7990" w:rsidRPr="00D55CEC" w:rsidRDefault="005D7990" w:rsidP="005D7990">
            <w:pPr>
              <w:spacing w:after="0" w:line="240" w:lineRule="auto"/>
              <w:rPr>
                <w:rFonts w:ascii="Times New Roman" w:eastAsia="Times New Roman" w:hAnsi="Times New Roman" w:cs="Times New Roman"/>
                <w:b/>
                <w:lang w:val="uk-UA"/>
              </w:rPr>
            </w:pPr>
            <w:r w:rsidRPr="00D55CEC">
              <w:rPr>
                <w:rFonts w:ascii="Times New Roman" w:eastAsia="Times New Roman" w:hAnsi="Times New Roman" w:cs="Times New Roman"/>
                <w:b/>
                <w:color w:val="000000"/>
                <w:lang w:val="uk-UA"/>
              </w:rPr>
              <w:t>Проект «Плекаймо характер!»</w:t>
            </w:r>
          </w:p>
        </w:tc>
        <w:tc>
          <w:tcPr>
            <w:tcW w:w="1295" w:type="dxa"/>
            <w:vMerge/>
            <w:tcBorders>
              <w:top w:val="single" w:sz="4" w:space="0" w:color="000000"/>
              <w:left w:val="single" w:sz="4" w:space="0" w:color="000000"/>
              <w:bottom w:val="single" w:sz="4" w:space="0" w:color="000000"/>
              <w:right w:val="single" w:sz="4" w:space="0" w:color="000000"/>
            </w:tcBorders>
            <w:vAlign w:val="center"/>
            <w:hideMark/>
          </w:tcPr>
          <w:p w14:paraId="2DF1730C" w14:textId="77777777" w:rsidR="005D7990" w:rsidRPr="00D55CEC" w:rsidRDefault="005D7990" w:rsidP="005D7990">
            <w:pPr>
              <w:spacing w:after="0" w:line="240" w:lineRule="auto"/>
              <w:rPr>
                <w:rFonts w:ascii="Times New Roman" w:eastAsia="Times New Roman" w:hAnsi="Times New Roman" w:cs="Times New Roman"/>
                <w:lang w:val="uk-UA"/>
              </w:rPr>
            </w:pP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22D771EC"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E3A270D"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7F90007"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0682F260"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898FA94"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3206" w:type="dxa"/>
            <w:tcBorders>
              <w:top w:val="single" w:sz="4" w:space="0" w:color="000000"/>
              <w:left w:val="single" w:sz="4" w:space="0" w:color="000000"/>
              <w:bottom w:val="single" w:sz="4" w:space="0" w:color="000000"/>
              <w:right w:val="single" w:sz="4" w:space="0" w:color="000000"/>
            </w:tcBorders>
            <w:vAlign w:val="center"/>
            <w:hideMark/>
          </w:tcPr>
          <w:p w14:paraId="4FD1F853"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Програми формування характеру дитини. Методичні матеріали.</w:t>
            </w:r>
          </w:p>
          <w:p w14:paraId="45306BF5"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 xml:space="preserve">К-ть педагогів, які розвинули професійні навички </w:t>
            </w:r>
          </w:p>
        </w:tc>
      </w:tr>
      <w:tr w:rsidR="005D7990" w:rsidRPr="005D7990" w14:paraId="030B1BC8" w14:textId="77777777" w:rsidTr="00CA271C">
        <w:trPr>
          <w:trHeight w:val="6983"/>
          <w:tblCellSpacing w:w="0" w:type="dxa"/>
        </w:trPr>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14:paraId="3E4106C3" w14:textId="77777777" w:rsidR="005D7990" w:rsidRPr="00CA271C" w:rsidRDefault="005D7990" w:rsidP="005D7990">
            <w:pPr>
              <w:spacing w:after="0" w:line="240" w:lineRule="auto"/>
              <w:rPr>
                <w:rFonts w:ascii="Times New Roman" w:eastAsia="Times New Roman" w:hAnsi="Times New Roman" w:cs="Times New Roman"/>
                <w:b/>
                <w:sz w:val="24"/>
                <w:szCs w:val="24"/>
                <w:lang w:val="uk-UA"/>
              </w:rPr>
            </w:pPr>
            <w:r w:rsidRPr="00CA271C">
              <w:rPr>
                <w:rFonts w:ascii="Times New Roman" w:eastAsia="Times New Roman" w:hAnsi="Times New Roman" w:cs="Times New Roman"/>
                <w:b/>
                <w:color w:val="000000"/>
                <w:sz w:val="24"/>
                <w:szCs w:val="24"/>
                <w:lang w:val="uk-UA"/>
              </w:rPr>
              <w:lastRenderedPageBreak/>
              <w:t>4.3</w:t>
            </w:r>
          </w:p>
          <w:p w14:paraId="5FAD40AD" w14:textId="77777777" w:rsidR="005D7990" w:rsidRPr="00CA271C" w:rsidRDefault="005D7990" w:rsidP="005D7990">
            <w:pPr>
              <w:spacing w:after="0" w:line="240" w:lineRule="auto"/>
              <w:rPr>
                <w:rFonts w:ascii="Times New Roman" w:eastAsia="Times New Roman" w:hAnsi="Times New Roman" w:cs="Times New Roman"/>
                <w:b/>
                <w:sz w:val="24"/>
                <w:szCs w:val="24"/>
                <w:lang w:val="uk-UA"/>
              </w:rPr>
            </w:pPr>
            <w:r w:rsidRPr="00CA271C">
              <w:rPr>
                <w:rFonts w:ascii="Times New Roman" w:eastAsia="Times New Roman" w:hAnsi="Times New Roman" w:cs="Times New Roman"/>
                <w:b/>
                <w:sz w:val="24"/>
                <w:szCs w:val="24"/>
                <w:lang w:val="uk-UA"/>
              </w:rPr>
              <w:t> </w:t>
            </w:r>
          </w:p>
          <w:p w14:paraId="149724E3" w14:textId="77777777" w:rsidR="005D7990" w:rsidRPr="00CA271C" w:rsidRDefault="005D7990" w:rsidP="005D7990">
            <w:pPr>
              <w:spacing w:after="0" w:line="240" w:lineRule="auto"/>
              <w:rPr>
                <w:rFonts w:ascii="Times New Roman" w:eastAsia="Times New Roman" w:hAnsi="Times New Roman" w:cs="Times New Roman"/>
                <w:b/>
                <w:sz w:val="24"/>
                <w:szCs w:val="24"/>
                <w:lang w:val="uk-UA"/>
              </w:rPr>
            </w:pPr>
            <w:r w:rsidRPr="00CA271C">
              <w:rPr>
                <w:rFonts w:ascii="Times New Roman" w:eastAsia="Times New Roman" w:hAnsi="Times New Roman" w:cs="Times New Roman"/>
                <w:b/>
                <w:sz w:val="24"/>
                <w:szCs w:val="24"/>
                <w:lang w:val="uk-UA"/>
              </w:rPr>
              <w:t> </w:t>
            </w:r>
          </w:p>
          <w:p w14:paraId="056ECB7F" w14:textId="77777777" w:rsidR="005D7990" w:rsidRPr="00CA271C" w:rsidRDefault="005D7990" w:rsidP="005D7990">
            <w:pPr>
              <w:spacing w:after="0" w:line="240" w:lineRule="auto"/>
              <w:rPr>
                <w:rFonts w:ascii="Times New Roman" w:eastAsia="Times New Roman" w:hAnsi="Times New Roman" w:cs="Times New Roman"/>
                <w:b/>
                <w:sz w:val="24"/>
                <w:szCs w:val="24"/>
                <w:lang w:val="uk-UA"/>
              </w:rPr>
            </w:pPr>
            <w:r w:rsidRPr="00CA271C">
              <w:rPr>
                <w:rFonts w:ascii="Times New Roman" w:eastAsia="Times New Roman" w:hAnsi="Times New Roman" w:cs="Times New Roman"/>
                <w:b/>
                <w:sz w:val="24"/>
                <w:szCs w:val="24"/>
                <w:lang w:val="uk-UA"/>
              </w:rPr>
              <w:t> </w:t>
            </w:r>
          </w:p>
          <w:p w14:paraId="06816F01" w14:textId="77777777" w:rsidR="005D7990" w:rsidRPr="00CA271C" w:rsidRDefault="005D7990" w:rsidP="005D7990">
            <w:pPr>
              <w:spacing w:after="0" w:line="240" w:lineRule="auto"/>
              <w:rPr>
                <w:rFonts w:ascii="Times New Roman" w:eastAsia="Times New Roman" w:hAnsi="Times New Roman" w:cs="Times New Roman"/>
                <w:b/>
                <w:sz w:val="24"/>
                <w:szCs w:val="24"/>
                <w:lang w:val="uk-UA"/>
              </w:rPr>
            </w:pPr>
            <w:r w:rsidRPr="00CA271C">
              <w:rPr>
                <w:rFonts w:ascii="Times New Roman" w:eastAsia="Times New Roman" w:hAnsi="Times New Roman" w:cs="Times New Roman"/>
                <w:b/>
                <w:sz w:val="24"/>
                <w:szCs w:val="24"/>
                <w:lang w:val="uk-UA"/>
              </w:rPr>
              <w:t> </w:t>
            </w:r>
          </w:p>
          <w:p w14:paraId="2E8C1EC1" w14:textId="77777777" w:rsidR="005D7990" w:rsidRPr="00CA271C" w:rsidRDefault="005D7990" w:rsidP="005D7990">
            <w:pPr>
              <w:spacing w:after="0" w:line="240" w:lineRule="auto"/>
              <w:rPr>
                <w:rFonts w:ascii="Times New Roman" w:eastAsia="Times New Roman" w:hAnsi="Times New Roman" w:cs="Times New Roman"/>
                <w:b/>
                <w:sz w:val="24"/>
                <w:szCs w:val="24"/>
                <w:lang w:val="uk-UA"/>
              </w:rPr>
            </w:pPr>
            <w:r w:rsidRPr="00CA271C">
              <w:rPr>
                <w:rFonts w:ascii="Times New Roman" w:eastAsia="Times New Roman" w:hAnsi="Times New Roman" w:cs="Times New Roman"/>
                <w:b/>
                <w:sz w:val="24"/>
                <w:szCs w:val="24"/>
                <w:lang w:val="uk-UA"/>
              </w:rPr>
              <w:t> </w:t>
            </w:r>
          </w:p>
        </w:tc>
        <w:tc>
          <w:tcPr>
            <w:tcW w:w="2249" w:type="dxa"/>
            <w:vMerge w:val="restart"/>
            <w:tcBorders>
              <w:top w:val="single" w:sz="4" w:space="0" w:color="000000"/>
              <w:left w:val="single" w:sz="4" w:space="0" w:color="000000"/>
              <w:bottom w:val="single" w:sz="4" w:space="0" w:color="000000"/>
              <w:right w:val="single" w:sz="4" w:space="0" w:color="000000"/>
            </w:tcBorders>
            <w:vAlign w:val="center"/>
            <w:hideMark/>
          </w:tcPr>
          <w:p w14:paraId="0AB1B93E" w14:textId="44834B70" w:rsidR="005D7990" w:rsidRPr="00CA271C" w:rsidRDefault="005D7990" w:rsidP="00CA271C">
            <w:pPr>
              <w:spacing w:after="0" w:line="240" w:lineRule="auto"/>
              <w:rPr>
                <w:rFonts w:ascii="Times New Roman" w:eastAsia="Times New Roman" w:hAnsi="Times New Roman" w:cs="Times New Roman"/>
                <w:b/>
                <w:sz w:val="24"/>
                <w:szCs w:val="24"/>
                <w:lang w:val="uk-UA"/>
              </w:rPr>
            </w:pPr>
            <w:r w:rsidRPr="00CA271C">
              <w:rPr>
                <w:rFonts w:ascii="Times New Roman" w:eastAsia="Times New Roman" w:hAnsi="Times New Roman" w:cs="Times New Roman"/>
                <w:b/>
                <w:bCs/>
                <w:color w:val="000000"/>
                <w:sz w:val="24"/>
                <w:szCs w:val="24"/>
                <w:shd w:val="clear" w:color="auto" w:fill="FFFFFF"/>
                <w:lang w:val="uk-UA"/>
              </w:rPr>
              <w:t>Здійснення інноваційної освітньої діяльності у системі освіти.</w:t>
            </w:r>
            <w:r w:rsidRPr="00CA271C">
              <w:rPr>
                <w:rFonts w:ascii="Times New Roman" w:eastAsia="Times New Roman" w:hAnsi="Times New Roman" w:cs="Times New Roman"/>
                <w:b/>
                <w:bCs/>
                <w:color w:val="333333"/>
                <w:sz w:val="24"/>
                <w:szCs w:val="24"/>
                <w:shd w:val="clear" w:color="auto" w:fill="FFFFFF"/>
                <w:lang w:val="uk-UA"/>
              </w:rPr>
              <w:t> </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F1C2DAD" w14:textId="77777777" w:rsidR="005D7990" w:rsidRPr="00D55CEC" w:rsidRDefault="005D7990" w:rsidP="005D7990">
            <w:pPr>
              <w:spacing w:after="0" w:line="240" w:lineRule="auto"/>
              <w:rPr>
                <w:rFonts w:ascii="Times New Roman" w:eastAsia="Times New Roman" w:hAnsi="Times New Roman" w:cs="Times New Roman"/>
                <w:b/>
                <w:lang w:val="uk-UA"/>
              </w:rPr>
            </w:pPr>
            <w:r w:rsidRPr="00D55CEC">
              <w:rPr>
                <w:rFonts w:ascii="Times New Roman" w:eastAsia="Times New Roman" w:hAnsi="Times New Roman" w:cs="Times New Roman"/>
                <w:b/>
                <w:color w:val="000000"/>
                <w:shd w:val="clear" w:color="auto" w:fill="FFFFFF"/>
                <w:lang w:val="uk-UA"/>
              </w:rPr>
              <w:t>Розроблення освітніх інновацій.</w:t>
            </w:r>
            <w:r w:rsidRPr="00D55CEC">
              <w:rPr>
                <w:rFonts w:ascii="Times New Roman" w:eastAsia="Times New Roman" w:hAnsi="Times New Roman" w:cs="Times New Roman"/>
                <w:b/>
                <w:i/>
                <w:iCs/>
                <w:color w:val="000000"/>
                <w:lang w:val="uk-UA"/>
              </w:rPr>
              <w:t> </w:t>
            </w:r>
          </w:p>
        </w:tc>
        <w:tc>
          <w:tcPr>
            <w:tcW w:w="1295" w:type="dxa"/>
            <w:tcBorders>
              <w:top w:val="single" w:sz="4" w:space="0" w:color="000000"/>
              <w:left w:val="single" w:sz="4" w:space="0" w:color="000000"/>
              <w:bottom w:val="single" w:sz="4" w:space="0" w:color="000000"/>
              <w:right w:val="single" w:sz="4" w:space="0" w:color="000000"/>
            </w:tcBorders>
            <w:vAlign w:val="center"/>
            <w:hideMark/>
          </w:tcPr>
          <w:p w14:paraId="571141DA"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4C1839A3"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867FC34"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8433680"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358E9DA6"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B42B848"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3206" w:type="dxa"/>
            <w:tcBorders>
              <w:top w:val="single" w:sz="4" w:space="0" w:color="000000"/>
              <w:left w:val="single" w:sz="4" w:space="0" w:color="000000"/>
              <w:bottom w:val="single" w:sz="4" w:space="0" w:color="000000"/>
              <w:right w:val="single" w:sz="4" w:space="0" w:color="000000"/>
            </w:tcBorders>
            <w:vAlign w:val="center"/>
            <w:hideMark/>
          </w:tcPr>
          <w:p w14:paraId="09A466DE" w14:textId="7D8D58F9" w:rsidR="005D7990" w:rsidRPr="00D55CEC" w:rsidRDefault="005D7990" w:rsidP="00CA271C">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Науковий</w:t>
            </w:r>
            <w:r w:rsidR="00CA271C" w:rsidRPr="00D55CEC">
              <w:rPr>
                <w:rFonts w:ascii="Times New Roman" w:eastAsia="Times New Roman" w:hAnsi="Times New Roman" w:cs="Times New Roman"/>
                <w:color w:val="000000"/>
                <w:lang w:val="uk-UA"/>
              </w:rPr>
              <w:t xml:space="preserve"> </w:t>
            </w:r>
            <w:r w:rsidRPr="00D55CEC">
              <w:rPr>
                <w:rFonts w:ascii="Times New Roman" w:eastAsia="Times New Roman" w:hAnsi="Times New Roman" w:cs="Times New Roman"/>
                <w:color w:val="000000"/>
                <w:lang w:val="uk-UA"/>
              </w:rPr>
              <w:t>супровід всеукраїнських та регіональних експериментів, інноваційних освітніх  проектів (науково-педагогічний працівник інституту -  науковий керівник, координатор, консультант, член науково-методичної  ради експерименту тощо).</w:t>
            </w:r>
          </w:p>
        </w:tc>
      </w:tr>
      <w:tr w:rsidR="005D7990" w:rsidRPr="005D7990" w14:paraId="2EC0DE86" w14:textId="77777777" w:rsidTr="00D55CEC">
        <w:trPr>
          <w:trHeight w:val="2738"/>
          <w:tblCellSpacing w:w="0" w:type="dxa"/>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C3585EC" w14:textId="77777777" w:rsidR="005D7990" w:rsidRPr="005D7990" w:rsidRDefault="005D7990" w:rsidP="005D7990">
            <w:pPr>
              <w:spacing w:after="0" w:line="240" w:lineRule="auto"/>
              <w:rPr>
                <w:rFonts w:ascii="Times New Roman" w:eastAsia="Times New Roman" w:hAnsi="Times New Roman" w:cs="Times New Roman"/>
                <w:sz w:val="24"/>
                <w:szCs w:val="24"/>
                <w:lang w:val="uk-UA"/>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14:paraId="0C5F8668" w14:textId="77777777" w:rsidR="005D7990" w:rsidRPr="005D7990" w:rsidRDefault="005D7990" w:rsidP="005D7990">
            <w:pPr>
              <w:spacing w:after="0" w:line="240" w:lineRule="auto"/>
              <w:rPr>
                <w:rFonts w:ascii="Times New Roman" w:eastAsia="Times New Roman" w:hAnsi="Times New Roman" w:cs="Times New Roman"/>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47B3FBD4" w14:textId="77777777" w:rsidR="005D7990" w:rsidRPr="002267DB" w:rsidRDefault="005D7990" w:rsidP="005D7990">
            <w:pPr>
              <w:spacing w:after="0" w:line="240" w:lineRule="auto"/>
              <w:rPr>
                <w:rFonts w:ascii="Times New Roman" w:eastAsia="Times New Roman" w:hAnsi="Times New Roman" w:cs="Times New Roman"/>
                <w:b/>
                <w:lang w:val="uk-UA"/>
              </w:rPr>
            </w:pPr>
            <w:r w:rsidRPr="002267DB">
              <w:rPr>
                <w:rFonts w:ascii="Times New Roman" w:eastAsia="Times New Roman" w:hAnsi="Times New Roman" w:cs="Times New Roman"/>
                <w:b/>
                <w:color w:val="000000"/>
                <w:shd w:val="clear" w:color="auto" w:fill="FFFFFF"/>
                <w:lang w:val="uk-UA"/>
              </w:rPr>
              <w:t>Використання освітніх інновацій.</w:t>
            </w:r>
          </w:p>
          <w:p w14:paraId="5ED0C8C2" w14:textId="77777777" w:rsidR="005D7990" w:rsidRPr="002267DB" w:rsidRDefault="005D7990" w:rsidP="005D7990">
            <w:pPr>
              <w:spacing w:after="0" w:line="240" w:lineRule="auto"/>
              <w:rPr>
                <w:rFonts w:ascii="Times New Roman" w:eastAsia="Times New Roman" w:hAnsi="Times New Roman" w:cs="Times New Roman"/>
                <w:b/>
                <w:lang w:val="uk-UA"/>
              </w:rPr>
            </w:pPr>
            <w:r w:rsidRPr="002267DB">
              <w:rPr>
                <w:rFonts w:ascii="Times New Roman" w:eastAsia="Times New Roman" w:hAnsi="Times New Roman" w:cs="Times New Roman"/>
                <w:b/>
                <w:lang w:val="uk-UA"/>
              </w:rPr>
              <w:t> </w:t>
            </w:r>
          </w:p>
        </w:tc>
        <w:tc>
          <w:tcPr>
            <w:tcW w:w="1295" w:type="dxa"/>
            <w:tcBorders>
              <w:top w:val="single" w:sz="4" w:space="0" w:color="000000"/>
              <w:left w:val="single" w:sz="4" w:space="0" w:color="000000"/>
              <w:bottom w:val="single" w:sz="4" w:space="0" w:color="000000"/>
              <w:right w:val="single" w:sz="4" w:space="0" w:color="000000"/>
            </w:tcBorders>
            <w:vAlign w:val="center"/>
            <w:hideMark/>
          </w:tcPr>
          <w:p w14:paraId="0AB2A507"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0271BC43"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0500B16"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9C64666"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4687AE1E"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E2F8080"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3206" w:type="dxa"/>
            <w:tcBorders>
              <w:top w:val="single" w:sz="4" w:space="0" w:color="000000"/>
              <w:left w:val="single" w:sz="4" w:space="0" w:color="000000"/>
              <w:bottom w:val="single" w:sz="4" w:space="0" w:color="000000"/>
              <w:right w:val="single" w:sz="4" w:space="0" w:color="000000"/>
            </w:tcBorders>
            <w:vAlign w:val="center"/>
            <w:hideMark/>
          </w:tcPr>
          <w:p w14:paraId="5F6192E7"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Тези виступів.</w:t>
            </w:r>
          </w:p>
          <w:p w14:paraId="3D4D910B"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Статті. </w:t>
            </w:r>
          </w:p>
          <w:p w14:paraId="63C226C4"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Модулі в програмах підвищення кваліфікації педагогічних працівників.</w:t>
            </w:r>
          </w:p>
          <w:p w14:paraId="2A5609E4"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Збірники статей за результатами конференцій тощо.</w:t>
            </w:r>
          </w:p>
          <w:p w14:paraId="6D3BEB5A" w14:textId="14FC4B1C" w:rsidR="005D7990" w:rsidRPr="00D55CEC" w:rsidRDefault="005D7990" w:rsidP="00D55CEC">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 xml:space="preserve">Курси підвищення кваліфікації, </w:t>
            </w:r>
            <w:proofErr w:type="spellStart"/>
            <w:r w:rsidRPr="00D55CEC">
              <w:rPr>
                <w:rFonts w:ascii="Times New Roman" w:eastAsia="Times New Roman" w:hAnsi="Times New Roman" w:cs="Times New Roman"/>
                <w:color w:val="000000"/>
                <w:lang w:val="uk-UA"/>
              </w:rPr>
              <w:t>вебінари</w:t>
            </w:r>
            <w:proofErr w:type="spellEnd"/>
            <w:r w:rsidRPr="00D55CEC">
              <w:rPr>
                <w:rFonts w:ascii="Times New Roman" w:eastAsia="Times New Roman" w:hAnsi="Times New Roman" w:cs="Times New Roman"/>
                <w:color w:val="000000"/>
                <w:lang w:val="uk-UA"/>
              </w:rPr>
              <w:t>, семінари.</w:t>
            </w:r>
          </w:p>
        </w:tc>
      </w:tr>
      <w:tr w:rsidR="005D7990" w:rsidRPr="005D7990" w14:paraId="48C6243F" w14:textId="77777777" w:rsidTr="00D55CEC">
        <w:trPr>
          <w:trHeight w:val="1364"/>
          <w:tblCellSpacing w:w="0" w:type="dxa"/>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382573DA" w14:textId="77777777" w:rsidR="005D7990" w:rsidRPr="005D7990" w:rsidRDefault="005D7990" w:rsidP="005D7990">
            <w:pPr>
              <w:spacing w:after="0" w:line="240" w:lineRule="auto"/>
              <w:rPr>
                <w:rFonts w:ascii="Times New Roman" w:eastAsia="Times New Roman" w:hAnsi="Times New Roman" w:cs="Times New Roman"/>
                <w:sz w:val="24"/>
                <w:szCs w:val="24"/>
                <w:lang w:val="uk-UA"/>
              </w:rPr>
            </w:pPr>
          </w:p>
        </w:tc>
        <w:tc>
          <w:tcPr>
            <w:tcW w:w="2249" w:type="dxa"/>
            <w:vMerge/>
            <w:tcBorders>
              <w:top w:val="single" w:sz="4" w:space="0" w:color="000000"/>
              <w:left w:val="single" w:sz="4" w:space="0" w:color="000000"/>
              <w:bottom w:val="single" w:sz="4" w:space="0" w:color="000000"/>
              <w:right w:val="single" w:sz="4" w:space="0" w:color="000000"/>
            </w:tcBorders>
            <w:vAlign w:val="center"/>
            <w:hideMark/>
          </w:tcPr>
          <w:p w14:paraId="0FDA3C61" w14:textId="77777777" w:rsidR="005D7990" w:rsidRPr="005D7990" w:rsidRDefault="005D7990" w:rsidP="005D7990">
            <w:pPr>
              <w:spacing w:after="0" w:line="240" w:lineRule="auto"/>
              <w:rPr>
                <w:rFonts w:ascii="Times New Roman" w:eastAsia="Times New Roman" w:hAnsi="Times New Roman" w:cs="Times New Roman"/>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424B01F8" w14:textId="77777777" w:rsidR="005D7990" w:rsidRPr="002267DB" w:rsidRDefault="005D7990" w:rsidP="005D7990">
            <w:pPr>
              <w:spacing w:after="0" w:line="240" w:lineRule="auto"/>
              <w:rPr>
                <w:rFonts w:ascii="Times New Roman" w:eastAsia="Times New Roman" w:hAnsi="Times New Roman" w:cs="Times New Roman"/>
                <w:b/>
                <w:lang w:val="uk-UA"/>
              </w:rPr>
            </w:pPr>
            <w:r w:rsidRPr="002267DB">
              <w:rPr>
                <w:rFonts w:ascii="Times New Roman" w:eastAsia="Times New Roman" w:hAnsi="Times New Roman" w:cs="Times New Roman"/>
                <w:b/>
                <w:color w:val="000000"/>
                <w:lang w:val="uk-UA"/>
              </w:rPr>
              <w:t>Залучення педагогічних працівників закладів загальної середньої освіти до інноваційної діяльності. </w:t>
            </w:r>
          </w:p>
          <w:p w14:paraId="529771CA" w14:textId="77777777" w:rsidR="005D7990" w:rsidRPr="002267DB" w:rsidRDefault="005D7990" w:rsidP="005D7990">
            <w:pPr>
              <w:spacing w:after="0" w:line="240" w:lineRule="auto"/>
              <w:rPr>
                <w:rFonts w:ascii="Times New Roman" w:eastAsia="Times New Roman" w:hAnsi="Times New Roman" w:cs="Times New Roman"/>
                <w:b/>
                <w:lang w:val="uk-UA"/>
              </w:rPr>
            </w:pPr>
            <w:r w:rsidRPr="002267DB">
              <w:rPr>
                <w:rFonts w:ascii="Times New Roman" w:eastAsia="Times New Roman" w:hAnsi="Times New Roman" w:cs="Times New Roman"/>
                <w:b/>
                <w:lang w:val="uk-UA"/>
              </w:rPr>
              <w:t> </w:t>
            </w:r>
          </w:p>
        </w:tc>
        <w:tc>
          <w:tcPr>
            <w:tcW w:w="1295" w:type="dxa"/>
            <w:tcBorders>
              <w:top w:val="single" w:sz="4" w:space="0" w:color="000000"/>
              <w:left w:val="single" w:sz="4" w:space="0" w:color="000000"/>
              <w:bottom w:val="single" w:sz="4" w:space="0" w:color="000000"/>
              <w:right w:val="single" w:sz="4" w:space="0" w:color="000000"/>
            </w:tcBorders>
            <w:vAlign w:val="center"/>
            <w:hideMark/>
          </w:tcPr>
          <w:p w14:paraId="16F54567"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1115" w:type="dxa"/>
            <w:tcBorders>
              <w:top w:val="single" w:sz="4" w:space="0" w:color="000000"/>
              <w:left w:val="single" w:sz="4" w:space="0" w:color="000000"/>
              <w:bottom w:val="single" w:sz="4" w:space="0" w:color="000000"/>
              <w:right w:val="single" w:sz="4" w:space="0" w:color="000000"/>
            </w:tcBorders>
            <w:vAlign w:val="center"/>
            <w:hideMark/>
          </w:tcPr>
          <w:p w14:paraId="5A742CED"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5EC55E4"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6A7E4D8"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32030437"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8C59257"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lang w:val="uk-UA"/>
              </w:rPr>
              <w:t> </w:t>
            </w:r>
          </w:p>
        </w:tc>
        <w:tc>
          <w:tcPr>
            <w:tcW w:w="3206" w:type="dxa"/>
            <w:tcBorders>
              <w:top w:val="single" w:sz="4" w:space="0" w:color="000000"/>
              <w:left w:val="single" w:sz="4" w:space="0" w:color="000000"/>
              <w:bottom w:val="single" w:sz="4" w:space="0" w:color="000000"/>
              <w:right w:val="single" w:sz="4" w:space="0" w:color="000000"/>
            </w:tcBorders>
            <w:vAlign w:val="center"/>
            <w:hideMark/>
          </w:tcPr>
          <w:p w14:paraId="0E8BDDB7" w14:textId="77777777" w:rsidR="005D7990" w:rsidRPr="00D55CEC" w:rsidRDefault="005D7990" w:rsidP="005D7990">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Матеріали учасників творчих майстерень.</w:t>
            </w:r>
          </w:p>
          <w:p w14:paraId="7C4A4857" w14:textId="30E59D94" w:rsidR="005D7990" w:rsidRPr="00D55CEC" w:rsidRDefault="005D7990" w:rsidP="00D55CEC">
            <w:pPr>
              <w:spacing w:after="0" w:line="240" w:lineRule="auto"/>
              <w:rPr>
                <w:rFonts w:ascii="Times New Roman" w:eastAsia="Times New Roman" w:hAnsi="Times New Roman" w:cs="Times New Roman"/>
                <w:lang w:val="uk-UA"/>
              </w:rPr>
            </w:pPr>
            <w:r w:rsidRPr="00D55CEC">
              <w:rPr>
                <w:rFonts w:ascii="Times New Roman" w:eastAsia="Times New Roman" w:hAnsi="Times New Roman" w:cs="Times New Roman"/>
                <w:color w:val="000000"/>
                <w:lang w:val="uk-UA"/>
              </w:rPr>
              <w:t>Програми конференцій, круглих столів, форумів тощо. Збірники дидактичних матеріалів.</w:t>
            </w:r>
            <w:r w:rsidRPr="00D55CEC">
              <w:rPr>
                <w:rFonts w:ascii="Times New Roman" w:eastAsia="Times New Roman" w:hAnsi="Times New Roman" w:cs="Times New Roman"/>
                <w:lang w:val="uk-UA"/>
              </w:rPr>
              <w:t> </w:t>
            </w:r>
          </w:p>
        </w:tc>
      </w:tr>
    </w:tbl>
    <w:p w14:paraId="74695B6D" w14:textId="77777777" w:rsidR="005D7990" w:rsidRPr="005D7990" w:rsidRDefault="005D7990" w:rsidP="005D7990">
      <w:pPr>
        <w:spacing w:line="240" w:lineRule="auto"/>
        <w:rPr>
          <w:rFonts w:ascii="Times New Roman" w:eastAsia="Times New Roman" w:hAnsi="Times New Roman" w:cs="Times New Roman"/>
          <w:sz w:val="24"/>
          <w:szCs w:val="24"/>
          <w:lang w:val="uk-UA"/>
        </w:rPr>
      </w:pPr>
      <w:r w:rsidRPr="005D7990">
        <w:rPr>
          <w:rFonts w:ascii="Times New Roman" w:eastAsia="Times New Roman" w:hAnsi="Times New Roman" w:cs="Times New Roman"/>
          <w:sz w:val="24"/>
          <w:szCs w:val="24"/>
          <w:lang w:val="uk-UA"/>
        </w:rPr>
        <w:t> </w:t>
      </w:r>
    </w:p>
    <w:p w14:paraId="726E4838" w14:textId="3EC3DC54" w:rsidR="00CE4DFD" w:rsidRDefault="005D7990" w:rsidP="002D38EB">
      <w:pPr>
        <w:pStyle w:val="docdata"/>
        <w:spacing w:before="0" w:beforeAutospacing="0" w:after="0" w:afterAutospacing="0"/>
        <w:rPr>
          <w:b/>
          <w:bCs/>
          <w:color w:val="000000"/>
          <w:sz w:val="28"/>
          <w:szCs w:val="28"/>
        </w:rPr>
      </w:pPr>
      <w:r w:rsidRPr="005D7990">
        <w:t> </w:t>
      </w:r>
    </w:p>
    <w:p w14:paraId="7AE85F80" w14:textId="31C514D4" w:rsidR="00CE4DFD" w:rsidRDefault="00CE4DFD" w:rsidP="002D38EB">
      <w:pPr>
        <w:pStyle w:val="docdata"/>
        <w:spacing w:before="0" w:beforeAutospacing="0" w:after="0" w:afterAutospacing="0"/>
        <w:rPr>
          <w:b/>
          <w:bCs/>
          <w:color w:val="000000"/>
          <w:sz w:val="28"/>
          <w:szCs w:val="28"/>
        </w:rPr>
      </w:pPr>
      <w:r>
        <w:rPr>
          <w:b/>
          <w:bCs/>
          <w:color w:val="000000"/>
          <w:sz w:val="28"/>
          <w:szCs w:val="28"/>
        </w:rPr>
        <w:t>Стратегічна ціль 5</w:t>
      </w:r>
      <w:r w:rsidRPr="00CE4DFD">
        <w:rPr>
          <w:b/>
          <w:bCs/>
          <w:color w:val="000000"/>
          <w:sz w:val="28"/>
          <w:szCs w:val="28"/>
        </w:rPr>
        <w:t>.</w:t>
      </w:r>
    </w:p>
    <w:p w14:paraId="3F28D78C" w14:textId="0BD57998" w:rsidR="002D38EB" w:rsidRPr="002D38EB" w:rsidRDefault="002D38EB" w:rsidP="002D38EB">
      <w:pPr>
        <w:pStyle w:val="docdata"/>
        <w:spacing w:before="0" w:beforeAutospacing="0" w:after="0" w:afterAutospacing="0"/>
      </w:pPr>
      <w:r w:rsidRPr="002D38EB">
        <w:rPr>
          <w:b/>
          <w:bCs/>
          <w:color w:val="000000"/>
          <w:sz w:val="28"/>
          <w:szCs w:val="28"/>
        </w:rPr>
        <w:t>Внутрішнє забезпечення якості освітньої  діяльності інституту</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3"/>
        <w:gridCol w:w="2289"/>
        <w:gridCol w:w="2977"/>
        <w:gridCol w:w="1276"/>
        <w:gridCol w:w="1134"/>
        <w:gridCol w:w="992"/>
        <w:gridCol w:w="852"/>
        <w:gridCol w:w="680"/>
        <w:gridCol w:w="680"/>
        <w:gridCol w:w="2997"/>
      </w:tblGrid>
      <w:tr w:rsidR="002267DB" w:rsidRPr="002D38EB" w14:paraId="1D5B60AA" w14:textId="77777777" w:rsidTr="00FF0635">
        <w:trPr>
          <w:trHeight w:val="225"/>
          <w:tblCellSpacing w:w="0" w:type="dxa"/>
        </w:trPr>
        <w:tc>
          <w:tcPr>
            <w:tcW w:w="683" w:type="dxa"/>
            <w:vMerge w:val="restart"/>
            <w:tcBorders>
              <w:top w:val="single" w:sz="4" w:space="0" w:color="000000"/>
              <w:left w:val="single" w:sz="4" w:space="0" w:color="000000"/>
              <w:bottom w:val="single" w:sz="4" w:space="0" w:color="000000"/>
              <w:right w:val="single" w:sz="4" w:space="0" w:color="000000"/>
            </w:tcBorders>
            <w:vAlign w:val="center"/>
            <w:hideMark/>
          </w:tcPr>
          <w:p w14:paraId="54054D15" w14:textId="77777777" w:rsidR="002267DB" w:rsidRPr="002D38EB" w:rsidRDefault="002267DB" w:rsidP="002267DB">
            <w:pPr>
              <w:spacing w:after="0" w:line="240" w:lineRule="auto"/>
              <w:rPr>
                <w:rFonts w:ascii="Times New Roman" w:eastAsia="Times New Roman" w:hAnsi="Times New Roman" w:cs="Times New Roman"/>
                <w:sz w:val="24"/>
                <w:szCs w:val="24"/>
                <w:lang w:val="uk-UA"/>
              </w:rPr>
            </w:pPr>
          </w:p>
        </w:tc>
        <w:tc>
          <w:tcPr>
            <w:tcW w:w="2289" w:type="dxa"/>
            <w:vMerge w:val="restart"/>
            <w:tcBorders>
              <w:top w:val="single" w:sz="4" w:space="0" w:color="000000"/>
              <w:left w:val="single" w:sz="4" w:space="0" w:color="000000"/>
              <w:bottom w:val="single" w:sz="4" w:space="0" w:color="000000"/>
              <w:right w:val="single" w:sz="4" w:space="0" w:color="000000"/>
            </w:tcBorders>
            <w:vAlign w:val="center"/>
            <w:hideMark/>
          </w:tcPr>
          <w:p w14:paraId="6A6B0282" w14:textId="55EEA41E" w:rsidR="002267DB" w:rsidRPr="002D38EB" w:rsidRDefault="002267DB" w:rsidP="002267DB">
            <w:pPr>
              <w:spacing w:after="0" w:line="240" w:lineRule="auto"/>
              <w:rPr>
                <w:rFonts w:ascii="Times New Roman" w:eastAsia="Times New Roman" w:hAnsi="Times New Roman" w:cs="Times New Roman"/>
                <w:sz w:val="24"/>
                <w:szCs w:val="24"/>
                <w:lang w:val="uk-UA"/>
              </w:rPr>
            </w:pPr>
            <w:r w:rsidRPr="007D1679">
              <w:rPr>
                <w:rFonts w:ascii="Times New Roman" w:eastAsia="Times New Roman" w:hAnsi="Times New Roman" w:cs="Times New Roman"/>
                <w:b/>
                <w:bCs/>
                <w:color w:val="000000"/>
                <w:sz w:val="20"/>
                <w:szCs w:val="20"/>
                <w:lang w:val="uk-UA"/>
              </w:rPr>
              <w:t>Операційна ціль</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14:paraId="264C13F0" w14:textId="3F1AF8A7" w:rsidR="002267DB" w:rsidRPr="002D38EB" w:rsidRDefault="002267DB" w:rsidP="002267DB">
            <w:pPr>
              <w:spacing w:after="0" w:line="240" w:lineRule="auto"/>
              <w:rPr>
                <w:rFonts w:ascii="Times New Roman" w:eastAsia="Times New Roman" w:hAnsi="Times New Roman" w:cs="Times New Roman"/>
                <w:sz w:val="24"/>
                <w:szCs w:val="24"/>
                <w:lang w:val="uk-UA"/>
              </w:rPr>
            </w:pPr>
            <w:r w:rsidRPr="007D1679">
              <w:rPr>
                <w:rFonts w:ascii="Times New Roman" w:eastAsia="Times New Roman" w:hAnsi="Times New Roman" w:cs="Times New Roman"/>
                <w:b/>
                <w:bCs/>
                <w:color w:val="000000"/>
                <w:sz w:val="20"/>
                <w:szCs w:val="20"/>
                <w:lang w:val="uk-UA"/>
              </w:rPr>
              <w:t>Заходи цілей</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4FA5A871" w14:textId="08C1EBC6" w:rsidR="002267DB" w:rsidRPr="002D38EB" w:rsidRDefault="002267DB" w:rsidP="002267DB">
            <w:pPr>
              <w:spacing w:after="0" w:line="240" w:lineRule="auto"/>
              <w:rPr>
                <w:rFonts w:ascii="Times New Roman" w:eastAsia="Times New Roman" w:hAnsi="Times New Roman" w:cs="Times New Roman"/>
                <w:sz w:val="24"/>
                <w:szCs w:val="24"/>
                <w:lang w:val="uk-UA"/>
              </w:rPr>
            </w:pPr>
            <w:r w:rsidRPr="007D1679">
              <w:rPr>
                <w:rFonts w:ascii="Times New Roman" w:eastAsia="Times New Roman" w:hAnsi="Times New Roman" w:cs="Times New Roman"/>
                <w:b/>
                <w:bCs/>
                <w:color w:val="000000"/>
                <w:sz w:val="20"/>
                <w:szCs w:val="20"/>
                <w:lang w:val="uk-UA"/>
              </w:rPr>
              <w:t>Виконавці</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213BD11E" w14:textId="127EBAE3" w:rsidR="002267DB" w:rsidRPr="00D55CEC" w:rsidRDefault="002267DB" w:rsidP="002267DB">
            <w:pPr>
              <w:spacing w:after="0" w:line="240" w:lineRule="auto"/>
              <w:rPr>
                <w:rFonts w:ascii="Times New Roman" w:eastAsia="Times New Roman" w:hAnsi="Times New Roman" w:cs="Times New Roman"/>
                <w:sz w:val="20"/>
                <w:szCs w:val="20"/>
                <w:lang w:val="uk-UA"/>
              </w:rPr>
            </w:pPr>
            <w:r w:rsidRPr="00EE33A6">
              <w:rPr>
                <w:rFonts w:ascii="Times New Roman" w:eastAsia="Times New Roman" w:hAnsi="Times New Roman" w:cs="Times New Roman"/>
                <w:b/>
                <w:bCs/>
                <w:color w:val="000000"/>
                <w:sz w:val="20"/>
                <w:szCs w:val="20"/>
                <w:lang w:val="uk-UA"/>
              </w:rPr>
              <w:t>Джерела</w:t>
            </w:r>
          </w:p>
        </w:tc>
        <w:tc>
          <w:tcPr>
            <w:tcW w:w="3204" w:type="dxa"/>
            <w:gridSpan w:val="4"/>
            <w:tcBorders>
              <w:top w:val="single" w:sz="4" w:space="0" w:color="000000"/>
              <w:left w:val="single" w:sz="4" w:space="0" w:color="000000"/>
              <w:bottom w:val="single" w:sz="4" w:space="0" w:color="000000"/>
              <w:right w:val="single" w:sz="4" w:space="0" w:color="000000"/>
            </w:tcBorders>
            <w:vAlign w:val="center"/>
            <w:hideMark/>
          </w:tcPr>
          <w:p w14:paraId="0ED22C1E" w14:textId="5D0118C2" w:rsidR="002267DB" w:rsidRPr="00D55CEC" w:rsidRDefault="002267DB" w:rsidP="002267DB">
            <w:pPr>
              <w:spacing w:after="0" w:line="225" w:lineRule="atLeast"/>
              <w:jc w:val="center"/>
              <w:rPr>
                <w:rFonts w:ascii="Times New Roman" w:eastAsia="Times New Roman" w:hAnsi="Times New Roman" w:cs="Times New Roman"/>
                <w:sz w:val="20"/>
                <w:szCs w:val="20"/>
                <w:lang w:val="uk-UA"/>
              </w:rPr>
            </w:pPr>
            <w:r w:rsidRPr="00D55CEC">
              <w:rPr>
                <w:rFonts w:ascii="Times New Roman" w:eastAsia="Times New Roman" w:hAnsi="Times New Roman" w:cs="Times New Roman"/>
                <w:sz w:val="20"/>
                <w:szCs w:val="20"/>
                <w:lang w:val="uk-UA"/>
              </w:rPr>
              <w:t> </w:t>
            </w:r>
            <w:r w:rsidRPr="007D1679">
              <w:rPr>
                <w:rFonts w:ascii="Times New Roman" w:eastAsia="Times New Roman" w:hAnsi="Times New Roman" w:cs="Times New Roman"/>
                <w:b/>
                <w:bCs/>
                <w:color w:val="000000"/>
                <w:sz w:val="20"/>
                <w:szCs w:val="20"/>
                <w:lang w:val="uk-UA"/>
              </w:rPr>
              <w:t>Фінансування</w:t>
            </w:r>
          </w:p>
        </w:tc>
        <w:tc>
          <w:tcPr>
            <w:tcW w:w="2997" w:type="dxa"/>
            <w:vMerge w:val="restart"/>
            <w:tcBorders>
              <w:top w:val="single" w:sz="4" w:space="0" w:color="000000"/>
              <w:left w:val="single" w:sz="4" w:space="0" w:color="000000"/>
              <w:bottom w:val="single" w:sz="4" w:space="0" w:color="000000"/>
              <w:right w:val="single" w:sz="4" w:space="0" w:color="000000"/>
            </w:tcBorders>
            <w:vAlign w:val="center"/>
            <w:hideMark/>
          </w:tcPr>
          <w:p w14:paraId="2FF32190" w14:textId="50EBE7A9" w:rsidR="002267DB" w:rsidRPr="002D38EB" w:rsidRDefault="002267DB" w:rsidP="002267DB">
            <w:pPr>
              <w:spacing w:after="0" w:line="240" w:lineRule="auto"/>
              <w:jc w:val="center"/>
              <w:rPr>
                <w:rFonts w:ascii="Times New Roman" w:eastAsia="Times New Roman" w:hAnsi="Times New Roman" w:cs="Times New Roman"/>
                <w:sz w:val="24"/>
                <w:szCs w:val="24"/>
                <w:lang w:val="uk-UA"/>
              </w:rPr>
            </w:pPr>
            <w:r w:rsidRPr="007D1679">
              <w:rPr>
                <w:rFonts w:ascii="Times New Roman" w:eastAsia="Times New Roman" w:hAnsi="Times New Roman" w:cs="Times New Roman"/>
                <w:b/>
                <w:bCs/>
                <w:color w:val="000000"/>
                <w:sz w:val="20"/>
                <w:szCs w:val="20"/>
                <w:lang w:val="uk-UA"/>
              </w:rPr>
              <w:t>Очікуваний результат</w:t>
            </w:r>
          </w:p>
        </w:tc>
      </w:tr>
      <w:tr w:rsidR="002D38EB" w:rsidRPr="002D38EB" w14:paraId="27D4CFB0" w14:textId="77777777" w:rsidTr="00FF0635">
        <w:trPr>
          <w:trHeight w:val="570"/>
          <w:tblCellSpacing w:w="0" w:type="dxa"/>
        </w:trPr>
        <w:tc>
          <w:tcPr>
            <w:tcW w:w="683" w:type="dxa"/>
            <w:vMerge/>
            <w:tcBorders>
              <w:top w:val="single" w:sz="4" w:space="0" w:color="000000"/>
              <w:left w:val="single" w:sz="4" w:space="0" w:color="000000"/>
              <w:bottom w:val="single" w:sz="4" w:space="0" w:color="000000"/>
              <w:right w:val="single" w:sz="4" w:space="0" w:color="000000"/>
            </w:tcBorders>
            <w:vAlign w:val="center"/>
            <w:hideMark/>
          </w:tcPr>
          <w:p w14:paraId="55981AF2" w14:textId="77777777" w:rsidR="002D38EB" w:rsidRPr="002D38EB" w:rsidRDefault="002D38EB" w:rsidP="002D38EB">
            <w:pPr>
              <w:spacing w:after="0" w:line="240" w:lineRule="auto"/>
              <w:rPr>
                <w:rFonts w:ascii="Times New Roman" w:eastAsia="Times New Roman" w:hAnsi="Times New Roman" w:cs="Times New Roman"/>
                <w:sz w:val="24"/>
                <w:szCs w:val="24"/>
                <w:lang w:val="uk-UA"/>
              </w:rPr>
            </w:pPr>
          </w:p>
        </w:tc>
        <w:tc>
          <w:tcPr>
            <w:tcW w:w="2289" w:type="dxa"/>
            <w:vMerge/>
            <w:tcBorders>
              <w:top w:val="single" w:sz="4" w:space="0" w:color="000000"/>
              <w:left w:val="single" w:sz="4" w:space="0" w:color="000000"/>
              <w:bottom w:val="single" w:sz="4" w:space="0" w:color="000000"/>
              <w:right w:val="single" w:sz="4" w:space="0" w:color="000000"/>
            </w:tcBorders>
            <w:vAlign w:val="center"/>
            <w:hideMark/>
          </w:tcPr>
          <w:p w14:paraId="474E90CD" w14:textId="77777777" w:rsidR="002D38EB" w:rsidRPr="002D38EB" w:rsidRDefault="002D38EB" w:rsidP="002D38EB">
            <w:pPr>
              <w:spacing w:after="0" w:line="240" w:lineRule="auto"/>
              <w:rPr>
                <w:rFonts w:ascii="Times New Roman" w:eastAsia="Times New Roman" w:hAnsi="Times New Roman" w:cs="Times New Roman"/>
                <w:sz w:val="24"/>
                <w:szCs w:val="24"/>
                <w:lang w:val="uk-UA"/>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2C15EEFA" w14:textId="77777777" w:rsidR="002D38EB" w:rsidRPr="002D38EB" w:rsidRDefault="002D38EB" w:rsidP="002D38EB">
            <w:pPr>
              <w:spacing w:after="0" w:line="240" w:lineRule="auto"/>
              <w:rPr>
                <w:rFonts w:ascii="Times New Roman" w:eastAsia="Times New Roman" w:hAnsi="Times New Roman" w:cs="Times New Roman"/>
                <w:sz w:val="24"/>
                <w:szCs w:val="24"/>
                <w:lang w:val="uk-UA"/>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07DB2E0" w14:textId="77777777" w:rsidR="002D38EB" w:rsidRPr="002D38EB" w:rsidRDefault="002D38EB" w:rsidP="002D38EB">
            <w:pPr>
              <w:spacing w:after="0" w:line="240" w:lineRule="auto"/>
              <w:rPr>
                <w:rFonts w:ascii="Times New Roman" w:eastAsia="Times New Roman" w:hAnsi="Times New Roman" w:cs="Times New Roman"/>
                <w:sz w:val="24"/>
                <w:szCs w:val="24"/>
                <w:lang w:val="uk-UA"/>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1443535" w14:textId="77777777" w:rsidR="002D38EB" w:rsidRPr="00D55CEC" w:rsidRDefault="002D38EB" w:rsidP="002D38EB">
            <w:pPr>
              <w:spacing w:after="0" w:line="240" w:lineRule="auto"/>
              <w:rPr>
                <w:rFonts w:ascii="Times New Roman" w:eastAsia="Times New Roman" w:hAnsi="Times New Roman" w:cs="Times New Roman"/>
                <w:sz w:val="20"/>
                <w:szCs w:val="20"/>
                <w:lang w:val="uk-UA"/>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0BA196E" w14:textId="77777777" w:rsidR="002D38EB" w:rsidRPr="00D55CEC" w:rsidRDefault="002D38EB" w:rsidP="002D38EB">
            <w:pPr>
              <w:spacing w:after="0" w:line="240" w:lineRule="auto"/>
              <w:ind w:firstLine="17"/>
              <w:rPr>
                <w:rFonts w:ascii="Times New Roman" w:eastAsia="Times New Roman" w:hAnsi="Times New Roman" w:cs="Times New Roman"/>
                <w:sz w:val="20"/>
                <w:szCs w:val="20"/>
                <w:lang w:val="uk-UA"/>
              </w:rPr>
            </w:pPr>
            <w:r w:rsidRPr="00D55CEC">
              <w:rPr>
                <w:rFonts w:ascii="Times New Roman" w:eastAsia="Times New Roman" w:hAnsi="Times New Roman" w:cs="Times New Roman"/>
                <w:b/>
                <w:bCs/>
                <w:color w:val="000000"/>
                <w:sz w:val="20"/>
                <w:szCs w:val="20"/>
                <w:lang w:val="uk-UA"/>
              </w:rPr>
              <w:t>2022</w:t>
            </w:r>
          </w:p>
          <w:p w14:paraId="3E6E6F5F" w14:textId="77777777" w:rsidR="002D38EB" w:rsidRPr="00D55CEC" w:rsidRDefault="002D38EB" w:rsidP="002D38EB">
            <w:pPr>
              <w:spacing w:after="0" w:line="240" w:lineRule="auto"/>
              <w:rPr>
                <w:rFonts w:ascii="Times New Roman" w:eastAsia="Times New Roman" w:hAnsi="Times New Roman" w:cs="Times New Roman"/>
                <w:sz w:val="20"/>
                <w:szCs w:val="20"/>
                <w:lang w:val="uk-UA"/>
              </w:rPr>
            </w:pPr>
            <w:r w:rsidRPr="00D55CEC">
              <w:rPr>
                <w:rFonts w:ascii="Times New Roman" w:eastAsia="Times New Roman" w:hAnsi="Times New Roman" w:cs="Times New Roman"/>
                <w:b/>
                <w:bCs/>
                <w:color w:val="000000"/>
                <w:sz w:val="20"/>
                <w:szCs w:val="20"/>
                <w:lang w:val="uk-UA"/>
              </w:rPr>
              <w:t>рік</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2DB36442" w14:textId="77777777" w:rsidR="002D38EB" w:rsidRPr="00D55CEC" w:rsidRDefault="002D38EB" w:rsidP="002D38EB">
            <w:pPr>
              <w:spacing w:after="0" w:line="240" w:lineRule="auto"/>
              <w:ind w:firstLine="17"/>
              <w:rPr>
                <w:rFonts w:ascii="Times New Roman" w:eastAsia="Times New Roman" w:hAnsi="Times New Roman" w:cs="Times New Roman"/>
                <w:sz w:val="20"/>
                <w:szCs w:val="20"/>
                <w:lang w:val="uk-UA"/>
              </w:rPr>
            </w:pPr>
            <w:r w:rsidRPr="00D55CEC">
              <w:rPr>
                <w:rFonts w:ascii="Times New Roman" w:eastAsia="Times New Roman" w:hAnsi="Times New Roman" w:cs="Times New Roman"/>
                <w:b/>
                <w:bCs/>
                <w:color w:val="000000"/>
                <w:sz w:val="20"/>
                <w:szCs w:val="20"/>
                <w:lang w:val="uk-UA"/>
              </w:rPr>
              <w:t>2023</w:t>
            </w:r>
          </w:p>
          <w:p w14:paraId="5619FC29" w14:textId="77777777" w:rsidR="002D38EB" w:rsidRPr="00D55CEC" w:rsidRDefault="002D38EB" w:rsidP="002D38EB">
            <w:pPr>
              <w:spacing w:after="0" w:line="240" w:lineRule="auto"/>
              <w:rPr>
                <w:rFonts w:ascii="Times New Roman" w:eastAsia="Times New Roman" w:hAnsi="Times New Roman" w:cs="Times New Roman"/>
                <w:sz w:val="20"/>
                <w:szCs w:val="20"/>
                <w:lang w:val="uk-UA"/>
              </w:rPr>
            </w:pPr>
            <w:r w:rsidRPr="00D55CEC">
              <w:rPr>
                <w:rFonts w:ascii="Times New Roman" w:eastAsia="Times New Roman" w:hAnsi="Times New Roman" w:cs="Times New Roman"/>
                <w:b/>
                <w:bCs/>
                <w:color w:val="000000"/>
                <w:sz w:val="20"/>
                <w:szCs w:val="20"/>
                <w:lang w:val="uk-UA"/>
              </w:rPr>
              <w:t>рік</w:t>
            </w:r>
          </w:p>
        </w:tc>
        <w:tc>
          <w:tcPr>
            <w:tcW w:w="680" w:type="dxa"/>
            <w:tcBorders>
              <w:top w:val="single" w:sz="4" w:space="0" w:color="000000"/>
              <w:left w:val="single" w:sz="4" w:space="0" w:color="000000"/>
              <w:bottom w:val="single" w:sz="4" w:space="0" w:color="000000"/>
              <w:right w:val="single" w:sz="4" w:space="0" w:color="000000"/>
            </w:tcBorders>
            <w:vAlign w:val="center"/>
            <w:hideMark/>
          </w:tcPr>
          <w:p w14:paraId="3DEB95F9" w14:textId="77777777" w:rsidR="002D38EB" w:rsidRPr="00D55CEC" w:rsidRDefault="002D38EB" w:rsidP="002D38EB">
            <w:pPr>
              <w:spacing w:after="0" w:line="240" w:lineRule="auto"/>
              <w:rPr>
                <w:rFonts w:ascii="Times New Roman" w:eastAsia="Times New Roman" w:hAnsi="Times New Roman" w:cs="Times New Roman"/>
                <w:sz w:val="20"/>
                <w:szCs w:val="20"/>
                <w:lang w:val="uk-UA"/>
              </w:rPr>
            </w:pPr>
            <w:r w:rsidRPr="00D55CEC">
              <w:rPr>
                <w:rFonts w:ascii="Times New Roman" w:eastAsia="Times New Roman" w:hAnsi="Times New Roman" w:cs="Times New Roman"/>
                <w:b/>
                <w:bCs/>
                <w:color w:val="000000"/>
                <w:sz w:val="20"/>
                <w:szCs w:val="20"/>
                <w:lang w:val="uk-UA"/>
              </w:rPr>
              <w:t>2024 рік</w:t>
            </w:r>
          </w:p>
        </w:tc>
        <w:tc>
          <w:tcPr>
            <w:tcW w:w="680" w:type="dxa"/>
            <w:tcBorders>
              <w:top w:val="single" w:sz="4" w:space="0" w:color="000000"/>
              <w:left w:val="single" w:sz="4" w:space="0" w:color="000000"/>
              <w:bottom w:val="single" w:sz="4" w:space="0" w:color="000000"/>
              <w:right w:val="single" w:sz="4" w:space="0" w:color="000000"/>
            </w:tcBorders>
            <w:vAlign w:val="center"/>
            <w:hideMark/>
          </w:tcPr>
          <w:p w14:paraId="11E54C93" w14:textId="77777777" w:rsidR="002D38EB" w:rsidRPr="00D55CEC" w:rsidRDefault="002D38EB" w:rsidP="002D38EB">
            <w:pPr>
              <w:spacing w:after="0" w:line="240" w:lineRule="auto"/>
              <w:rPr>
                <w:rFonts w:ascii="Times New Roman" w:eastAsia="Times New Roman" w:hAnsi="Times New Roman" w:cs="Times New Roman"/>
                <w:sz w:val="20"/>
                <w:szCs w:val="20"/>
                <w:lang w:val="uk-UA"/>
              </w:rPr>
            </w:pPr>
            <w:r w:rsidRPr="00D55CEC">
              <w:rPr>
                <w:rFonts w:ascii="Times New Roman" w:eastAsia="Times New Roman" w:hAnsi="Times New Roman" w:cs="Times New Roman"/>
                <w:b/>
                <w:bCs/>
                <w:color w:val="000000"/>
                <w:sz w:val="20"/>
                <w:szCs w:val="20"/>
                <w:lang w:val="uk-UA"/>
              </w:rPr>
              <w:t>2025 рік</w:t>
            </w:r>
          </w:p>
        </w:tc>
        <w:tc>
          <w:tcPr>
            <w:tcW w:w="2997" w:type="dxa"/>
            <w:vMerge/>
            <w:tcBorders>
              <w:top w:val="single" w:sz="4" w:space="0" w:color="000000"/>
              <w:left w:val="single" w:sz="4" w:space="0" w:color="000000"/>
              <w:bottom w:val="single" w:sz="4" w:space="0" w:color="000000"/>
              <w:right w:val="single" w:sz="4" w:space="0" w:color="000000"/>
            </w:tcBorders>
            <w:vAlign w:val="center"/>
            <w:hideMark/>
          </w:tcPr>
          <w:p w14:paraId="24B75216" w14:textId="77777777" w:rsidR="002D38EB" w:rsidRPr="002D38EB" w:rsidRDefault="002D38EB" w:rsidP="002D38EB">
            <w:pPr>
              <w:spacing w:after="0" w:line="240" w:lineRule="auto"/>
              <w:rPr>
                <w:rFonts w:ascii="Times New Roman" w:eastAsia="Times New Roman" w:hAnsi="Times New Roman" w:cs="Times New Roman"/>
                <w:sz w:val="24"/>
                <w:szCs w:val="24"/>
                <w:lang w:val="uk-UA"/>
              </w:rPr>
            </w:pPr>
          </w:p>
        </w:tc>
      </w:tr>
      <w:tr w:rsidR="002D38EB" w:rsidRPr="002D38EB" w14:paraId="21383A8A" w14:textId="77777777" w:rsidTr="00FF0635">
        <w:trPr>
          <w:trHeight w:val="570"/>
          <w:tblCellSpacing w:w="0" w:type="dxa"/>
        </w:trPr>
        <w:tc>
          <w:tcPr>
            <w:tcW w:w="683" w:type="dxa"/>
            <w:tcBorders>
              <w:top w:val="single" w:sz="4" w:space="0" w:color="000000"/>
              <w:left w:val="single" w:sz="4" w:space="0" w:color="000000"/>
              <w:bottom w:val="single" w:sz="4" w:space="0" w:color="000000"/>
              <w:right w:val="single" w:sz="4" w:space="0" w:color="000000"/>
            </w:tcBorders>
            <w:vAlign w:val="center"/>
            <w:hideMark/>
          </w:tcPr>
          <w:p w14:paraId="2A306788" w14:textId="1B36730D" w:rsidR="002D38EB" w:rsidRPr="002267DB" w:rsidRDefault="002D38EB" w:rsidP="002D38EB">
            <w:pPr>
              <w:spacing w:after="0" w:line="240" w:lineRule="auto"/>
              <w:rPr>
                <w:rFonts w:ascii="Times New Roman" w:eastAsia="Times New Roman" w:hAnsi="Times New Roman" w:cs="Times New Roman"/>
                <w:b/>
                <w:sz w:val="24"/>
                <w:szCs w:val="24"/>
                <w:lang w:val="uk-UA"/>
              </w:rPr>
            </w:pPr>
            <w:r w:rsidRPr="002267DB">
              <w:rPr>
                <w:rFonts w:ascii="Times New Roman" w:eastAsia="Times New Roman" w:hAnsi="Times New Roman" w:cs="Times New Roman"/>
                <w:b/>
                <w:color w:val="000000"/>
                <w:sz w:val="24"/>
                <w:szCs w:val="24"/>
                <w:lang w:val="uk-UA"/>
              </w:rPr>
              <w:t>5.1</w:t>
            </w:r>
            <w:r w:rsidR="002267DB">
              <w:rPr>
                <w:rFonts w:ascii="Times New Roman" w:eastAsia="Times New Roman" w:hAnsi="Times New Roman" w:cs="Times New Roman"/>
                <w:b/>
                <w:color w:val="000000"/>
                <w:sz w:val="24"/>
                <w:szCs w:val="24"/>
                <w:lang w:val="uk-UA"/>
              </w:rPr>
              <w:t>.</w:t>
            </w:r>
          </w:p>
        </w:tc>
        <w:tc>
          <w:tcPr>
            <w:tcW w:w="2289" w:type="dxa"/>
            <w:tcBorders>
              <w:top w:val="single" w:sz="4" w:space="0" w:color="000000"/>
              <w:left w:val="single" w:sz="4" w:space="0" w:color="000000"/>
              <w:bottom w:val="single" w:sz="4" w:space="0" w:color="000000"/>
              <w:right w:val="single" w:sz="4" w:space="0" w:color="000000"/>
            </w:tcBorders>
            <w:vAlign w:val="center"/>
            <w:hideMark/>
          </w:tcPr>
          <w:p w14:paraId="1E00A905" w14:textId="77777777" w:rsidR="002D38EB" w:rsidRPr="002267DB" w:rsidRDefault="002D38EB" w:rsidP="002D38EB">
            <w:pPr>
              <w:spacing w:after="0" w:line="240" w:lineRule="auto"/>
              <w:rPr>
                <w:rFonts w:ascii="Times New Roman" w:eastAsia="Times New Roman" w:hAnsi="Times New Roman" w:cs="Times New Roman"/>
                <w:b/>
                <w:sz w:val="24"/>
                <w:szCs w:val="24"/>
                <w:lang w:val="uk-UA"/>
              </w:rPr>
            </w:pPr>
            <w:r w:rsidRPr="002267DB">
              <w:rPr>
                <w:rFonts w:ascii="Times New Roman" w:eastAsia="Times New Roman" w:hAnsi="Times New Roman" w:cs="Times New Roman"/>
                <w:b/>
                <w:bCs/>
                <w:color w:val="000000"/>
                <w:sz w:val="24"/>
                <w:szCs w:val="24"/>
                <w:lang w:val="uk-UA"/>
              </w:rPr>
              <w:t>Формування політики внутрішнього забезпечення якості освітньої  діяльності інституту</w:t>
            </w:r>
          </w:p>
          <w:p w14:paraId="1A60EBC7" w14:textId="77777777" w:rsidR="002D38EB" w:rsidRPr="002267DB" w:rsidRDefault="002D38EB" w:rsidP="002D38EB">
            <w:pPr>
              <w:spacing w:after="0" w:line="240" w:lineRule="auto"/>
              <w:jc w:val="center"/>
              <w:rPr>
                <w:rFonts w:ascii="Times New Roman" w:eastAsia="Times New Roman" w:hAnsi="Times New Roman" w:cs="Times New Roman"/>
                <w:b/>
                <w:sz w:val="24"/>
                <w:szCs w:val="24"/>
                <w:lang w:val="uk-UA"/>
              </w:rPr>
            </w:pPr>
            <w:r w:rsidRPr="002267DB">
              <w:rPr>
                <w:rFonts w:ascii="Times New Roman" w:eastAsia="Times New Roman" w:hAnsi="Times New Roman" w:cs="Times New Roman"/>
                <w:b/>
                <w:sz w:val="24"/>
                <w:szCs w:val="24"/>
                <w:lang w:val="uk-UA"/>
              </w:rPr>
              <w:t> </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1341E54C" w14:textId="77777777" w:rsidR="002D38EB" w:rsidRPr="002267DB" w:rsidRDefault="002D38EB" w:rsidP="002D38EB">
            <w:pPr>
              <w:spacing w:after="0" w:line="240" w:lineRule="auto"/>
              <w:rPr>
                <w:rFonts w:ascii="Times New Roman" w:eastAsia="Times New Roman" w:hAnsi="Times New Roman" w:cs="Times New Roman"/>
                <w:b/>
                <w:lang w:val="uk-UA"/>
              </w:rPr>
            </w:pPr>
            <w:r w:rsidRPr="002267DB">
              <w:rPr>
                <w:rFonts w:ascii="Times New Roman" w:eastAsia="Times New Roman" w:hAnsi="Times New Roman" w:cs="Times New Roman"/>
                <w:b/>
                <w:color w:val="000000"/>
                <w:lang w:val="uk-UA"/>
              </w:rPr>
              <w:t>Розроблення нормативних документів, які регулюють процес  внутрішнього забезпечення якості освітньої діяльності інституту.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2064A55" w14:textId="0CD28413" w:rsidR="002D38EB" w:rsidRPr="002267DB" w:rsidRDefault="002267DB" w:rsidP="002267DB">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color w:val="000000"/>
                <w:lang w:val="uk-UA"/>
              </w:rPr>
              <w:t>Адміністрація,</w:t>
            </w:r>
          </w:p>
          <w:p w14:paraId="265E81C9" w14:textId="60D9330B" w:rsidR="002D38EB" w:rsidRPr="002267DB" w:rsidRDefault="002267DB" w:rsidP="002267DB">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color w:val="000000"/>
                <w:lang w:val="uk-UA"/>
              </w:rPr>
              <w:t>творча група,</w:t>
            </w:r>
          </w:p>
          <w:p w14:paraId="12A5CCDF" w14:textId="2DDBDD68" w:rsidR="002D38EB" w:rsidRPr="002267DB" w:rsidRDefault="002267DB" w:rsidP="002267DB">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color w:val="000000"/>
                <w:lang w:val="uk-UA"/>
              </w:rPr>
              <w:t xml:space="preserve">КОНД, </w:t>
            </w:r>
            <w:proofErr w:type="spellStart"/>
            <w:r w:rsidR="006541B7" w:rsidRPr="00A574D4">
              <w:rPr>
                <w:rFonts w:ascii="Times New Roman" w:eastAsia="Times New Roman" w:hAnsi="Times New Roman" w:cs="Times New Roman"/>
                <w:color w:val="000000"/>
                <w:lang w:val="uk-UA"/>
              </w:rPr>
              <w:t>КНУШіМ</w:t>
            </w:r>
            <w:proofErr w:type="spellEnd"/>
          </w:p>
          <w:p w14:paraId="7DB13A1C" w14:textId="30F2AC54" w:rsidR="002D38EB" w:rsidRPr="002267DB" w:rsidRDefault="002D38EB" w:rsidP="002267DB">
            <w:pPr>
              <w:pBdr>
                <w:bottom w:val="single" w:sz="6" w:space="0" w:color="D6D6D6"/>
              </w:pBdr>
              <w:shd w:val="clear" w:color="auto" w:fill="FFFFFF"/>
              <w:tabs>
                <w:tab w:val="left" w:pos="499"/>
              </w:tabs>
              <w:spacing w:after="0" w:line="240" w:lineRule="auto"/>
              <w:rPr>
                <w:rFonts w:ascii="Times New Roman" w:eastAsia="Times New Roman" w:hAnsi="Times New Roman" w:cs="Times New Roman"/>
                <w:lang w:val="uk-UA"/>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30F3FBB" w14:textId="77777777" w:rsidR="002D38EB" w:rsidRPr="002267DB" w:rsidRDefault="002D38EB" w:rsidP="002D38EB">
            <w:pPr>
              <w:tabs>
                <w:tab w:val="left" w:pos="960"/>
              </w:tabs>
              <w:spacing w:after="0" w:line="240" w:lineRule="auto"/>
              <w:rPr>
                <w:rFonts w:ascii="Times New Roman" w:eastAsia="Times New Roman" w:hAnsi="Times New Roman" w:cs="Times New Roman"/>
                <w:lang w:val="uk-UA"/>
              </w:rPr>
            </w:pPr>
            <w:r w:rsidRPr="002267DB">
              <w:rPr>
                <w:rFonts w:ascii="Times New Roman" w:eastAsia="Times New Roman" w:hAnsi="Times New Roman" w:cs="Times New Roman"/>
                <w:lang w:val="uk-U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B0CB0A4" w14:textId="77777777" w:rsidR="002D38EB" w:rsidRPr="002267DB" w:rsidRDefault="002D38EB" w:rsidP="002D38EB">
            <w:pPr>
              <w:spacing w:after="0" w:line="240" w:lineRule="auto"/>
              <w:rPr>
                <w:rFonts w:ascii="Times New Roman" w:eastAsia="Times New Roman" w:hAnsi="Times New Roman" w:cs="Times New Roman"/>
                <w:lang w:val="uk-UA"/>
              </w:rPr>
            </w:pPr>
            <w:r w:rsidRPr="002267DB">
              <w:rPr>
                <w:rFonts w:ascii="Times New Roman" w:eastAsia="Times New Roman" w:hAnsi="Times New Roman" w:cs="Times New Roman"/>
                <w:lang w:val="uk-UA"/>
              </w:rPr>
              <w:t> </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40E156E6" w14:textId="77777777" w:rsidR="002D38EB" w:rsidRPr="002267DB" w:rsidRDefault="002D38EB" w:rsidP="002D38EB">
            <w:pPr>
              <w:spacing w:after="0" w:line="240" w:lineRule="auto"/>
              <w:rPr>
                <w:rFonts w:ascii="Times New Roman" w:eastAsia="Times New Roman" w:hAnsi="Times New Roman" w:cs="Times New Roman"/>
                <w:lang w:val="uk-UA"/>
              </w:rPr>
            </w:pPr>
            <w:r w:rsidRPr="002267DB">
              <w:rPr>
                <w:rFonts w:ascii="Times New Roman" w:eastAsia="Times New Roman" w:hAnsi="Times New Roman" w:cs="Times New Roman"/>
                <w:lang w:val="uk-UA"/>
              </w:rPr>
              <w:t> </w:t>
            </w:r>
          </w:p>
        </w:tc>
        <w:tc>
          <w:tcPr>
            <w:tcW w:w="680" w:type="dxa"/>
            <w:tcBorders>
              <w:top w:val="single" w:sz="4" w:space="0" w:color="000000"/>
              <w:left w:val="single" w:sz="4" w:space="0" w:color="000000"/>
              <w:bottom w:val="single" w:sz="4" w:space="0" w:color="000000"/>
              <w:right w:val="single" w:sz="4" w:space="0" w:color="000000"/>
            </w:tcBorders>
            <w:vAlign w:val="center"/>
            <w:hideMark/>
          </w:tcPr>
          <w:p w14:paraId="1FCF8ECC" w14:textId="77777777" w:rsidR="002D38EB" w:rsidRPr="002267DB" w:rsidRDefault="002D38EB" w:rsidP="002D38EB">
            <w:pPr>
              <w:spacing w:after="0" w:line="240" w:lineRule="auto"/>
              <w:rPr>
                <w:rFonts w:ascii="Times New Roman" w:eastAsia="Times New Roman" w:hAnsi="Times New Roman" w:cs="Times New Roman"/>
                <w:lang w:val="uk-UA"/>
              </w:rPr>
            </w:pPr>
            <w:r w:rsidRPr="002267DB">
              <w:rPr>
                <w:rFonts w:ascii="Times New Roman" w:eastAsia="Times New Roman" w:hAnsi="Times New Roman" w:cs="Times New Roman"/>
                <w:lang w:val="uk-UA"/>
              </w:rPr>
              <w:t> </w:t>
            </w:r>
          </w:p>
        </w:tc>
        <w:tc>
          <w:tcPr>
            <w:tcW w:w="680" w:type="dxa"/>
            <w:tcBorders>
              <w:top w:val="single" w:sz="4" w:space="0" w:color="000000"/>
              <w:left w:val="single" w:sz="4" w:space="0" w:color="000000"/>
              <w:bottom w:val="single" w:sz="4" w:space="0" w:color="000000"/>
              <w:right w:val="single" w:sz="4" w:space="0" w:color="000000"/>
            </w:tcBorders>
            <w:vAlign w:val="center"/>
            <w:hideMark/>
          </w:tcPr>
          <w:p w14:paraId="78A5E865" w14:textId="77777777" w:rsidR="002D38EB" w:rsidRPr="002267DB" w:rsidRDefault="002D38EB" w:rsidP="002D38EB">
            <w:pPr>
              <w:spacing w:after="0" w:line="240" w:lineRule="auto"/>
              <w:rPr>
                <w:rFonts w:ascii="Times New Roman" w:eastAsia="Times New Roman" w:hAnsi="Times New Roman" w:cs="Times New Roman"/>
                <w:lang w:val="uk-UA"/>
              </w:rPr>
            </w:pPr>
            <w:r w:rsidRPr="002267DB">
              <w:rPr>
                <w:rFonts w:ascii="Times New Roman" w:eastAsia="Times New Roman" w:hAnsi="Times New Roman" w:cs="Times New Roman"/>
                <w:lang w:val="uk-UA"/>
              </w:rPr>
              <w:t> </w:t>
            </w:r>
          </w:p>
        </w:tc>
        <w:tc>
          <w:tcPr>
            <w:tcW w:w="2997" w:type="dxa"/>
            <w:tcBorders>
              <w:top w:val="single" w:sz="4" w:space="0" w:color="000000"/>
              <w:left w:val="single" w:sz="4" w:space="0" w:color="000000"/>
              <w:bottom w:val="single" w:sz="4" w:space="0" w:color="000000"/>
              <w:right w:val="single" w:sz="4" w:space="0" w:color="000000"/>
            </w:tcBorders>
            <w:vAlign w:val="center"/>
            <w:hideMark/>
          </w:tcPr>
          <w:p w14:paraId="0FD1650D" w14:textId="77777777" w:rsidR="002D38EB" w:rsidRPr="002267DB" w:rsidRDefault="002D38EB" w:rsidP="002D38EB">
            <w:pPr>
              <w:spacing w:after="0" w:line="240" w:lineRule="auto"/>
              <w:rPr>
                <w:rFonts w:ascii="Times New Roman" w:eastAsia="Times New Roman" w:hAnsi="Times New Roman" w:cs="Times New Roman"/>
                <w:lang w:val="uk-UA"/>
              </w:rPr>
            </w:pPr>
            <w:r w:rsidRPr="002267DB">
              <w:rPr>
                <w:rFonts w:ascii="Times New Roman" w:eastAsia="Times New Roman" w:hAnsi="Times New Roman" w:cs="Times New Roman"/>
                <w:i/>
                <w:iCs/>
                <w:color w:val="000000"/>
                <w:lang w:val="uk-UA"/>
              </w:rPr>
              <w:t>Положення</w:t>
            </w:r>
            <w:r w:rsidRPr="002267DB">
              <w:rPr>
                <w:rFonts w:ascii="Times New Roman" w:eastAsia="Times New Roman" w:hAnsi="Times New Roman" w:cs="Times New Roman"/>
                <w:color w:val="000000"/>
                <w:lang w:val="uk-UA"/>
              </w:rPr>
              <w:t>;</w:t>
            </w:r>
          </w:p>
          <w:p w14:paraId="6F1E6F06" w14:textId="77777777" w:rsidR="002D38EB" w:rsidRPr="002267DB" w:rsidRDefault="002D38EB" w:rsidP="002D38EB">
            <w:pPr>
              <w:spacing w:after="0" w:line="240" w:lineRule="auto"/>
              <w:rPr>
                <w:rFonts w:ascii="Times New Roman" w:eastAsia="Times New Roman" w:hAnsi="Times New Roman" w:cs="Times New Roman"/>
                <w:lang w:val="uk-UA"/>
              </w:rPr>
            </w:pPr>
            <w:r w:rsidRPr="002267DB">
              <w:rPr>
                <w:rFonts w:ascii="Times New Roman" w:eastAsia="Times New Roman" w:hAnsi="Times New Roman" w:cs="Times New Roman"/>
                <w:color w:val="000000"/>
                <w:lang w:val="uk-UA"/>
              </w:rPr>
              <w:t>- Про внутрішню систему забезпечення якості освітньої діяльності інституту (2022).</w:t>
            </w:r>
          </w:p>
          <w:p w14:paraId="7D962812" w14:textId="77777777" w:rsidR="002D38EB" w:rsidRPr="002267DB" w:rsidRDefault="002D38EB" w:rsidP="002D38EB">
            <w:pPr>
              <w:spacing w:after="0" w:line="240" w:lineRule="auto"/>
              <w:rPr>
                <w:rFonts w:ascii="Times New Roman" w:eastAsia="Times New Roman" w:hAnsi="Times New Roman" w:cs="Times New Roman"/>
                <w:lang w:val="uk-UA"/>
              </w:rPr>
            </w:pPr>
            <w:r w:rsidRPr="002267DB">
              <w:rPr>
                <w:rFonts w:ascii="Times New Roman" w:eastAsia="Times New Roman" w:hAnsi="Times New Roman" w:cs="Times New Roman"/>
                <w:color w:val="000000"/>
                <w:lang w:val="uk-UA"/>
              </w:rPr>
              <w:t>- Про організацію навчального процесу з підвищення кваліфікації педагогічних працівників (2022).</w:t>
            </w:r>
          </w:p>
          <w:p w14:paraId="048C3427" w14:textId="77777777" w:rsidR="002D38EB" w:rsidRPr="002267DB" w:rsidRDefault="002D38EB" w:rsidP="002D38EB">
            <w:pPr>
              <w:spacing w:after="0" w:line="240" w:lineRule="auto"/>
              <w:rPr>
                <w:rFonts w:ascii="Times New Roman" w:eastAsia="Times New Roman" w:hAnsi="Times New Roman" w:cs="Times New Roman"/>
                <w:lang w:val="uk-UA"/>
              </w:rPr>
            </w:pPr>
            <w:r w:rsidRPr="002267DB">
              <w:rPr>
                <w:rFonts w:ascii="Times New Roman" w:eastAsia="Times New Roman" w:hAnsi="Times New Roman" w:cs="Times New Roman"/>
                <w:color w:val="000000"/>
                <w:lang w:val="uk-UA"/>
              </w:rPr>
              <w:lastRenderedPageBreak/>
              <w:t>- Про розробку механізму (процедур) створення, перегляду  та затвердження освітніх програм (2022).</w:t>
            </w:r>
          </w:p>
          <w:p w14:paraId="11B96827" w14:textId="77777777" w:rsidR="002D38EB" w:rsidRPr="002267DB" w:rsidRDefault="002D38EB" w:rsidP="002D38EB">
            <w:pPr>
              <w:spacing w:after="0" w:line="240" w:lineRule="auto"/>
              <w:rPr>
                <w:rFonts w:ascii="Times New Roman" w:eastAsia="Times New Roman" w:hAnsi="Times New Roman" w:cs="Times New Roman"/>
                <w:lang w:val="uk-UA"/>
              </w:rPr>
            </w:pPr>
            <w:r w:rsidRPr="002267DB">
              <w:rPr>
                <w:rFonts w:ascii="Times New Roman" w:eastAsia="Times New Roman" w:hAnsi="Times New Roman" w:cs="Times New Roman"/>
                <w:lang w:val="uk-UA"/>
              </w:rPr>
              <w:t> </w:t>
            </w:r>
          </w:p>
          <w:p w14:paraId="10DD6B8D" w14:textId="77777777" w:rsidR="002D38EB" w:rsidRPr="002267DB" w:rsidRDefault="002D38EB" w:rsidP="002D38EB">
            <w:pPr>
              <w:spacing w:after="0" w:line="240" w:lineRule="auto"/>
              <w:rPr>
                <w:rFonts w:ascii="Times New Roman" w:eastAsia="Times New Roman" w:hAnsi="Times New Roman" w:cs="Times New Roman"/>
                <w:lang w:val="uk-UA"/>
              </w:rPr>
            </w:pPr>
            <w:r w:rsidRPr="002267DB">
              <w:rPr>
                <w:rFonts w:ascii="Times New Roman" w:eastAsia="Times New Roman" w:hAnsi="Times New Roman" w:cs="Times New Roman"/>
                <w:i/>
                <w:iCs/>
                <w:color w:val="000000"/>
                <w:lang w:val="uk-UA"/>
              </w:rPr>
              <w:t xml:space="preserve">Розроблено механізми: </w:t>
            </w:r>
          </w:p>
          <w:p w14:paraId="1973A95C" w14:textId="77777777" w:rsidR="002D38EB" w:rsidRPr="002267DB" w:rsidRDefault="002D38EB" w:rsidP="002D38EB">
            <w:pPr>
              <w:spacing w:after="0" w:line="240" w:lineRule="auto"/>
              <w:rPr>
                <w:rFonts w:ascii="Times New Roman" w:eastAsia="Times New Roman" w:hAnsi="Times New Roman" w:cs="Times New Roman"/>
                <w:lang w:val="uk-UA"/>
              </w:rPr>
            </w:pPr>
            <w:r w:rsidRPr="002267DB">
              <w:rPr>
                <w:rFonts w:ascii="Times New Roman" w:eastAsia="Times New Roman" w:hAnsi="Times New Roman" w:cs="Times New Roman"/>
                <w:color w:val="000000"/>
                <w:lang w:val="uk-UA"/>
              </w:rPr>
              <w:t>- залучення педагогів до моніторингу та перегляду програм підвищення кваліфікації педагогічних працівників (2023);</w:t>
            </w:r>
          </w:p>
          <w:p w14:paraId="0534FD8D" w14:textId="77777777" w:rsidR="002D38EB" w:rsidRPr="002267DB" w:rsidRDefault="002D38EB" w:rsidP="002D38EB">
            <w:pPr>
              <w:spacing w:after="0" w:line="240" w:lineRule="auto"/>
              <w:rPr>
                <w:rFonts w:ascii="Times New Roman" w:eastAsia="Times New Roman" w:hAnsi="Times New Roman" w:cs="Times New Roman"/>
                <w:lang w:val="uk-UA"/>
              </w:rPr>
            </w:pPr>
            <w:r w:rsidRPr="002267DB">
              <w:rPr>
                <w:rFonts w:ascii="Times New Roman" w:eastAsia="Times New Roman" w:hAnsi="Times New Roman" w:cs="Times New Roman"/>
                <w:color w:val="000000"/>
                <w:lang w:val="uk-UA"/>
              </w:rPr>
              <w:t>- забезпечення академічної доброчесності (2022).</w:t>
            </w:r>
          </w:p>
          <w:p w14:paraId="5CEFB681" w14:textId="77777777" w:rsidR="002D38EB" w:rsidRPr="002267DB" w:rsidRDefault="002D38EB" w:rsidP="002D38EB">
            <w:pPr>
              <w:spacing w:after="0" w:line="240" w:lineRule="auto"/>
              <w:rPr>
                <w:rFonts w:ascii="Times New Roman" w:eastAsia="Times New Roman" w:hAnsi="Times New Roman" w:cs="Times New Roman"/>
                <w:lang w:val="uk-UA"/>
              </w:rPr>
            </w:pPr>
            <w:r w:rsidRPr="002267DB">
              <w:rPr>
                <w:rFonts w:ascii="Times New Roman" w:eastAsia="Times New Roman" w:hAnsi="Times New Roman" w:cs="Times New Roman"/>
                <w:lang w:val="uk-UA"/>
              </w:rPr>
              <w:t> </w:t>
            </w:r>
          </w:p>
          <w:p w14:paraId="73395A1D" w14:textId="77777777" w:rsidR="002D38EB" w:rsidRPr="002267DB" w:rsidRDefault="002D38EB" w:rsidP="002D38EB">
            <w:pPr>
              <w:spacing w:after="0" w:line="240" w:lineRule="auto"/>
              <w:rPr>
                <w:rFonts w:ascii="Times New Roman" w:eastAsia="Times New Roman" w:hAnsi="Times New Roman" w:cs="Times New Roman"/>
                <w:lang w:val="uk-UA"/>
              </w:rPr>
            </w:pPr>
            <w:r w:rsidRPr="002267DB">
              <w:rPr>
                <w:rFonts w:ascii="Times New Roman" w:eastAsia="Times New Roman" w:hAnsi="Times New Roman" w:cs="Times New Roman"/>
                <w:i/>
                <w:iCs/>
                <w:color w:val="000000"/>
                <w:lang w:val="uk-UA"/>
              </w:rPr>
              <w:t>Розроблено  критерії, правила і процедури</w:t>
            </w:r>
            <w:r w:rsidRPr="002267DB">
              <w:rPr>
                <w:rFonts w:ascii="Times New Roman" w:eastAsia="Times New Roman" w:hAnsi="Times New Roman" w:cs="Times New Roman"/>
                <w:color w:val="000000"/>
                <w:lang w:val="uk-UA"/>
              </w:rPr>
              <w:t>:</w:t>
            </w:r>
          </w:p>
          <w:p w14:paraId="7A42EFE9" w14:textId="77777777" w:rsidR="002D38EB" w:rsidRPr="002267DB" w:rsidRDefault="002D38EB" w:rsidP="002D38EB">
            <w:pPr>
              <w:spacing w:after="0" w:line="240" w:lineRule="auto"/>
              <w:rPr>
                <w:rFonts w:ascii="Times New Roman" w:eastAsia="Times New Roman" w:hAnsi="Times New Roman" w:cs="Times New Roman"/>
                <w:lang w:val="uk-UA"/>
              </w:rPr>
            </w:pPr>
            <w:r w:rsidRPr="002267DB">
              <w:rPr>
                <w:rFonts w:ascii="Times New Roman" w:eastAsia="Times New Roman" w:hAnsi="Times New Roman" w:cs="Times New Roman"/>
                <w:color w:val="000000"/>
                <w:lang w:val="uk-UA"/>
              </w:rPr>
              <w:t>-оцінювання якості навчальної діяльності інституту (2023).</w:t>
            </w:r>
          </w:p>
          <w:p w14:paraId="74FAB4B4" w14:textId="77777777" w:rsidR="002D38EB" w:rsidRPr="002267DB" w:rsidRDefault="002D38EB" w:rsidP="002D38EB">
            <w:pPr>
              <w:spacing w:after="0" w:line="240" w:lineRule="auto"/>
              <w:rPr>
                <w:rFonts w:ascii="Times New Roman" w:eastAsia="Times New Roman" w:hAnsi="Times New Roman" w:cs="Times New Roman"/>
                <w:lang w:val="uk-UA"/>
              </w:rPr>
            </w:pPr>
            <w:r w:rsidRPr="002267DB">
              <w:rPr>
                <w:rFonts w:ascii="Times New Roman" w:eastAsia="Times New Roman" w:hAnsi="Times New Roman" w:cs="Times New Roman"/>
                <w:color w:val="000000"/>
                <w:lang w:val="uk-UA"/>
              </w:rPr>
              <w:t>- оцінювання педагогічної, наукової та  інноваційної діяльності педагогічних   та  науково-педагогічних працівників (2023).</w:t>
            </w:r>
          </w:p>
          <w:p w14:paraId="50F34F5B" w14:textId="77777777" w:rsidR="002D38EB" w:rsidRPr="002267DB" w:rsidRDefault="002D38EB" w:rsidP="002D38EB">
            <w:pPr>
              <w:shd w:val="clear" w:color="auto" w:fill="FFFFFF"/>
              <w:spacing w:after="0" w:line="240" w:lineRule="auto"/>
              <w:rPr>
                <w:rFonts w:ascii="Times New Roman" w:eastAsia="Times New Roman" w:hAnsi="Times New Roman" w:cs="Times New Roman"/>
                <w:lang w:val="uk-UA"/>
              </w:rPr>
            </w:pPr>
            <w:r w:rsidRPr="002267DB">
              <w:rPr>
                <w:rFonts w:ascii="Times New Roman" w:eastAsia="Times New Roman" w:hAnsi="Times New Roman" w:cs="Times New Roman"/>
                <w:color w:val="000000"/>
                <w:lang w:val="uk-UA"/>
              </w:rPr>
              <w:t>- оцінювання управлінської діяльності (2024).</w:t>
            </w:r>
          </w:p>
        </w:tc>
      </w:tr>
      <w:tr w:rsidR="002D38EB" w:rsidRPr="002D38EB" w14:paraId="49299013" w14:textId="77777777" w:rsidTr="00FF0635">
        <w:trPr>
          <w:trHeight w:val="570"/>
          <w:tblCellSpacing w:w="0" w:type="dxa"/>
        </w:trPr>
        <w:tc>
          <w:tcPr>
            <w:tcW w:w="683" w:type="dxa"/>
            <w:vMerge w:val="restart"/>
            <w:tcBorders>
              <w:top w:val="single" w:sz="4" w:space="0" w:color="000000"/>
              <w:left w:val="single" w:sz="4" w:space="0" w:color="000000"/>
              <w:bottom w:val="single" w:sz="4" w:space="0" w:color="000000"/>
              <w:right w:val="single" w:sz="4" w:space="0" w:color="000000"/>
            </w:tcBorders>
            <w:vAlign w:val="center"/>
            <w:hideMark/>
          </w:tcPr>
          <w:p w14:paraId="052A89DE" w14:textId="3D8FE661" w:rsidR="002D38EB" w:rsidRPr="002267DB" w:rsidRDefault="002D38EB" w:rsidP="002D38EB">
            <w:pPr>
              <w:spacing w:after="0" w:line="240" w:lineRule="auto"/>
              <w:rPr>
                <w:rFonts w:ascii="Times New Roman" w:eastAsia="Times New Roman" w:hAnsi="Times New Roman" w:cs="Times New Roman"/>
                <w:b/>
                <w:sz w:val="24"/>
                <w:szCs w:val="24"/>
                <w:lang w:val="uk-UA"/>
              </w:rPr>
            </w:pPr>
            <w:r w:rsidRPr="002267DB">
              <w:rPr>
                <w:rFonts w:ascii="Times New Roman" w:eastAsia="Times New Roman" w:hAnsi="Times New Roman" w:cs="Times New Roman"/>
                <w:b/>
                <w:color w:val="000000"/>
                <w:sz w:val="24"/>
                <w:szCs w:val="24"/>
                <w:lang w:val="uk-UA"/>
              </w:rPr>
              <w:lastRenderedPageBreak/>
              <w:t>5.2</w:t>
            </w:r>
            <w:r w:rsidR="002267DB">
              <w:rPr>
                <w:rFonts w:ascii="Times New Roman" w:eastAsia="Times New Roman" w:hAnsi="Times New Roman" w:cs="Times New Roman"/>
                <w:b/>
                <w:color w:val="000000"/>
                <w:sz w:val="24"/>
                <w:szCs w:val="24"/>
                <w:lang w:val="uk-UA"/>
              </w:rPr>
              <w:t>.</w:t>
            </w:r>
          </w:p>
        </w:tc>
        <w:tc>
          <w:tcPr>
            <w:tcW w:w="2289" w:type="dxa"/>
            <w:vMerge w:val="restart"/>
            <w:tcBorders>
              <w:top w:val="single" w:sz="4" w:space="0" w:color="000000"/>
              <w:left w:val="single" w:sz="4" w:space="0" w:color="000000"/>
              <w:bottom w:val="single" w:sz="4" w:space="0" w:color="000000"/>
              <w:right w:val="single" w:sz="4" w:space="0" w:color="000000"/>
            </w:tcBorders>
            <w:vAlign w:val="center"/>
            <w:hideMark/>
          </w:tcPr>
          <w:p w14:paraId="4BF7B2EF" w14:textId="77777777" w:rsidR="002D38EB" w:rsidRPr="002267DB" w:rsidRDefault="002D38EB" w:rsidP="002D38EB">
            <w:pPr>
              <w:spacing w:after="0" w:line="240" w:lineRule="auto"/>
              <w:rPr>
                <w:rFonts w:ascii="Times New Roman" w:eastAsia="Times New Roman" w:hAnsi="Times New Roman" w:cs="Times New Roman"/>
                <w:b/>
                <w:sz w:val="24"/>
                <w:szCs w:val="24"/>
                <w:lang w:val="uk-UA"/>
              </w:rPr>
            </w:pPr>
            <w:r w:rsidRPr="002267DB">
              <w:rPr>
                <w:rFonts w:ascii="Times New Roman" w:eastAsia="Times New Roman" w:hAnsi="Times New Roman" w:cs="Times New Roman"/>
                <w:b/>
                <w:bCs/>
                <w:color w:val="000000"/>
                <w:sz w:val="24"/>
                <w:szCs w:val="24"/>
                <w:lang w:val="uk-UA"/>
              </w:rPr>
              <w:t>Упровадження політики внутрішнього забезпечення якості освітньої  діяльності інституту.</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789857E2" w14:textId="77777777" w:rsidR="002D38EB" w:rsidRPr="002267DB" w:rsidRDefault="002D38EB" w:rsidP="002D38EB">
            <w:pPr>
              <w:shd w:val="clear" w:color="auto" w:fill="FFFFFF"/>
              <w:spacing w:after="0" w:line="240" w:lineRule="auto"/>
              <w:jc w:val="both"/>
              <w:rPr>
                <w:rFonts w:ascii="Times New Roman" w:eastAsia="Times New Roman" w:hAnsi="Times New Roman" w:cs="Times New Roman"/>
                <w:b/>
                <w:lang w:val="uk-UA"/>
              </w:rPr>
            </w:pPr>
            <w:r w:rsidRPr="002267DB">
              <w:rPr>
                <w:rFonts w:ascii="Times New Roman" w:eastAsia="Times New Roman" w:hAnsi="Times New Roman" w:cs="Times New Roman"/>
                <w:b/>
                <w:color w:val="000000"/>
                <w:lang w:val="uk-UA"/>
              </w:rPr>
              <w:t>Оцінювання діяльності інституту.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E9A51B8" w14:textId="7A0D8BD7" w:rsidR="002D38EB" w:rsidRPr="002267DB" w:rsidRDefault="002D38EB" w:rsidP="002267DB">
            <w:pPr>
              <w:spacing w:after="0" w:line="240" w:lineRule="auto"/>
              <w:jc w:val="center"/>
              <w:rPr>
                <w:rFonts w:ascii="Times New Roman" w:eastAsia="Times New Roman" w:hAnsi="Times New Roman" w:cs="Times New Roman"/>
                <w:lang w:val="uk-UA"/>
              </w:rPr>
            </w:pPr>
            <w:r w:rsidRPr="002267DB">
              <w:rPr>
                <w:rFonts w:ascii="Times New Roman" w:eastAsia="Times New Roman" w:hAnsi="Times New Roman" w:cs="Times New Roman"/>
                <w:color w:val="000000"/>
                <w:lang w:val="uk-UA"/>
              </w:rPr>
              <w:t>Адміністрація</w:t>
            </w:r>
            <w:r w:rsidR="002267DB">
              <w:rPr>
                <w:rFonts w:ascii="Times New Roman" w:eastAsia="Times New Roman" w:hAnsi="Times New Roman" w:cs="Times New Roman"/>
                <w:color w:val="000000"/>
                <w:lang w:val="uk-UA"/>
              </w:rPr>
              <w:t>, м</w:t>
            </w:r>
            <w:r w:rsidRPr="002267DB">
              <w:rPr>
                <w:rFonts w:ascii="Times New Roman" w:eastAsia="Times New Roman" w:hAnsi="Times New Roman" w:cs="Times New Roman"/>
                <w:color w:val="000000"/>
                <w:lang w:val="uk-UA"/>
              </w:rPr>
              <w:t>оніторингова комісія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13E0B84" w14:textId="77777777" w:rsidR="002D38EB" w:rsidRPr="002267DB" w:rsidRDefault="002D38EB" w:rsidP="002D38EB">
            <w:pPr>
              <w:spacing w:after="0" w:line="240" w:lineRule="auto"/>
              <w:rPr>
                <w:rFonts w:ascii="Times New Roman" w:eastAsia="Times New Roman" w:hAnsi="Times New Roman" w:cs="Times New Roman"/>
                <w:lang w:val="uk-UA"/>
              </w:rPr>
            </w:pPr>
            <w:r w:rsidRPr="002267DB">
              <w:rPr>
                <w:rFonts w:ascii="Times New Roman" w:eastAsia="Times New Roman" w:hAnsi="Times New Roman" w:cs="Times New Roman"/>
                <w:lang w:val="uk-UA"/>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44C6A3F" w14:textId="77777777" w:rsidR="002D38EB" w:rsidRPr="002267DB" w:rsidRDefault="002D38EB" w:rsidP="002D38EB">
            <w:pPr>
              <w:spacing w:after="0" w:line="240" w:lineRule="auto"/>
              <w:rPr>
                <w:rFonts w:ascii="Times New Roman" w:eastAsia="Times New Roman" w:hAnsi="Times New Roman" w:cs="Times New Roman"/>
                <w:lang w:val="uk-UA"/>
              </w:rPr>
            </w:pPr>
            <w:r w:rsidRPr="002267DB">
              <w:rPr>
                <w:rFonts w:ascii="Times New Roman" w:eastAsia="Times New Roman" w:hAnsi="Times New Roman" w:cs="Times New Roman"/>
                <w:lang w:val="uk-UA"/>
              </w:rPr>
              <w:t> </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4294BB92" w14:textId="77777777" w:rsidR="002D38EB" w:rsidRPr="002267DB" w:rsidRDefault="002D38EB" w:rsidP="002D38EB">
            <w:pPr>
              <w:spacing w:after="0" w:line="240" w:lineRule="auto"/>
              <w:rPr>
                <w:rFonts w:ascii="Times New Roman" w:eastAsia="Times New Roman" w:hAnsi="Times New Roman" w:cs="Times New Roman"/>
                <w:lang w:val="uk-UA"/>
              </w:rPr>
            </w:pPr>
            <w:r w:rsidRPr="002267DB">
              <w:rPr>
                <w:rFonts w:ascii="Times New Roman" w:eastAsia="Times New Roman" w:hAnsi="Times New Roman" w:cs="Times New Roman"/>
                <w:lang w:val="uk-UA"/>
              </w:rPr>
              <w:t> </w:t>
            </w:r>
          </w:p>
        </w:tc>
        <w:tc>
          <w:tcPr>
            <w:tcW w:w="680" w:type="dxa"/>
            <w:tcBorders>
              <w:top w:val="single" w:sz="4" w:space="0" w:color="000000"/>
              <w:left w:val="single" w:sz="4" w:space="0" w:color="000000"/>
              <w:bottom w:val="single" w:sz="4" w:space="0" w:color="000000"/>
              <w:right w:val="single" w:sz="4" w:space="0" w:color="000000"/>
            </w:tcBorders>
            <w:vAlign w:val="center"/>
            <w:hideMark/>
          </w:tcPr>
          <w:p w14:paraId="5EEC9652" w14:textId="77777777" w:rsidR="002D38EB" w:rsidRPr="002267DB" w:rsidRDefault="002D38EB" w:rsidP="002D38EB">
            <w:pPr>
              <w:spacing w:after="0" w:line="240" w:lineRule="auto"/>
              <w:rPr>
                <w:rFonts w:ascii="Times New Roman" w:eastAsia="Times New Roman" w:hAnsi="Times New Roman" w:cs="Times New Roman"/>
                <w:lang w:val="uk-UA"/>
              </w:rPr>
            </w:pPr>
            <w:r w:rsidRPr="002267DB">
              <w:rPr>
                <w:rFonts w:ascii="Times New Roman" w:eastAsia="Times New Roman" w:hAnsi="Times New Roman" w:cs="Times New Roman"/>
                <w:lang w:val="uk-UA"/>
              </w:rPr>
              <w:t> </w:t>
            </w:r>
          </w:p>
        </w:tc>
        <w:tc>
          <w:tcPr>
            <w:tcW w:w="680" w:type="dxa"/>
            <w:tcBorders>
              <w:top w:val="single" w:sz="4" w:space="0" w:color="000000"/>
              <w:left w:val="single" w:sz="4" w:space="0" w:color="000000"/>
              <w:bottom w:val="single" w:sz="4" w:space="0" w:color="000000"/>
              <w:right w:val="single" w:sz="4" w:space="0" w:color="000000"/>
            </w:tcBorders>
            <w:vAlign w:val="center"/>
            <w:hideMark/>
          </w:tcPr>
          <w:p w14:paraId="354FB02A" w14:textId="77777777" w:rsidR="002D38EB" w:rsidRPr="002267DB" w:rsidRDefault="002D38EB" w:rsidP="002D38EB">
            <w:pPr>
              <w:spacing w:after="0" w:line="240" w:lineRule="auto"/>
              <w:rPr>
                <w:rFonts w:ascii="Times New Roman" w:eastAsia="Times New Roman" w:hAnsi="Times New Roman" w:cs="Times New Roman"/>
                <w:lang w:val="uk-UA"/>
              </w:rPr>
            </w:pPr>
            <w:r w:rsidRPr="002267DB">
              <w:rPr>
                <w:rFonts w:ascii="Times New Roman" w:eastAsia="Times New Roman" w:hAnsi="Times New Roman" w:cs="Times New Roman"/>
                <w:lang w:val="uk-UA"/>
              </w:rPr>
              <w:t> </w:t>
            </w:r>
          </w:p>
        </w:tc>
        <w:tc>
          <w:tcPr>
            <w:tcW w:w="2997" w:type="dxa"/>
            <w:tcBorders>
              <w:top w:val="single" w:sz="4" w:space="0" w:color="000000"/>
              <w:left w:val="single" w:sz="4" w:space="0" w:color="000000"/>
              <w:bottom w:val="single" w:sz="4" w:space="0" w:color="000000"/>
              <w:right w:val="single" w:sz="4" w:space="0" w:color="000000"/>
            </w:tcBorders>
            <w:vAlign w:val="center"/>
            <w:hideMark/>
          </w:tcPr>
          <w:p w14:paraId="4D261612" w14:textId="77777777" w:rsidR="002D38EB" w:rsidRPr="002267DB" w:rsidRDefault="002D38EB" w:rsidP="002D38EB">
            <w:pPr>
              <w:spacing w:after="0" w:line="240" w:lineRule="auto"/>
              <w:rPr>
                <w:rFonts w:ascii="Times New Roman" w:eastAsia="Times New Roman" w:hAnsi="Times New Roman" w:cs="Times New Roman"/>
                <w:lang w:val="uk-UA"/>
              </w:rPr>
            </w:pPr>
            <w:r w:rsidRPr="002267DB">
              <w:rPr>
                <w:rFonts w:ascii="Times New Roman" w:eastAsia="Times New Roman" w:hAnsi="Times New Roman" w:cs="Times New Roman"/>
                <w:color w:val="333333"/>
                <w:lang w:val="uk-UA"/>
              </w:rPr>
              <w:t>Управлінські рішення для вдосконалення </w:t>
            </w:r>
            <w:r w:rsidRPr="002267DB">
              <w:rPr>
                <w:rFonts w:ascii="Times New Roman" w:eastAsia="Times New Roman" w:hAnsi="Times New Roman" w:cs="Times New Roman"/>
                <w:color w:val="000000"/>
                <w:lang w:val="uk-UA"/>
              </w:rPr>
              <w:t>освітнього середовища.</w:t>
            </w:r>
          </w:p>
        </w:tc>
      </w:tr>
      <w:tr w:rsidR="002D38EB" w:rsidRPr="002D38EB" w14:paraId="7B88CF80" w14:textId="77777777" w:rsidTr="00FF0635">
        <w:trPr>
          <w:trHeight w:val="570"/>
          <w:tblCellSpacing w:w="0" w:type="dxa"/>
        </w:trPr>
        <w:tc>
          <w:tcPr>
            <w:tcW w:w="683" w:type="dxa"/>
            <w:vMerge/>
            <w:tcBorders>
              <w:top w:val="single" w:sz="4" w:space="0" w:color="000000"/>
              <w:left w:val="single" w:sz="4" w:space="0" w:color="000000"/>
              <w:bottom w:val="single" w:sz="4" w:space="0" w:color="000000"/>
              <w:right w:val="single" w:sz="4" w:space="0" w:color="000000"/>
            </w:tcBorders>
            <w:vAlign w:val="center"/>
            <w:hideMark/>
          </w:tcPr>
          <w:p w14:paraId="5A88F314" w14:textId="77777777" w:rsidR="002D38EB" w:rsidRPr="002D38EB" w:rsidRDefault="002D38EB" w:rsidP="002D38EB">
            <w:pPr>
              <w:spacing w:after="0" w:line="240" w:lineRule="auto"/>
              <w:rPr>
                <w:rFonts w:ascii="Times New Roman" w:eastAsia="Times New Roman" w:hAnsi="Times New Roman" w:cs="Times New Roman"/>
                <w:sz w:val="24"/>
                <w:szCs w:val="24"/>
                <w:lang w:val="uk-UA"/>
              </w:rPr>
            </w:pPr>
          </w:p>
        </w:tc>
        <w:tc>
          <w:tcPr>
            <w:tcW w:w="2289" w:type="dxa"/>
            <w:vMerge/>
            <w:tcBorders>
              <w:top w:val="single" w:sz="4" w:space="0" w:color="000000"/>
              <w:left w:val="single" w:sz="4" w:space="0" w:color="000000"/>
              <w:bottom w:val="single" w:sz="4" w:space="0" w:color="000000"/>
              <w:right w:val="single" w:sz="4" w:space="0" w:color="000000"/>
            </w:tcBorders>
            <w:vAlign w:val="center"/>
            <w:hideMark/>
          </w:tcPr>
          <w:p w14:paraId="52E23FB9" w14:textId="77777777" w:rsidR="002D38EB" w:rsidRPr="002D38EB" w:rsidRDefault="002D38EB" w:rsidP="002D38EB">
            <w:pPr>
              <w:spacing w:after="0" w:line="240" w:lineRule="auto"/>
              <w:rPr>
                <w:rFonts w:ascii="Times New Roman" w:eastAsia="Times New Roman" w:hAnsi="Times New Roman" w:cs="Times New Roman"/>
                <w:sz w:val="24"/>
                <w:szCs w:val="24"/>
                <w:lang w:val="uk-UA"/>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4CB386E8" w14:textId="77777777" w:rsidR="002D38EB" w:rsidRPr="002267DB" w:rsidRDefault="002D38EB" w:rsidP="002D38EB">
            <w:pPr>
              <w:shd w:val="clear" w:color="auto" w:fill="FFFFFF"/>
              <w:spacing w:after="0" w:line="240" w:lineRule="auto"/>
              <w:rPr>
                <w:rFonts w:ascii="Times New Roman" w:eastAsia="Times New Roman" w:hAnsi="Times New Roman" w:cs="Times New Roman"/>
                <w:b/>
                <w:lang w:val="uk-UA"/>
              </w:rPr>
            </w:pPr>
            <w:r w:rsidRPr="002267DB">
              <w:rPr>
                <w:rFonts w:ascii="Times New Roman" w:eastAsia="Times New Roman" w:hAnsi="Times New Roman" w:cs="Times New Roman"/>
                <w:b/>
                <w:color w:val="000000"/>
                <w:lang w:val="uk-UA"/>
              </w:rPr>
              <w:t>Вироблення рекомендацій за результатами моніторингу.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7BA29B2" w14:textId="3E7F5319" w:rsidR="002D38EB" w:rsidRPr="002267DB" w:rsidRDefault="002D38EB" w:rsidP="002267DB">
            <w:pPr>
              <w:spacing w:after="0" w:line="240" w:lineRule="auto"/>
              <w:jc w:val="center"/>
              <w:rPr>
                <w:rFonts w:ascii="Times New Roman" w:eastAsia="Times New Roman" w:hAnsi="Times New Roman" w:cs="Times New Roman"/>
                <w:lang w:val="uk-UA"/>
              </w:rPr>
            </w:pPr>
            <w:r w:rsidRPr="002267DB">
              <w:rPr>
                <w:rFonts w:ascii="Times New Roman" w:eastAsia="Times New Roman" w:hAnsi="Times New Roman" w:cs="Times New Roman"/>
                <w:color w:val="000000"/>
                <w:lang w:val="uk-UA"/>
              </w:rPr>
              <w:t>Адміністрація</w:t>
            </w:r>
            <w:r w:rsidR="002267DB">
              <w:rPr>
                <w:rFonts w:ascii="Times New Roman" w:eastAsia="Times New Roman" w:hAnsi="Times New Roman" w:cs="Times New Roman"/>
                <w:color w:val="000000"/>
                <w:lang w:val="uk-UA"/>
              </w:rPr>
              <w:t>, м</w:t>
            </w:r>
            <w:r w:rsidRPr="002267DB">
              <w:rPr>
                <w:rFonts w:ascii="Times New Roman" w:eastAsia="Times New Roman" w:hAnsi="Times New Roman" w:cs="Times New Roman"/>
                <w:color w:val="000000"/>
                <w:lang w:val="uk-UA"/>
              </w:rPr>
              <w:t>оніторин</w:t>
            </w:r>
            <w:r w:rsidRPr="002267DB">
              <w:rPr>
                <w:rFonts w:ascii="Times New Roman" w:eastAsia="Times New Roman" w:hAnsi="Times New Roman" w:cs="Times New Roman"/>
                <w:color w:val="000000"/>
                <w:lang w:val="uk-UA"/>
              </w:rPr>
              <w:lastRenderedPageBreak/>
              <w:t>гова комісія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BDE6775" w14:textId="77777777" w:rsidR="002D38EB" w:rsidRPr="002267DB" w:rsidRDefault="002D38EB" w:rsidP="002D38EB">
            <w:pPr>
              <w:spacing w:after="0" w:line="240" w:lineRule="auto"/>
              <w:rPr>
                <w:rFonts w:ascii="Times New Roman" w:eastAsia="Times New Roman" w:hAnsi="Times New Roman" w:cs="Times New Roman"/>
                <w:lang w:val="uk-UA"/>
              </w:rPr>
            </w:pPr>
            <w:r w:rsidRPr="002267DB">
              <w:rPr>
                <w:rFonts w:ascii="Times New Roman" w:eastAsia="Times New Roman" w:hAnsi="Times New Roman" w:cs="Times New Roman"/>
                <w:lang w:val="uk-UA"/>
              </w:rPr>
              <w:lastRenderedPageBreak/>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E33CC85" w14:textId="77777777" w:rsidR="002D38EB" w:rsidRPr="002267DB" w:rsidRDefault="002D38EB" w:rsidP="002D38EB">
            <w:pPr>
              <w:spacing w:after="0" w:line="240" w:lineRule="auto"/>
              <w:rPr>
                <w:rFonts w:ascii="Times New Roman" w:eastAsia="Times New Roman" w:hAnsi="Times New Roman" w:cs="Times New Roman"/>
                <w:lang w:val="uk-UA"/>
              </w:rPr>
            </w:pPr>
            <w:r w:rsidRPr="002267DB">
              <w:rPr>
                <w:rFonts w:ascii="Times New Roman" w:eastAsia="Times New Roman" w:hAnsi="Times New Roman" w:cs="Times New Roman"/>
                <w:lang w:val="uk-UA"/>
              </w:rPr>
              <w:t> </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1439DC11" w14:textId="77777777" w:rsidR="002D38EB" w:rsidRPr="002267DB" w:rsidRDefault="002D38EB" w:rsidP="002D38EB">
            <w:pPr>
              <w:spacing w:after="0" w:line="240" w:lineRule="auto"/>
              <w:rPr>
                <w:rFonts w:ascii="Times New Roman" w:eastAsia="Times New Roman" w:hAnsi="Times New Roman" w:cs="Times New Roman"/>
                <w:lang w:val="uk-UA"/>
              </w:rPr>
            </w:pPr>
            <w:r w:rsidRPr="002267DB">
              <w:rPr>
                <w:rFonts w:ascii="Times New Roman" w:eastAsia="Times New Roman" w:hAnsi="Times New Roman" w:cs="Times New Roman"/>
                <w:lang w:val="uk-UA"/>
              </w:rPr>
              <w:t> </w:t>
            </w:r>
          </w:p>
        </w:tc>
        <w:tc>
          <w:tcPr>
            <w:tcW w:w="680" w:type="dxa"/>
            <w:tcBorders>
              <w:top w:val="single" w:sz="4" w:space="0" w:color="000000"/>
              <w:left w:val="single" w:sz="4" w:space="0" w:color="000000"/>
              <w:bottom w:val="single" w:sz="4" w:space="0" w:color="000000"/>
              <w:right w:val="single" w:sz="4" w:space="0" w:color="000000"/>
            </w:tcBorders>
            <w:vAlign w:val="center"/>
            <w:hideMark/>
          </w:tcPr>
          <w:p w14:paraId="0ABC322D" w14:textId="77777777" w:rsidR="002D38EB" w:rsidRPr="002267DB" w:rsidRDefault="002D38EB" w:rsidP="002D38EB">
            <w:pPr>
              <w:spacing w:after="0" w:line="240" w:lineRule="auto"/>
              <w:rPr>
                <w:rFonts w:ascii="Times New Roman" w:eastAsia="Times New Roman" w:hAnsi="Times New Roman" w:cs="Times New Roman"/>
                <w:lang w:val="uk-UA"/>
              </w:rPr>
            </w:pPr>
            <w:r w:rsidRPr="002267DB">
              <w:rPr>
                <w:rFonts w:ascii="Times New Roman" w:eastAsia="Times New Roman" w:hAnsi="Times New Roman" w:cs="Times New Roman"/>
                <w:lang w:val="uk-UA"/>
              </w:rPr>
              <w:t> </w:t>
            </w:r>
          </w:p>
        </w:tc>
        <w:tc>
          <w:tcPr>
            <w:tcW w:w="680" w:type="dxa"/>
            <w:tcBorders>
              <w:top w:val="single" w:sz="4" w:space="0" w:color="000000"/>
              <w:left w:val="single" w:sz="4" w:space="0" w:color="000000"/>
              <w:bottom w:val="single" w:sz="4" w:space="0" w:color="000000"/>
              <w:right w:val="single" w:sz="4" w:space="0" w:color="000000"/>
            </w:tcBorders>
            <w:vAlign w:val="center"/>
            <w:hideMark/>
          </w:tcPr>
          <w:p w14:paraId="70DD8C16" w14:textId="77777777" w:rsidR="002D38EB" w:rsidRPr="002267DB" w:rsidRDefault="002D38EB" w:rsidP="002D38EB">
            <w:pPr>
              <w:spacing w:after="0" w:line="240" w:lineRule="auto"/>
              <w:rPr>
                <w:rFonts w:ascii="Times New Roman" w:eastAsia="Times New Roman" w:hAnsi="Times New Roman" w:cs="Times New Roman"/>
                <w:lang w:val="uk-UA"/>
              </w:rPr>
            </w:pPr>
            <w:r w:rsidRPr="002267DB">
              <w:rPr>
                <w:rFonts w:ascii="Times New Roman" w:eastAsia="Times New Roman" w:hAnsi="Times New Roman" w:cs="Times New Roman"/>
                <w:lang w:val="uk-UA"/>
              </w:rPr>
              <w:t> </w:t>
            </w:r>
          </w:p>
        </w:tc>
        <w:tc>
          <w:tcPr>
            <w:tcW w:w="2997" w:type="dxa"/>
            <w:tcBorders>
              <w:top w:val="single" w:sz="4" w:space="0" w:color="000000"/>
              <w:left w:val="single" w:sz="4" w:space="0" w:color="000000"/>
              <w:bottom w:val="single" w:sz="4" w:space="0" w:color="000000"/>
              <w:right w:val="single" w:sz="4" w:space="0" w:color="000000"/>
            </w:tcBorders>
            <w:vAlign w:val="center"/>
            <w:hideMark/>
          </w:tcPr>
          <w:p w14:paraId="7E541A7B" w14:textId="77777777" w:rsidR="002D38EB" w:rsidRPr="002267DB" w:rsidRDefault="002D38EB" w:rsidP="002D38EB">
            <w:pPr>
              <w:spacing w:after="0" w:line="240" w:lineRule="auto"/>
              <w:rPr>
                <w:rFonts w:ascii="Times New Roman" w:eastAsia="Times New Roman" w:hAnsi="Times New Roman" w:cs="Times New Roman"/>
                <w:lang w:val="uk-UA"/>
              </w:rPr>
            </w:pPr>
            <w:r w:rsidRPr="002267DB">
              <w:rPr>
                <w:rFonts w:ascii="Times New Roman" w:eastAsia="Times New Roman" w:hAnsi="Times New Roman" w:cs="Times New Roman"/>
                <w:color w:val="000000"/>
                <w:lang w:val="uk-UA"/>
              </w:rPr>
              <w:t>Визначення пріоритетних напрямків розвитку науково-педагогічних та педагогічних кадрів,</w:t>
            </w:r>
            <w:r w:rsidRPr="002267DB">
              <w:rPr>
                <w:rFonts w:ascii="Times New Roman" w:eastAsia="Times New Roman" w:hAnsi="Times New Roman" w:cs="Times New Roman"/>
                <w:color w:val="333333"/>
                <w:lang w:val="uk-UA"/>
              </w:rPr>
              <w:t xml:space="preserve"> </w:t>
            </w:r>
            <w:r w:rsidRPr="002267DB">
              <w:rPr>
                <w:rFonts w:ascii="Times New Roman" w:eastAsia="Times New Roman" w:hAnsi="Times New Roman" w:cs="Times New Roman"/>
                <w:color w:val="333333"/>
                <w:lang w:val="uk-UA"/>
              </w:rPr>
              <w:lastRenderedPageBreak/>
              <w:t>напрямів удосконалення освітніх та управлінських процесів закладу освіти.</w:t>
            </w:r>
            <w:r w:rsidRPr="002267DB">
              <w:rPr>
                <w:rFonts w:ascii="Times New Roman" w:eastAsia="Times New Roman" w:hAnsi="Times New Roman" w:cs="Times New Roman"/>
                <w:color w:val="222222"/>
                <w:shd w:val="clear" w:color="auto" w:fill="FFFFFF"/>
                <w:lang w:val="uk-UA"/>
              </w:rPr>
              <w:t xml:space="preserve"> Удосконалення механізмів забезпечення академічної доброчесності.</w:t>
            </w:r>
          </w:p>
        </w:tc>
      </w:tr>
    </w:tbl>
    <w:p w14:paraId="4A8D5437" w14:textId="77777777" w:rsidR="002D38EB" w:rsidRPr="002D38EB" w:rsidRDefault="002D38EB" w:rsidP="002D38EB">
      <w:pPr>
        <w:spacing w:after="0" w:line="240" w:lineRule="auto"/>
        <w:rPr>
          <w:rFonts w:ascii="Times New Roman" w:eastAsia="Times New Roman" w:hAnsi="Times New Roman" w:cs="Times New Roman"/>
          <w:sz w:val="24"/>
          <w:szCs w:val="24"/>
          <w:lang w:val="uk-UA"/>
        </w:rPr>
      </w:pPr>
      <w:r w:rsidRPr="002D38EB">
        <w:rPr>
          <w:rFonts w:ascii="Times New Roman" w:eastAsia="Times New Roman" w:hAnsi="Times New Roman" w:cs="Times New Roman"/>
          <w:sz w:val="24"/>
          <w:szCs w:val="24"/>
          <w:lang w:val="uk-UA"/>
        </w:rPr>
        <w:lastRenderedPageBreak/>
        <w:t> </w:t>
      </w:r>
    </w:p>
    <w:p w14:paraId="2AE49F6B" w14:textId="77777777" w:rsidR="002D38EB" w:rsidRPr="002D38EB" w:rsidRDefault="002D38EB" w:rsidP="002D38EB">
      <w:pPr>
        <w:spacing w:after="0" w:line="240" w:lineRule="auto"/>
        <w:rPr>
          <w:rFonts w:ascii="Times New Roman" w:eastAsia="Times New Roman" w:hAnsi="Times New Roman" w:cs="Times New Roman"/>
          <w:sz w:val="24"/>
          <w:szCs w:val="24"/>
          <w:lang w:val="uk-UA"/>
        </w:rPr>
      </w:pPr>
      <w:r w:rsidRPr="002D38EB">
        <w:rPr>
          <w:rFonts w:ascii="Times New Roman" w:eastAsia="Times New Roman" w:hAnsi="Times New Roman" w:cs="Times New Roman"/>
          <w:sz w:val="24"/>
          <w:szCs w:val="24"/>
          <w:lang w:val="uk-UA"/>
        </w:rPr>
        <w:t> </w:t>
      </w:r>
    </w:p>
    <w:p w14:paraId="1FC492C1" w14:textId="77777777" w:rsidR="002D38EB" w:rsidRPr="002D38EB" w:rsidRDefault="002D38EB" w:rsidP="002D38EB">
      <w:pPr>
        <w:spacing w:after="0" w:line="240" w:lineRule="auto"/>
        <w:rPr>
          <w:rFonts w:ascii="Times New Roman" w:eastAsia="Times New Roman" w:hAnsi="Times New Roman" w:cs="Times New Roman"/>
          <w:sz w:val="24"/>
          <w:szCs w:val="24"/>
          <w:lang w:val="uk-UA"/>
        </w:rPr>
      </w:pPr>
      <w:r w:rsidRPr="002D38EB">
        <w:rPr>
          <w:rFonts w:ascii="Times New Roman" w:eastAsia="Times New Roman" w:hAnsi="Times New Roman" w:cs="Times New Roman"/>
          <w:sz w:val="24"/>
          <w:szCs w:val="24"/>
          <w:lang w:val="uk-UA"/>
        </w:rPr>
        <w:t> </w:t>
      </w:r>
    </w:p>
    <w:p w14:paraId="622B0BDF" w14:textId="02074736" w:rsidR="005D7990" w:rsidRPr="005D7990" w:rsidRDefault="002D38EB" w:rsidP="005D7990">
      <w:pPr>
        <w:spacing w:line="240" w:lineRule="auto"/>
        <w:rPr>
          <w:rFonts w:ascii="Times New Roman" w:eastAsia="Times New Roman" w:hAnsi="Times New Roman" w:cs="Times New Roman"/>
          <w:sz w:val="24"/>
          <w:szCs w:val="24"/>
          <w:lang w:val="uk-UA"/>
        </w:rPr>
      </w:pPr>
      <w:r w:rsidRPr="002D38EB">
        <w:rPr>
          <w:rFonts w:ascii="Times New Roman" w:eastAsia="Times New Roman" w:hAnsi="Times New Roman" w:cs="Times New Roman"/>
          <w:sz w:val="24"/>
          <w:szCs w:val="24"/>
          <w:lang w:val="uk-UA"/>
        </w:rPr>
        <w:t> </w:t>
      </w:r>
    </w:p>
    <w:p w14:paraId="0E55F1DC" w14:textId="77777777" w:rsidR="00A95734" w:rsidRPr="00A95734" w:rsidRDefault="005D7990" w:rsidP="00A95734">
      <w:pPr>
        <w:pStyle w:val="docdata"/>
        <w:spacing w:before="0" w:beforeAutospacing="0" w:after="0" w:afterAutospacing="0"/>
        <w:jc w:val="center"/>
      </w:pPr>
      <w:r w:rsidRPr="005D7990">
        <w:t> </w:t>
      </w:r>
      <w:r w:rsidR="00A95734" w:rsidRPr="00A95734">
        <w:t> </w:t>
      </w:r>
    </w:p>
    <w:p w14:paraId="212AD9F7" w14:textId="13804CB9" w:rsidR="00CE4DFD" w:rsidRDefault="00CE4DFD" w:rsidP="00CE4DFD">
      <w:pPr>
        <w:spacing w:after="0" w:line="240" w:lineRule="auto"/>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b/>
          <w:bCs/>
          <w:color w:val="000000"/>
          <w:sz w:val="28"/>
          <w:szCs w:val="28"/>
          <w:lang w:val="uk-UA"/>
        </w:rPr>
        <w:t>Стратегічна ціль 6.</w:t>
      </w:r>
    </w:p>
    <w:p w14:paraId="122C3601" w14:textId="1996FA63" w:rsidR="00A95734" w:rsidRDefault="00A95734" w:rsidP="00A95734">
      <w:pPr>
        <w:keepNext/>
        <w:keepLines/>
        <w:widowControl w:val="0"/>
        <w:spacing w:before="88" w:after="0" w:line="240" w:lineRule="auto"/>
        <w:outlineLvl w:val="1"/>
        <w:rPr>
          <w:rFonts w:ascii="Times New Roman" w:eastAsia="Times New Roman" w:hAnsi="Times New Roman" w:cs="Times New Roman"/>
          <w:b/>
          <w:bCs/>
          <w:color w:val="000000"/>
          <w:sz w:val="28"/>
          <w:szCs w:val="28"/>
          <w:lang w:val="uk-UA"/>
        </w:rPr>
      </w:pPr>
      <w:bookmarkStart w:id="45" w:name="_Toc95230180"/>
      <w:r w:rsidRPr="00A95734">
        <w:rPr>
          <w:rFonts w:ascii="Times New Roman" w:eastAsia="Times New Roman" w:hAnsi="Times New Roman" w:cs="Times New Roman"/>
          <w:b/>
          <w:bCs/>
          <w:color w:val="000000"/>
          <w:sz w:val="28"/>
          <w:szCs w:val="28"/>
          <w:lang w:val="uk-UA"/>
        </w:rPr>
        <w:t>Розвиток соціального капіталу та матеріально-технічної бази інституту</w:t>
      </w:r>
      <w:bookmarkEnd w:id="45"/>
    </w:p>
    <w:tbl>
      <w:tblPr>
        <w:tblW w:w="14737"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2316"/>
        <w:gridCol w:w="2977"/>
        <w:gridCol w:w="1276"/>
        <w:gridCol w:w="1275"/>
        <w:gridCol w:w="851"/>
        <w:gridCol w:w="832"/>
        <w:gridCol w:w="708"/>
        <w:gridCol w:w="851"/>
        <w:gridCol w:w="2995"/>
      </w:tblGrid>
      <w:tr w:rsidR="00FF0635" w:rsidRPr="00A95734" w14:paraId="2402AA3C" w14:textId="2BCDFE20" w:rsidTr="00FF0635">
        <w:trPr>
          <w:trHeight w:val="137"/>
          <w:tblCellSpacing w:w="0" w:type="dxa"/>
        </w:trPr>
        <w:tc>
          <w:tcPr>
            <w:tcW w:w="656" w:type="dxa"/>
            <w:vMerge w:val="restart"/>
            <w:tcBorders>
              <w:top w:val="single" w:sz="4" w:space="0" w:color="000000"/>
              <w:left w:val="single" w:sz="4" w:space="0" w:color="000000"/>
              <w:bottom w:val="single" w:sz="4" w:space="0" w:color="000000"/>
              <w:right w:val="single" w:sz="4" w:space="0" w:color="000000"/>
            </w:tcBorders>
            <w:vAlign w:val="center"/>
            <w:hideMark/>
          </w:tcPr>
          <w:p w14:paraId="452076DD" w14:textId="77777777" w:rsidR="00FF0635" w:rsidRPr="00A95734" w:rsidRDefault="00FF0635" w:rsidP="00A95734">
            <w:pPr>
              <w:widowControl w:val="0"/>
              <w:spacing w:after="0" w:line="137" w:lineRule="atLeast"/>
              <w:rPr>
                <w:rFonts w:ascii="Times New Roman" w:eastAsia="Times New Roman" w:hAnsi="Times New Roman" w:cs="Times New Roman"/>
                <w:sz w:val="24"/>
                <w:szCs w:val="24"/>
                <w:lang w:val="uk-UA"/>
              </w:rPr>
            </w:pPr>
            <w:r w:rsidRPr="00A95734">
              <w:rPr>
                <w:rFonts w:ascii="Times New Roman" w:eastAsia="Times New Roman" w:hAnsi="Times New Roman" w:cs="Times New Roman"/>
                <w:sz w:val="24"/>
                <w:szCs w:val="24"/>
                <w:lang w:val="uk-UA"/>
              </w:rPr>
              <w:t> </w:t>
            </w:r>
          </w:p>
        </w:tc>
        <w:tc>
          <w:tcPr>
            <w:tcW w:w="2316" w:type="dxa"/>
            <w:vMerge w:val="restart"/>
            <w:tcBorders>
              <w:top w:val="single" w:sz="4" w:space="0" w:color="000000"/>
              <w:left w:val="single" w:sz="4" w:space="0" w:color="000000"/>
              <w:bottom w:val="single" w:sz="4" w:space="0" w:color="000000"/>
              <w:right w:val="single" w:sz="4" w:space="0" w:color="000000"/>
            </w:tcBorders>
            <w:vAlign w:val="center"/>
            <w:hideMark/>
          </w:tcPr>
          <w:p w14:paraId="097CE676" w14:textId="77777777" w:rsidR="00FF0635" w:rsidRPr="00A95734" w:rsidRDefault="00FF0635" w:rsidP="00A95734">
            <w:pPr>
              <w:widowControl w:val="0"/>
              <w:spacing w:after="0" w:line="137" w:lineRule="atLeast"/>
              <w:rPr>
                <w:rFonts w:ascii="Times New Roman" w:eastAsia="Times New Roman" w:hAnsi="Times New Roman" w:cs="Times New Roman"/>
                <w:sz w:val="24"/>
                <w:szCs w:val="24"/>
                <w:lang w:val="uk-UA"/>
              </w:rPr>
            </w:pPr>
            <w:r w:rsidRPr="00A95734">
              <w:rPr>
                <w:rFonts w:ascii="Times New Roman" w:eastAsia="Times New Roman" w:hAnsi="Times New Roman" w:cs="Times New Roman"/>
                <w:b/>
                <w:bCs/>
                <w:color w:val="000000"/>
                <w:sz w:val="24"/>
                <w:szCs w:val="24"/>
                <w:lang w:val="uk-UA"/>
              </w:rPr>
              <w:t>Операційна ціль</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14:paraId="17A1FF1B" w14:textId="77777777" w:rsidR="00FF0635" w:rsidRPr="00A95734" w:rsidRDefault="00FF0635" w:rsidP="00A95734">
            <w:pPr>
              <w:widowControl w:val="0"/>
              <w:spacing w:after="0" w:line="137" w:lineRule="atLeast"/>
              <w:jc w:val="center"/>
              <w:rPr>
                <w:rFonts w:ascii="Times New Roman" w:eastAsia="Times New Roman" w:hAnsi="Times New Roman" w:cs="Times New Roman"/>
                <w:sz w:val="24"/>
                <w:szCs w:val="24"/>
                <w:lang w:val="uk-UA"/>
              </w:rPr>
            </w:pPr>
            <w:r w:rsidRPr="00A95734">
              <w:rPr>
                <w:rFonts w:ascii="Times New Roman" w:eastAsia="Times New Roman" w:hAnsi="Times New Roman" w:cs="Times New Roman"/>
                <w:b/>
                <w:bCs/>
                <w:color w:val="000000"/>
                <w:sz w:val="24"/>
                <w:szCs w:val="24"/>
                <w:lang w:val="uk-UA"/>
              </w:rPr>
              <w:t>Заходи цілей</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3CC4782A" w14:textId="77777777" w:rsidR="00FF0635" w:rsidRPr="00A95734" w:rsidRDefault="00FF0635" w:rsidP="00A95734">
            <w:pPr>
              <w:widowControl w:val="0"/>
              <w:spacing w:after="0" w:line="137" w:lineRule="atLeast"/>
              <w:rPr>
                <w:rFonts w:ascii="Times New Roman" w:eastAsia="Times New Roman" w:hAnsi="Times New Roman" w:cs="Times New Roman"/>
                <w:sz w:val="24"/>
                <w:szCs w:val="24"/>
                <w:lang w:val="uk-UA"/>
              </w:rPr>
            </w:pPr>
            <w:r w:rsidRPr="00A95734">
              <w:rPr>
                <w:rFonts w:ascii="Times New Roman" w:eastAsia="Times New Roman" w:hAnsi="Times New Roman" w:cs="Times New Roman"/>
                <w:b/>
                <w:bCs/>
                <w:color w:val="000000"/>
                <w:sz w:val="18"/>
                <w:szCs w:val="18"/>
                <w:lang w:val="uk-UA"/>
              </w:rPr>
              <w:t>Відповідальні</w:t>
            </w:r>
          </w:p>
        </w:tc>
        <w:tc>
          <w:tcPr>
            <w:tcW w:w="4517" w:type="dxa"/>
            <w:gridSpan w:val="5"/>
            <w:tcBorders>
              <w:top w:val="single" w:sz="4" w:space="0" w:color="000000"/>
              <w:left w:val="single" w:sz="4" w:space="0" w:color="000000"/>
              <w:bottom w:val="single" w:sz="4" w:space="0" w:color="auto"/>
              <w:right w:val="single" w:sz="4" w:space="0" w:color="000000"/>
            </w:tcBorders>
            <w:vAlign w:val="center"/>
            <w:hideMark/>
          </w:tcPr>
          <w:p w14:paraId="125D6544" w14:textId="77777777" w:rsidR="00FF0635" w:rsidRPr="00A95734" w:rsidRDefault="00FF0635" w:rsidP="00A95734">
            <w:pPr>
              <w:widowControl w:val="0"/>
              <w:spacing w:after="0" w:line="137" w:lineRule="atLeast"/>
              <w:jc w:val="center"/>
              <w:rPr>
                <w:rFonts w:ascii="Times New Roman" w:eastAsia="Times New Roman" w:hAnsi="Times New Roman" w:cs="Times New Roman"/>
                <w:sz w:val="24"/>
                <w:szCs w:val="24"/>
                <w:lang w:val="uk-UA"/>
              </w:rPr>
            </w:pPr>
            <w:r w:rsidRPr="00A95734">
              <w:rPr>
                <w:rFonts w:ascii="Times New Roman" w:eastAsia="Times New Roman" w:hAnsi="Times New Roman" w:cs="Times New Roman"/>
                <w:b/>
                <w:bCs/>
                <w:color w:val="000000"/>
                <w:sz w:val="20"/>
                <w:szCs w:val="20"/>
                <w:lang w:val="uk-UA"/>
              </w:rPr>
              <w:t>Фінансування</w:t>
            </w:r>
          </w:p>
        </w:tc>
        <w:tc>
          <w:tcPr>
            <w:tcW w:w="2995" w:type="dxa"/>
            <w:vMerge w:val="restart"/>
            <w:tcBorders>
              <w:top w:val="single" w:sz="4" w:space="0" w:color="auto"/>
              <w:right w:val="single" w:sz="4" w:space="0" w:color="auto"/>
            </w:tcBorders>
            <w:shd w:val="clear" w:color="auto" w:fill="auto"/>
          </w:tcPr>
          <w:p w14:paraId="189AD523" w14:textId="676E3A9C" w:rsidR="00FF0635" w:rsidRPr="00A95734" w:rsidRDefault="00FF0635" w:rsidP="00A95734">
            <w:pPr>
              <w:spacing w:after="0" w:line="70" w:lineRule="atLeast"/>
              <w:jc w:val="center"/>
              <w:rPr>
                <w:rFonts w:ascii="Times New Roman" w:eastAsia="Times New Roman" w:hAnsi="Times New Roman" w:cs="Times New Roman"/>
                <w:sz w:val="20"/>
                <w:szCs w:val="20"/>
                <w:lang w:val="uk-UA"/>
              </w:rPr>
            </w:pPr>
            <w:r w:rsidRPr="00A95734">
              <w:rPr>
                <w:rFonts w:ascii="Times New Roman" w:eastAsia="Times New Roman" w:hAnsi="Times New Roman" w:cs="Times New Roman"/>
                <w:b/>
                <w:bCs/>
                <w:color w:val="000000"/>
                <w:sz w:val="20"/>
                <w:szCs w:val="20"/>
                <w:lang w:val="uk-UA"/>
              </w:rPr>
              <w:t>Очікуваний результат</w:t>
            </w:r>
          </w:p>
        </w:tc>
      </w:tr>
      <w:tr w:rsidR="00FF0635" w:rsidRPr="00A95734" w14:paraId="1540AD71" w14:textId="77777777" w:rsidTr="00FF0635">
        <w:trPr>
          <w:trHeight w:val="70"/>
          <w:tblCellSpacing w:w="0" w:type="dxa"/>
        </w:trPr>
        <w:tc>
          <w:tcPr>
            <w:tcW w:w="656" w:type="dxa"/>
            <w:vMerge/>
            <w:tcBorders>
              <w:top w:val="single" w:sz="4" w:space="0" w:color="000000"/>
              <w:left w:val="single" w:sz="4" w:space="0" w:color="000000"/>
              <w:bottom w:val="single" w:sz="4" w:space="0" w:color="000000"/>
              <w:right w:val="single" w:sz="4" w:space="0" w:color="000000"/>
            </w:tcBorders>
            <w:vAlign w:val="center"/>
            <w:hideMark/>
          </w:tcPr>
          <w:p w14:paraId="1549930C" w14:textId="77777777" w:rsidR="00FF0635" w:rsidRPr="00A95734" w:rsidRDefault="00FF0635" w:rsidP="00A95734">
            <w:pPr>
              <w:spacing w:after="0" w:line="240" w:lineRule="auto"/>
              <w:rPr>
                <w:rFonts w:ascii="Times New Roman" w:eastAsia="Times New Roman" w:hAnsi="Times New Roman" w:cs="Times New Roman"/>
                <w:sz w:val="24"/>
                <w:szCs w:val="24"/>
                <w:lang w:val="uk-UA"/>
              </w:rPr>
            </w:pPr>
          </w:p>
        </w:tc>
        <w:tc>
          <w:tcPr>
            <w:tcW w:w="2316" w:type="dxa"/>
            <w:vMerge/>
            <w:tcBorders>
              <w:top w:val="single" w:sz="4" w:space="0" w:color="000000"/>
              <w:left w:val="single" w:sz="4" w:space="0" w:color="000000"/>
              <w:bottom w:val="single" w:sz="4" w:space="0" w:color="000000"/>
              <w:right w:val="single" w:sz="4" w:space="0" w:color="000000"/>
            </w:tcBorders>
            <w:vAlign w:val="center"/>
            <w:hideMark/>
          </w:tcPr>
          <w:p w14:paraId="429ADF44" w14:textId="77777777" w:rsidR="00FF0635" w:rsidRPr="00A95734" w:rsidRDefault="00FF0635" w:rsidP="00A95734">
            <w:pPr>
              <w:spacing w:after="0" w:line="240" w:lineRule="auto"/>
              <w:rPr>
                <w:rFonts w:ascii="Times New Roman" w:eastAsia="Times New Roman" w:hAnsi="Times New Roman" w:cs="Times New Roman"/>
                <w:sz w:val="24"/>
                <w:szCs w:val="24"/>
                <w:lang w:val="uk-UA"/>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4A741E7A" w14:textId="77777777" w:rsidR="00FF0635" w:rsidRPr="00A95734" w:rsidRDefault="00FF0635" w:rsidP="00A95734">
            <w:pPr>
              <w:spacing w:after="0" w:line="240" w:lineRule="auto"/>
              <w:rPr>
                <w:rFonts w:ascii="Times New Roman" w:eastAsia="Times New Roman" w:hAnsi="Times New Roman" w:cs="Times New Roman"/>
                <w:sz w:val="24"/>
                <w:szCs w:val="24"/>
                <w:lang w:val="uk-UA"/>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3C201F0" w14:textId="77777777" w:rsidR="00FF0635" w:rsidRPr="00A95734" w:rsidRDefault="00FF0635" w:rsidP="00A95734">
            <w:pPr>
              <w:spacing w:after="0" w:line="240" w:lineRule="auto"/>
              <w:rPr>
                <w:rFonts w:ascii="Times New Roman" w:eastAsia="Times New Roman" w:hAnsi="Times New Roman" w:cs="Times New Roman"/>
                <w:sz w:val="24"/>
                <w:szCs w:val="24"/>
                <w:lang w:val="uk-UA"/>
              </w:rPr>
            </w:pPr>
          </w:p>
        </w:tc>
        <w:tc>
          <w:tcPr>
            <w:tcW w:w="1275" w:type="dxa"/>
            <w:tcBorders>
              <w:top w:val="single" w:sz="4" w:space="0" w:color="auto"/>
              <w:left w:val="single" w:sz="4" w:space="0" w:color="000000"/>
              <w:bottom w:val="single" w:sz="4" w:space="0" w:color="000000"/>
              <w:right w:val="single" w:sz="4" w:space="0" w:color="000000"/>
            </w:tcBorders>
            <w:vAlign w:val="center"/>
            <w:hideMark/>
          </w:tcPr>
          <w:p w14:paraId="610158E4" w14:textId="77777777" w:rsidR="00FF0635" w:rsidRDefault="00FF0635" w:rsidP="00A95734">
            <w:pPr>
              <w:spacing w:after="0" w:line="137" w:lineRule="atLeast"/>
              <w:ind w:right="113" w:firstLine="17"/>
              <w:rPr>
                <w:rFonts w:ascii="Times New Roman" w:eastAsia="Times New Roman" w:hAnsi="Times New Roman" w:cs="Times New Roman"/>
                <w:b/>
                <w:bCs/>
                <w:color w:val="000000"/>
                <w:sz w:val="20"/>
                <w:szCs w:val="20"/>
                <w:lang w:val="uk-UA"/>
              </w:rPr>
            </w:pPr>
          </w:p>
          <w:p w14:paraId="24D1494D" w14:textId="2CF9B556" w:rsidR="00FF0635" w:rsidRPr="00A95734" w:rsidRDefault="00FF0635" w:rsidP="00A95734">
            <w:pPr>
              <w:spacing w:after="0" w:line="137" w:lineRule="atLeast"/>
              <w:ind w:right="113" w:firstLine="17"/>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0"/>
                <w:szCs w:val="20"/>
                <w:lang w:val="uk-UA"/>
              </w:rPr>
              <w:t>Джерела</w:t>
            </w:r>
          </w:p>
        </w:tc>
        <w:tc>
          <w:tcPr>
            <w:tcW w:w="851" w:type="dxa"/>
            <w:tcBorders>
              <w:top w:val="single" w:sz="4" w:space="0" w:color="auto"/>
              <w:left w:val="single" w:sz="4" w:space="0" w:color="000000"/>
              <w:bottom w:val="single" w:sz="4" w:space="0" w:color="000000"/>
              <w:right w:val="single" w:sz="4" w:space="0" w:color="000000"/>
            </w:tcBorders>
            <w:vAlign w:val="center"/>
            <w:hideMark/>
          </w:tcPr>
          <w:p w14:paraId="0BF5E525" w14:textId="77777777" w:rsidR="00FF0635" w:rsidRPr="00A95734" w:rsidRDefault="00FF0635" w:rsidP="00A95734">
            <w:pPr>
              <w:spacing w:after="0" w:line="240" w:lineRule="auto"/>
              <w:ind w:firstLine="17"/>
              <w:jc w:val="center"/>
              <w:rPr>
                <w:rFonts w:ascii="Times New Roman" w:eastAsia="Times New Roman" w:hAnsi="Times New Roman" w:cs="Times New Roman"/>
                <w:sz w:val="24"/>
                <w:szCs w:val="24"/>
                <w:lang w:val="uk-UA"/>
              </w:rPr>
            </w:pPr>
            <w:r w:rsidRPr="00A95734">
              <w:rPr>
                <w:rFonts w:ascii="Times New Roman" w:eastAsia="Times New Roman" w:hAnsi="Times New Roman" w:cs="Times New Roman"/>
                <w:b/>
                <w:bCs/>
                <w:color w:val="000000"/>
                <w:sz w:val="20"/>
                <w:szCs w:val="20"/>
                <w:lang w:val="uk-UA"/>
              </w:rPr>
              <w:t>2022</w:t>
            </w:r>
          </w:p>
          <w:p w14:paraId="73646B92" w14:textId="77777777" w:rsidR="00FF0635" w:rsidRPr="00A95734" w:rsidRDefault="00FF0635" w:rsidP="00A95734">
            <w:pPr>
              <w:spacing w:after="0" w:line="70" w:lineRule="atLeast"/>
              <w:ind w:firstLine="17"/>
              <w:jc w:val="center"/>
              <w:rPr>
                <w:rFonts w:ascii="Times New Roman" w:eastAsia="Times New Roman" w:hAnsi="Times New Roman" w:cs="Times New Roman"/>
                <w:sz w:val="24"/>
                <w:szCs w:val="24"/>
                <w:lang w:val="uk-UA"/>
              </w:rPr>
            </w:pPr>
            <w:r w:rsidRPr="00A95734">
              <w:rPr>
                <w:rFonts w:ascii="Times New Roman" w:eastAsia="Times New Roman" w:hAnsi="Times New Roman" w:cs="Times New Roman"/>
                <w:b/>
                <w:bCs/>
                <w:color w:val="000000"/>
                <w:sz w:val="20"/>
                <w:szCs w:val="20"/>
                <w:lang w:val="uk-UA"/>
              </w:rPr>
              <w:t>рік</w:t>
            </w:r>
          </w:p>
        </w:tc>
        <w:tc>
          <w:tcPr>
            <w:tcW w:w="832" w:type="dxa"/>
            <w:tcBorders>
              <w:top w:val="single" w:sz="4" w:space="0" w:color="000000"/>
              <w:left w:val="single" w:sz="4" w:space="0" w:color="000000"/>
              <w:bottom w:val="single" w:sz="4" w:space="0" w:color="000000"/>
              <w:right w:val="single" w:sz="4" w:space="0" w:color="000000"/>
            </w:tcBorders>
            <w:vAlign w:val="center"/>
            <w:hideMark/>
          </w:tcPr>
          <w:p w14:paraId="6E7FA38B" w14:textId="77777777" w:rsidR="00FF0635" w:rsidRPr="00A95734" w:rsidRDefault="00FF0635" w:rsidP="00A95734">
            <w:pPr>
              <w:spacing w:after="0" w:line="240" w:lineRule="auto"/>
              <w:ind w:firstLine="17"/>
              <w:jc w:val="center"/>
              <w:rPr>
                <w:rFonts w:ascii="Times New Roman" w:eastAsia="Times New Roman" w:hAnsi="Times New Roman" w:cs="Times New Roman"/>
                <w:sz w:val="24"/>
                <w:szCs w:val="24"/>
                <w:lang w:val="uk-UA"/>
              </w:rPr>
            </w:pPr>
            <w:r w:rsidRPr="00A95734">
              <w:rPr>
                <w:rFonts w:ascii="Times New Roman" w:eastAsia="Times New Roman" w:hAnsi="Times New Roman" w:cs="Times New Roman"/>
                <w:b/>
                <w:bCs/>
                <w:color w:val="000000"/>
                <w:sz w:val="20"/>
                <w:szCs w:val="20"/>
                <w:lang w:val="uk-UA"/>
              </w:rPr>
              <w:t>2023</w:t>
            </w:r>
          </w:p>
          <w:p w14:paraId="31B1EDBA" w14:textId="77777777" w:rsidR="00FF0635" w:rsidRPr="00A95734" w:rsidRDefault="00FF0635" w:rsidP="00A95734">
            <w:pPr>
              <w:spacing w:after="0" w:line="70" w:lineRule="atLeast"/>
              <w:ind w:firstLine="17"/>
              <w:jc w:val="center"/>
              <w:rPr>
                <w:rFonts w:ascii="Times New Roman" w:eastAsia="Times New Roman" w:hAnsi="Times New Roman" w:cs="Times New Roman"/>
                <w:sz w:val="24"/>
                <w:szCs w:val="24"/>
                <w:lang w:val="uk-UA"/>
              </w:rPr>
            </w:pPr>
            <w:r w:rsidRPr="00A95734">
              <w:rPr>
                <w:rFonts w:ascii="Times New Roman" w:eastAsia="Times New Roman" w:hAnsi="Times New Roman" w:cs="Times New Roman"/>
                <w:b/>
                <w:bCs/>
                <w:color w:val="000000"/>
                <w:sz w:val="20"/>
                <w:szCs w:val="20"/>
                <w:lang w:val="uk-UA"/>
              </w:rPr>
              <w:t>рік</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11F9D782" w14:textId="77777777" w:rsidR="00FF0635" w:rsidRPr="00A95734" w:rsidRDefault="00FF0635" w:rsidP="00A95734">
            <w:pPr>
              <w:spacing w:after="0" w:line="70" w:lineRule="atLeast"/>
              <w:ind w:firstLine="17"/>
              <w:jc w:val="center"/>
              <w:rPr>
                <w:rFonts w:ascii="Times New Roman" w:eastAsia="Times New Roman" w:hAnsi="Times New Roman" w:cs="Times New Roman"/>
                <w:sz w:val="24"/>
                <w:szCs w:val="24"/>
                <w:lang w:val="uk-UA"/>
              </w:rPr>
            </w:pPr>
            <w:r w:rsidRPr="00A95734">
              <w:rPr>
                <w:rFonts w:ascii="Times New Roman" w:eastAsia="Times New Roman" w:hAnsi="Times New Roman" w:cs="Times New Roman"/>
                <w:b/>
                <w:bCs/>
                <w:color w:val="000000"/>
                <w:sz w:val="20"/>
                <w:szCs w:val="20"/>
                <w:lang w:val="uk-UA"/>
              </w:rPr>
              <w:t>2024 рік</w:t>
            </w:r>
          </w:p>
        </w:tc>
        <w:tc>
          <w:tcPr>
            <w:tcW w:w="851" w:type="dxa"/>
            <w:tcBorders>
              <w:top w:val="single" w:sz="4" w:space="0" w:color="000000"/>
              <w:left w:val="single" w:sz="4" w:space="0" w:color="000000"/>
              <w:bottom w:val="single" w:sz="4" w:space="0" w:color="000000"/>
            </w:tcBorders>
            <w:vAlign w:val="center"/>
            <w:hideMark/>
          </w:tcPr>
          <w:p w14:paraId="38CD4F06" w14:textId="77777777" w:rsidR="00FF0635" w:rsidRPr="00A95734" w:rsidRDefault="00FF0635" w:rsidP="00A95734">
            <w:pPr>
              <w:spacing w:after="0" w:line="70" w:lineRule="atLeast"/>
              <w:ind w:firstLine="17"/>
              <w:jc w:val="center"/>
              <w:rPr>
                <w:rFonts w:ascii="Times New Roman" w:eastAsia="Times New Roman" w:hAnsi="Times New Roman" w:cs="Times New Roman"/>
                <w:sz w:val="24"/>
                <w:szCs w:val="24"/>
                <w:lang w:val="uk-UA"/>
              </w:rPr>
            </w:pPr>
            <w:r w:rsidRPr="00A95734">
              <w:rPr>
                <w:rFonts w:ascii="Times New Roman" w:eastAsia="Times New Roman" w:hAnsi="Times New Roman" w:cs="Times New Roman"/>
                <w:b/>
                <w:bCs/>
                <w:color w:val="000000"/>
                <w:sz w:val="20"/>
                <w:szCs w:val="20"/>
                <w:lang w:val="uk-UA"/>
              </w:rPr>
              <w:t>2025 рік</w:t>
            </w:r>
          </w:p>
        </w:tc>
        <w:tc>
          <w:tcPr>
            <w:tcW w:w="2995" w:type="dxa"/>
            <w:vMerge/>
            <w:tcBorders>
              <w:bottom w:val="single" w:sz="4" w:space="0" w:color="000000"/>
              <w:right w:val="single" w:sz="4" w:space="0" w:color="auto"/>
            </w:tcBorders>
            <w:vAlign w:val="center"/>
            <w:hideMark/>
          </w:tcPr>
          <w:p w14:paraId="375D66E2" w14:textId="673B4260" w:rsidR="00FF0635" w:rsidRPr="00A95734" w:rsidRDefault="00FF0635" w:rsidP="00A95734">
            <w:pPr>
              <w:spacing w:after="0" w:line="70" w:lineRule="atLeast"/>
              <w:jc w:val="center"/>
              <w:rPr>
                <w:rFonts w:ascii="Times New Roman" w:eastAsia="Times New Roman" w:hAnsi="Times New Roman" w:cs="Times New Roman"/>
                <w:sz w:val="24"/>
                <w:szCs w:val="24"/>
                <w:lang w:val="uk-UA"/>
              </w:rPr>
            </w:pPr>
          </w:p>
        </w:tc>
      </w:tr>
      <w:tr w:rsidR="002D38EB" w:rsidRPr="00A95734" w14:paraId="35D66276" w14:textId="77777777" w:rsidTr="00FF0635">
        <w:trPr>
          <w:trHeight w:val="1004"/>
          <w:tblCellSpacing w:w="0" w:type="dxa"/>
        </w:trPr>
        <w:tc>
          <w:tcPr>
            <w:tcW w:w="656" w:type="dxa"/>
            <w:tcBorders>
              <w:top w:val="single" w:sz="4" w:space="0" w:color="000000"/>
              <w:left w:val="single" w:sz="4" w:space="0" w:color="000000"/>
              <w:bottom w:val="single" w:sz="4" w:space="0" w:color="000000"/>
              <w:right w:val="single" w:sz="4" w:space="0" w:color="000000"/>
            </w:tcBorders>
            <w:vAlign w:val="center"/>
            <w:hideMark/>
          </w:tcPr>
          <w:p w14:paraId="6D4A8A82" w14:textId="711164DA" w:rsidR="00A95734" w:rsidRPr="00FF0635" w:rsidRDefault="002D38EB" w:rsidP="00A95734">
            <w:pPr>
              <w:spacing w:after="0" w:line="240" w:lineRule="auto"/>
              <w:jc w:val="both"/>
              <w:rPr>
                <w:rFonts w:ascii="Times New Roman" w:eastAsia="Times New Roman" w:hAnsi="Times New Roman" w:cs="Times New Roman"/>
                <w:b/>
                <w:sz w:val="24"/>
                <w:szCs w:val="24"/>
                <w:lang w:val="uk-UA"/>
              </w:rPr>
            </w:pPr>
            <w:r w:rsidRPr="00FF0635">
              <w:rPr>
                <w:rFonts w:ascii="Times New Roman" w:eastAsia="Times New Roman" w:hAnsi="Times New Roman" w:cs="Times New Roman"/>
                <w:b/>
                <w:bCs/>
                <w:color w:val="000000"/>
                <w:sz w:val="24"/>
                <w:szCs w:val="24"/>
                <w:lang w:val="uk-UA"/>
              </w:rPr>
              <w:t>6.</w:t>
            </w:r>
            <w:r w:rsidR="00A95734" w:rsidRPr="00FF0635">
              <w:rPr>
                <w:rFonts w:ascii="Times New Roman" w:eastAsia="Times New Roman" w:hAnsi="Times New Roman" w:cs="Times New Roman"/>
                <w:b/>
                <w:bCs/>
                <w:color w:val="000000"/>
                <w:sz w:val="24"/>
                <w:szCs w:val="24"/>
                <w:lang w:val="uk-UA"/>
              </w:rPr>
              <w:t>1.</w:t>
            </w:r>
          </w:p>
        </w:tc>
        <w:tc>
          <w:tcPr>
            <w:tcW w:w="2316" w:type="dxa"/>
            <w:tcBorders>
              <w:top w:val="single" w:sz="4" w:space="0" w:color="000000"/>
              <w:left w:val="single" w:sz="4" w:space="0" w:color="000000"/>
              <w:bottom w:val="single" w:sz="4" w:space="0" w:color="000000"/>
              <w:right w:val="single" w:sz="4" w:space="0" w:color="000000"/>
            </w:tcBorders>
            <w:vAlign w:val="center"/>
            <w:hideMark/>
          </w:tcPr>
          <w:p w14:paraId="5FB0A1D9" w14:textId="77777777" w:rsidR="00A95734" w:rsidRPr="00FF0635" w:rsidRDefault="00A95734" w:rsidP="00A95734">
            <w:pPr>
              <w:spacing w:line="240" w:lineRule="auto"/>
              <w:rPr>
                <w:rFonts w:ascii="Times New Roman" w:eastAsia="Times New Roman" w:hAnsi="Times New Roman" w:cs="Times New Roman"/>
                <w:b/>
                <w:sz w:val="24"/>
                <w:szCs w:val="24"/>
                <w:lang w:val="uk-UA"/>
              </w:rPr>
            </w:pPr>
            <w:r w:rsidRPr="00FF0635">
              <w:rPr>
                <w:rFonts w:ascii="Times New Roman" w:eastAsia="Times New Roman" w:hAnsi="Times New Roman" w:cs="Times New Roman"/>
                <w:b/>
                <w:color w:val="000000"/>
                <w:sz w:val="24"/>
                <w:szCs w:val="24"/>
                <w:lang w:val="uk-UA"/>
              </w:rPr>
              <w:t>Нормативно-правове забезпечення</w:t>
            </w:r>
          </w:p>
          <w:p w14:paraId="163DEF28" w14:textId="77777777" w:rsidR="00A95734" w:rsidRPr="00FF0635" w:rsidRDefault="00A95734" w:rsidP="00A95734">
            <w:pPr>
              <w:spacing w:after="0" w:line="240" w:lineRule="auto"/>
              <w:jc w:val="both"/>
              <w:rPr>
                <w:rFonts w:ascii="Times New Roman" w:eastAsia="Times New Roman" w:hAnsi="Times New Roman" w:cs="Times New Roman"/>
                <w:b/>
                <w:sz w:val="24"/>
                <w:szCs w:val="24"/>
                <w:lang w:val="uk-UA"/>
              </w:rPr>
            </w:pPr>
            <w:r w:rsidRPr="00FF0635">
              <w:rPr>
                <w:rFonts w:ascii="Times New Roman" w:eastAsia="Times New Roman" w:hAnsi="Times New Roman" w:cs="Times New Roman"/>
                <w:b/>
                <w:sz w:val="24"/>
                <w:szCs w:val="24"/>
                <w:lang w:val="uk-UA"/>
              </w:rPr>
              <w:t> </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610C8588" w14:textId="68F3292A" w:rsidR="00A95734" w:rsidRPr="00FF0635" w:rsidRDefault="00FF0635" w:rsidP="00FF0635">
            <w:pPr>
              <w:tabs>
                <w:tab w:val="left" w:pos="294"/>
              </w:tabs>
              <w:spacing w:after="0" w:line="240" w:lineRule="auto"/>
              <w:jc w:val="both"/>
              <w:rPr>
                <w:rFonts w:ascii="Times New Roman" w:eastAsia="Times New Roman" w:hAnsi="Times New Roman" w:cs="Times New Roman"/>
                <w:b/>
                <w:lang w:val="uk-UA"/>
              </w:rPr>
            </w:pPr>
            <w:r>
              <w:rPr>
                <w:rFonts w:ascii="Times New Roman" w:eastAsia="Times New Roman" w:hAnsi="Times New Roman" w:cs="Times New Roman"/>
                <w:b/>
                <w:color w:val="000000"/>
                <w:lang w:val="uk-UA"/>
              </w:rPr>
              <w:t xml:space="preserve">1. </w:t>
            </w:r>
            <w:r w:rsidR="00A95734" w:rsidRPr="00FF0635">
              <w:rPr>
                <w:rFonts w:ascii="Times New Roman" w:eastAsia="Times New Roman" w:hAnsi="Times New Roman" w:cs="Times New Roman"/>
                <w:b/>
                <w:color w:val="000000"/>
                <w:lang w:val="uk-UA"/>
              </w:rPr>
              <w:t>Проходження процедури ліцензування на підвищення кваліфікації</w:t>
            </w:r>
          </w:p>
          <w:p w14:paraId="386B8E7E" w14:textId="0660B04C" w:rsidR="00A95734" w:rsidRDefault="00FF0635" w:rsidP="00FF0635">
            <w:pPr>
              <w:tabs>
                <w:tab w:val="left" w:pos="294"/>
              </w:tabs>
              <w:spacing w:after="0" w:line="240" w:lineRule="auto"/>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2.Л</w:t>
            </w:r>
            <w:r w:rsidR="00A95734" w:rsidRPr="00FF0635">
              <w:rPr>
                <w:rFonts w:ascii="Times New Roman" w:eastAsia="Times New Roman" w:hAnsi="Times New Roman" w:cs="Times New Roman"/>
                <w:b/>
                <w:color w:val="000000"/>
                <w:lang w:val="uk-UA"/>
              </w:rPr>
              <w:t>іцензування підготовки магістрів за спеціальністю «Управління навчальним закладом»</w:t>
            </w:r>
          </w:p>
          <w:p w14:paraId="11465AAF" w14:textId="51181A41" w:rsidR="00A95734" w:rsidRPr="00FF0635" w:rsidRDefault="00FF0635" w:rsidP="00FF0635">
            <w:pPr>
              <w:tabs>
                <w:tab w:val="left" w:pos="294"/>
              </w:tabs>
              <w:spacing w:after="0" w:line="240" w:lineRule="auto"/>
              <w:jc w:val="both"/>
              <w:rPr>
                <w:rFonts w:ascii="Times New Roman" w:eastAsia="Times New Roman" w:hAnsi="Times New Roman" w:cs="Times New Roman"/>
                <w:b/>
                <w:lang w:val="uk-UA"/>
              </w:rPr>
            </w:pPr>
            <w:r>
              <w:rPr>
                <w:rFonts w:ascii="Times New Roman" w:eastAsia="Times New Roman" w:hAnsi="Times New Roman" w:cs="Times New Roman"/>
                <w:b/>
                <w:color w:val="000000"/>
                <w:lang w:val="uk-UA"/>
              </w:rPr>
              <w:t>3. Р</w:t>
            </w:r>
            <w:r w:rsidR="00A95734" w:rsidRPr="00FF0635">
              <w:rPr>
                <w:rFonts w:ascii="Times New Roman" w:eastAsia="Times New Roman" w:hAnsi="Times New Roman" w:cs="Times New Roman"/>
                <w:b/>
                <w:color w:val="000000"/>
                <w:lang w:val="uk-UA"/>
              </w:rPr>
              <w:t>еєстрація в ЄДЕБО та ІСУО</w:t>
            </w:r>
          </w:p>
          <w:p w14:paraId="5311960F" w14:textId="72C84434" w:rsidR="00A95734" w:rsidRPr="00FF0635" w:rsidRDefault="00FF0635" w:rsidP="00FF0635">
            <w:pPr>
              <w:spacing w:after="0" w:line="240" w:lineRule="auto"/>
              <w:jc w:val="both"/>
              <w:rPr>
                <w:rFonts w:ascii="Times New Roman" w:eastAsia="Times New Roman" w:hAnsi="Times New Roman" w:cs="Times New Roman"/>
                <w:b/>
                <w:lang w:val="uk-UA"/>
              </w:rPr>
            </w:pPr>
            <w:r>
              <w:rPr>
                <w:rFonts w:ascii="Times New Roman" w:eastAsia="Times New Roman" w:hAnsi="Times New Roman" w:cs="Times New Roman"/>
                <w:b/>
                <w:color w:val="000000"/>
                <w:lang w:val="uk-UA"/>
              </w:rPr>
              <w:t xml:space="preserve">4. </w:t>
            </w:r>
            <w:r w:rsidR="00A95734" w:rsidRPr="00FF0635">
              <w:rPr>
                <w:rFonts w:ascii="Times New Roman" w:eastAsia="Times New Roman" w:hAnsi="Times New Roman" w:cs="Times New Roman"/>
                <w:b/>
                <w:color w:val="000000"/>
                <w:lang w:val="uk-UA"/>
              </w:rPr>
              <w:t>Розроблення нових та оновлення чинних документів, що регламентують діяльність інституту та окремих підрозділів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4B696E9" w14:textId="77777777" w:rsidR="00A95734" w:rsidRPr="00FF0635" w:rsidRDefault="00A95734" w:rsidP="00FF0635">
            <w:pPr>
              <w:spacing w:after="0" w:line="240" w:lineRule="auto"/>
              <w:jc w:val="center"/>
              <w:rPr>
                <w:rFonts w:ascii="Times New Roman" w:eastAsia="Times New Roman" w:hAnsi="Times New Roman" w:cs="Times New Roman"/>
                <w:lang w:val="uk-UA"/>
              </w:rPr>
            </w:pPr>
            <w:r w:rsidRPr="00FF0635">
              <w:rPr>
                <w:rFonts w:ascii="Times New Roman" w:eastAsia="Times New Roman" w:hAnsi="Times New Roman" w:cs="Times New Roman"/>
                <w:color w:val="000000"/>
                <w:lang w:val="uk-UA"/>
              </w:rPr>
              <w:t>Адміністрація</w:t>
            </w:r>
          </w:p>
          <w:p w14:paraId="4BC86433" w14:textId="52ECFF0A" w:rsidR="00A95734" w:rsidRPr="00FF0635" w:rsidRDefault="00A95734" w:rsidP="00FF0635">
            <w:pPr>
              <w:spacing w:after="0" w:line="240" w:lineRule="auto"/>
              <w:jc w:val="center"/>
              <w:rPr>
                <w:rFonts w:ascii="Times New Roman" w:eastAsia="Times New Roman" w:hAnsi="Times New Roman" w:cs="Times New Roman"/>
                <w:lang w:val="uk-UA"/>
              </w:rPr>
            </w:pPr>
          </w:p>
          <w:p w14:paraId="61B8E685" w14:textId="690112CC" w:rsidR="00A95734" w:rsidRPr="00FF0635" w:rsidRDefault="00A95734" w:rsidP="00FF0635">
            <w:pPr>
              <w:spacing w:after="0" w:line="240" w:lineRule="auto"/>
              <w:jc w:val="center"/>
              <w:rPr>
                <w:rFonts w:ascii="Times New Roman" w:eastAsia="Times New Roman" w:hAnsi="Times New Roman" w:cs="Times New Roman"/>
                <w:lang w:val="uk-UA"/>
              </w:rPr>
            </w:pPr>
          </w:p>
          <w:p w14:paraId="0D706F09" w14:textId="693B1916" w:rsidR="00A95734" w:rsidRPr="00FF0635" w:rsidRDefault="00A95734" w:rsidP="00FF0635">
            <w:pPr>
              <w:spacing w:after="0" w:line="240" w:lineRule="auto"/>
              <w:jc w:val="center"/>
              <w:rPr>
                <w:rFonts w:ascii="Times New Roman" w:eastAsia="Times New Roman" w:hAnsi="Times New Roman" w:cs="Times New Roman"/>
                <w:lang w:val="uk-UA"/>
              </w:rPr>
            </w:pPr>
          </w:p>
          <w:p w14:paraId="2D606345" w14:textId="1B3E604C" w:rsidR="00A95734" w:rsidRPr="00FF0635" w:rsidRDefault="00A95734" w:rsidP="00FF0635">
            <w:pPr>
              <w:spacing w:after="0" w:line="240" w:lineRule="auto"/>
              <w:jc w:val="center"/>
              <w:rPr>
                <w:rFonts w:ascii="Times New Roman" w:eastAsia="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65CD0DFA" w14:textId="77777777" w:rsidR="00A95734" w:rsidRPr="00FF0635" w:rsidRDefault="00A95734" w:rsidP="00FF0635">
            <w:pPr>
              <w:spacing w:after="0" w:line="240" w:lineRule="auto"/>
              <w:jc w:val="center"/>
              <w:rPr>
                <w:rFonts w:ascii="Times New Roman" w:eastAsia="Times New Roman" w:hAnsi="Times New Roman" w:cs="Times New Roman"/>
                <w:lang w:val="uk-UA"/>
              </w:rPr>
            </w:pPr>
            <w:r w:rsidRPr="00FF0635">
              <w:rPr>
                <w:rFonts w:ascii="Times New Roman" w:eastAsia="Times New Roman" w:hAnsi="Times New Roman" w:cs="Times New Roman"/>
                <w:color w:val="000000"/>
                <w:shd w:val="clear" w:color="auto" w:fill="FFFFFF"/>
                <w:lang w:val="uk-UA"/>
              </w:rPr>
              <w:t>ВЗК</w:t>
            </w:r>
          </w:p>
          <w:p w14:paraId="069E2DB4" w14:textId="43010E63" w:rsidR="00A95734" w:rsidRPr="00FF0635" w:rsidRDefault="00A95734" w:rsidP="00FF0635">
            <w:pPr>
              <w:spacing w:after="0" w:line="240" w:lineRule="auto"/>
              <w:jc w:val="center"/>
              <w:rPr>
                <w:rFonts w:ascii="Times New Roman" w:eastAsia="Times New Roman" w:hAnsi="Times New Roman" w:cs="Times New Roman"/>
                <w:lang w:val="uk-UA"/>
              </w:rPr>
            </w:pPr>
          </w:p>
          <w:p w14:paraId="7D4C0BDB" w14:textId="1A91D072" w:rsidR="00A95734" w:rsidRPr="00FF0635" w:rsidRDefault="00A95734" w:rsidP="00FF0635">
            <w:pPr>
              <w:spacing w:after="0" w:line="240" w:lineRule="auto"/>
              <w:jc w:val="center"/>
              <w:rPr>
                <w:rFonts w:ascii="Times New Roman" w:eastAsia="Times New Roman" w:hAnsi="Times New Roman" w:cs="Times New Roman"/>
                <w:lang w:val="uk-UA"/>
              </w:rPr>
            </w:pPr>
          </w:p>
          <w:p w14:paraId="696FDCF9" w14:textId="66F66F24" w:rsidR="00A95734" w:rsidRPr="00FF0635" w:rsidRDefault="00A95734" w:rsidP="00FF0635">
            <w:pPr>
              <w:spacing w:after="0" w:line="240" w:lineRule="auto"/>
              <w:jc w:val="center"/>
              <w:rPr>
                <w:rFonts w:ascii="Times New Roman" w:eastAsia="Times New Roman" w:hAnsi="Times New Roman" w:cs="Times New Roman"/>
                <w:lang w:val="uk-UA"/>
              </w:rPr>
            </w:pPr>
          </w:p>
          <w:p w14:paraId="037D2596" w14:textId="1712AE18" w:rsidR="00A95734" w:rsidRPr="00FF0635" w:rsidRDefault="00A95734" w:rsidP="00FF0635">
            <w:pPr>
              <w:spacing w:after="0" w:line="240" w:lineRule="auto"/>
              <w:jc w:val="center"/>
              <w:rPr>
                <w:rFonts w:ascii="Times New Roman" w:eastAsia="Times New Roman" w:hAnsi="Times New Roman" w:cs="Times New Roman"/>
                <w:lang w:val="uk-UA"/>
              </w:rPr>
            </w:pPr>
          </w:p>
          <w:p w14:paraId="731798E5" w14:textId="77777777" w:rsidR="00A95734" w:rsidRPr="00FF0635" w:rsidRDefault="00A95734" w:rsidP="00FF0635">
            <w:pPr>
              <w:spacing w:after="0" w:line="240" w:lineRule="auto"/>
              <w:jc w:val="center"/>
              <w:rPr>
                <w:rFonts w:ascii="Times New Roman" w:eastAsia="Times New Roman" w:hAnsi="Times New Roman" w:cs="Times New Roman"/>
                <w:lang w:val="uk-UA"/>
              </w:rPr>
            </w:pPr>
            <w:r w:rsidRPr="00FF0635">
              <w:rPr>
                <w:rFonts w:ascii="Times New Roman" w:eastAsia="Times New Roman" w:hAnsi="Times New Roman" w:cs="Times New Roman"/>
                <w:color w:val="000000"/>
                <w:shd w:val="clear" w:color="auto" w:fill="FFFFFF"/>
                <w:lang w:val="uk-UA"/>
              </w:rPr>
              <w:t>ВЗК</w:t>
            </w:r>
          </w:p>
          <w:p w14:paraId="6B518C3D" w14:textId="42AD856B" w:rsidR="00A95734" w:rsidRPr="00FF0635" w:rsidRDefault="00A95734" w:rsidP="00FF0635">
            <w:pPr>
              <w:spacing w:after="0" w:line="240" w:lineRule="auto"/>
              <w:jc w:val="center"/>
              <w:rPr>
                <w:rFonts w:ascii="Times New Roman" w:eastAsia="Times New Roman" w:hAnsi="Times New Roman" w:cs="Times New Roman"/>
                <w:lang w:val="uk-UA"/>
              </w:rPr>
            </w:pPr>
          </w:p>
          <w:p w14:paraId="327DF486" w14:textId="15E42447" w:rsidR="00A95734" w:rsidRPr="00FF0635" w:rsidRDefault="00A95734" w:rsidP="00FF0635">
            <w:pPr>
              <w:spacing w:after="0" w:line="240" w:lineRule="auto"/>
              <w:jc w:val="center"/>
              <w:rPr>
                <w:rFonts w:ascii="Times New Roman" w:eastAsia="Times New Roman" w:hAnsi="Times New Roman" w:cs="Times New Roman"/>
                <w:lang w:val="uk-UA"/>
              </w:rPr>
            </w:pPr>
          </w:p>
          <w:p w14:paraId="251A95F8" w14:textId="6C50796E" w:rsidR="00A95734" w:rsidRPr="00FF0635" w:rsidRDefault="00A95734" w:rsidP="00FF0635">
            <w:pPr>
              <w:spacing w:after="0" w:line="240" w:lineRule="auto"/>
              <w:jc w:val="center"/>
              <w:rPr>
                <w:rFonts w:ascii="Times New Roman" w:eastAsia="Times New Roman" w:hAnsi="Times New Roman" w:cs="Times New Roman"/>
                <w:lang w:val="uk-UA"/>
              </w:rPr>
            </w:pPr>
          </w:p>
          <w:p w14:paraId="07F8040B" w14:textId="664F4F4B" w:rsidR="00A95734" w:rsidRPr="00FF0635" w:rsidRDefault="00A95734" w:rsidP="00FF0635">
            <w:pPr>
              <w:spacing w:after="0" w:line="240" w:lineRule="auto"/>
              <w:jc w:val="center"/>
              <w:rPr>
                <w:rFonts w:ascii="Times New Roman" w:eastAsia="Times New Roman" w:hAnsi="Times New Roman" w:cs="Times New Roman"/>
                <w:lang w:val="uk-UA"/>
              </w:rPr>
            </w:pPr>
          </w:p>
          <w:p w14:paraId="50BFCF45" w14:textId="0BA1E477" w:rsidR="00A95734" w:rsidRPr="00FF0635" w:rsidRDefault="00A95734" w:rsidP="00FF0635">
            <w:pPr>
              <w:spacing w:after="0" w:line="240" w:lineRule="auto"/>
              <w:jc w:val="center"/>
              <w:rPr>
                <w:rFonts w:ascii="Times New Roman" w:eastAsia="Times New Roman" w:hAnsi="Times New Roman" w:cs="Times New Roman"/>
                <w:lang w:val="uk-UA"/>
              </w:rPr>
            </w:pPr>
          </w:p>
          <w:p w14:paraId="697F6986" w14:textId="77777777" w:rsidR="00A95734" w:rsidRPr="00FF0635" w:rsidRDefault="00A95734" w:rsidP="00FF0635">
            <w:pPr>
              <w:spacing w:after="0" w:line="240" w:lineRule="auto"/>
              <w:jc w:val="center"/>
              <w:rPr>
                <w:rFonts w:ascii="Times New Roman" w:eastAsia="Times New Roman" w:hAnsi="Times New Roman" w:cs="Times New Roman"/>
                <w:lang w:val="uk-UA"/>
              </w:rPr>
            </w:pPr>
            <w:r w:rsidRPr="00FF0635">
              <w:rPr>
                <w:rFonts w:ascii="Times New Roman" w:eastAsia="Times New Roman" w:hAnsi="Times New Roman" w:cs="Times New Roman"/>
                <w:color w:val="000000"/>
                <w:shd w:val="clear" w:color="auto" w:fill="FFFFFF"/>
                <w:lang w:val="uk-UA"/>
              </w:rPr>
              <w:t>ВЗК</w:t>
            </w:r>
          </w:p>
          <w:p w14:paraId="58002341" w14:textId="5CC65224" w:rsidR="00A95734" w:rsidRPr="00FF0635" w:rsidRDefault="00A95734" w:rsidP="00FF0635">
            <w:pPr>
              <w:spacing w:after="0" w:line="240" w:lineRule="auto"/>
              <w:jc w:val="center"/>
              <w:rPr>
                <w:rFonts w:ascii="Times New Roman" w:eastAsia="Times New Roman" w:hAnsi="Times New Roman" w:cs="Times New Roman"/>
                <w:lang w:val="uk-UA"/>
              </w:rPr>
            </w:pPr>
          </w:p>
          <w:p w14:paraId="18554BD5" w14:textId="3F4A0FA9" w:rsidR="00A95734" w:rsidRPr="00FF0635" w:rsidRDefault="00A95734" w:rsidP="00FF0635">
            <w:pPr>
              <w:spacing w:after="0" w:line="240" w:lineRule="auto"/>
              <w:jc w:val="center"/>
              <w:rPr>
                <w:rFonts w:ascii="Times New Roman" w:eastAsia="Times New Roman" w:hAnsi="Times New Roman" w:cs="Times New Roman"/>
                <w:lang w:val="uk-UA"/>
              </w:rPr>
            </w:pPr>
          </w:p>
          <w:p w14:paraId="1B4AEE57" w14:textId="1747A568" w:rsidR="00A95734" w:rsidRPr="00FF0635" w:rsidRDefault="00A95734" w:rsidP="00FF0635">
            <w:pPr>
              <w:spacing w:after="0" w:line="240" w:lineRule="auto"/>
              <w:jc w:val="center"/>
              <w:rPr>
                <w:rFonts w:ascii="Times New Roman" w:eastAsia="Times New Roman" w:hAnsi="Times New Roman" w:cs="Times New Roman"/>
                <w:lang w:val="uk-UA"/>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4A64FC8" w14:textId="77777777" w:rsidR="00A95734" w:rsidRPr="00FF0635" w:rsidRDefault="00A95734" w:rsidP="00A95734">
            <w:pPr>
              <w:spacing w:after="0" w:line="240" w:lineRule="auto"/>
              <w:jc w:val="center"/>
              <w:rPr>
                <w:rFonts w:ascii="Times New Roman" w:eastAsia="Times New Roman" w:hAnsi="Times New Roman" w:cs="Times New Roman"/>
                <w:lang w:val="uk-UA"/>
              </w:rPr>
            </w:pPr>
            <w:r w:rsidRPr="00FF0635">
              <w:rPr>
                <w:rFonts w:ascii="Times New Roman" w:eastAsia="Times New Roman" w:hAnsi="Times New Roman" w:cs="Times New Roman"/>
                <w:lang w:val="uk-UA"/>
              </w:rPr>
              <w:t> </w:t>
            </w:r>
          </w:p>
        </w:tc>
        <w:tc>
          <w:tcPr>
            <w:tcW w:w="832" w:type="dxa"/>
            <w:tcBorders>
              <w:top w:val="single" w:sz="4" w:space="0" w:color="000000"/>
              <w:left w:val="single" w:sz="4" w:space="0" w:color="000000"/>
              <w:bottom w:val="single" w:sz="4" w:space="0" w:color="000000"/>
              <w:right w:val="single" w:sz="4" w:space="0" w:color="000000"/>
            </w:tcBorders>
            <w:vAlign w:val="center"/>
            <w:hideMark/>
          </w:tcPr>
          <w:p w14:paraId="1B4F6CC6" w14:textId="77777777" w:rsidR="00A95734" w:rsidRPr="00FF0635" w:rsidRDefault="00A95734" w:rsidP="00A95734">
            <w:pPr>
              <w:spacing w:after="0" w:line="240" w:lineRule="auto"/>
              <w:jc w:val="center"/>
              <w:rPr>
                <w:rFonts w:ascii="Times New Roman" w:eastAsia="Times New Roman" w:hAnsi="Times New Roman" w:cs="Times New Roman"/>
                <w:lang w:val="uk-UA"/>
              </w:rPr>
            </w:pPr>
            <w:r w:rsidRPr="00FF0635">
              <w:rPr>
                <w:rFonts w:ascii="Times New Roman" w:eastAsia="Times New Roman" w:hAnsi="Times New Roman" w:cs="Times New Roman"/>
                <w:lang w:val="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510C957C" w14:textId="77777777" w:rsidR="00A95734" w:rsidRPr="00FF0635" w:rsidRDefault="00A95734" w:rsidP="00A95734">
            <w:pPr>
              <w:spacing w:after="0" w:line="240" w:lineRule="auto"/>
              <w:jc w:val="center"/>
              <w:rPr>
                <w:rFonts w:ascii="Times New Roman" w:eastAsia="Times New Roman" w:hAnsi="Times New Roman" w:cs="Times New Roman"/>
                <w:lang w:val="uk-UA"/>
              </w:rPr>
            </w:pPr>
            <w:r w:rsidRPr="00FF0635">
              <w:rPr>
                <w:rFonts w:ascii="Times New Roman" w:eastAsia="Times New Roman" w:hAnsi="Times New Roman" w:cs="Times New Roman"/>
                <w:lang w:val="uk-UA"/>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ACFA0AB" w14:textId="77777777" w:rsidR="00A95734" w:rsidRPr="00FF0635" w:rsidRDefault="00A95734" w:rsidP="00A95734">
            <w:pPr>
              <w:spacing w:after="0" w:line="240" w:lineRule="auto"/>
              <w:jc w:val="center"/>
              <w:rPr>
                <w:rFonts w:ascii="Times New Roman" w:eastAsia="Times New Roman" w:hAnsi="Times New Roman" w:cs="Times New Roman"/>
                <w:lang w:val="uk-UA"/>
              </w:rPr>
            </w:pPr>
            <w:r w:rsidRPr="00FF0635">
              <w:rPr>
                <w:rFonts w:ascii="Times New Roman" w:eastAsia="Times New Roman" w:hAnsi="Times New Roman" w:cs="Times New Roman"/>
                <w:lang w:val="uk-UA"/>
              </w:rPr>
              <w:t> </w:t>
            </w:r>
          </w:p>
        </w:tc>
        <w:tc>
          <w:tcPr>
            <w:tcW w:w="2995" w:type="dxa"/>
            <w:tcBorders>
              <w:top w:val="single" w:sz="4" w:space="0" w:color="000000"/>
              <w:left w:val="single" w:sz="4" w:space="0" w:color="000000"/>
              <w:bottom w:val="single" w:sz="4" w:space="0" w:color="000000"/>
              <w:right w:val="single" w:sz="4" w:space="0" w:color="000000"/>
            </w:tcBorders>
            <w:vAlign w:val="center"/>
            <w:hideMark/>
          </w:tcPr>
          <w:p w14:paraId="3A53AC2B" w14:textId="67353A2A" w:rsidR="00A95734" w:rsidRDefault="00A95734" w:rsidP="00FF0635">
            <w:pPr>
              <w:shd w:val="clear" w:color="auto" w:fill="FFFFFF"/>
              <w:spacing w:after="0" w:line="240" w:lineRule="auto"/>
              <w:jc w:val="both"/>
              <w:rPr>
                <w:rFonts w:ascii="Times New Roman" w:eastAsia="Times New Roman" w:hAnsi="Times New Roman" w:cs="Times New Roman"/>
                <w:color w:val="000000"/>
                <w:lang w:val="uk-UA"/>
              </w:rPr>
            </w:pPr>
            <w:r w:rsidRPr="00FF0635">
              <w:rPr>
                <w:rFonts w:ascii="Times New Roman" w:eastAsia="Times New Roman" w:hAnsi="Times New Roman" w:cs="Times New Roman"/>
                <w:color w:val="000000"/>
                <w:lang w:val="uk-UA"/>
              </w:rPr>
              <w:t xml:space="preserve">Оновлено ліцензію на провадження освітньої діяльності </w:t>
            </w:r>
            <w:r w:rsidRPr="006541B7">
              <w:rPr>
                <w:rFonts w:ascii="Times New Roman" w:eastAsia="Times New Roman" w:hAnsi="Times New Roman" w:cs="Times New Roman"/>
                <w:color w:val="000000"/>
                <w:lang w:val="uk-UA"/>
              </w:rPr>
              <w:t>(2023 р.)</w:t>
            </w:r>
          </w:p>
          <w:p w14:paraId="00054D81" w14:textId="5AF60B90" w:rsidR="00FF0635" w:rsidRDefault="00FF0635" w:rsidP="00FF0635">
            <w:pPr>
              <w:shd w:val="clear" w:color="auto" w:fill="FFFFFF"/>
              <w:spacing w:after="0" w:line="240" w:lineRule="auto"/>
              <w:jc w:val="both"/>
              <w:rPr>
                <w:rFonts w:ascii="Times New Roman" w:eastAsia="Times New Roman" w:hAnsi="Times New Roman" w:cs="Times New Roman"/>
                <w:lang w:val="uk-UA"/>
              </w:rPr>
            </w:pPr>
          </w:p>
          <w:p w14:paraId="2C2684C1" w14:textId="77777777" w:rsidR="00FF0635" w:rsidRPr="00FF0635" w:rsidRDefault="00FF0635" w:rsidP="00FF0635">
            <w:pPr>
              <w:shd w:val="clear" w:color="auto" w:fill="FFFFFF"/>
              <w:spacing w:after="0" w:line="240" w:lineRule="auto"/>
              <w:jc w:val="both"/>
              <w:rPr>
                <w:rFonts w:ascii="Times New Roman" w:eastAsia="Times New Roman" w:hAnsi="Times New Roman" w:cs="Times New Roman"/>
                <w:lang w:val="uk-UA"/>
              </w:rPr>
            </w:pPr>
          </w:p>
          <w:p w14:paraId="3700C4C3" w14:textId="4EE17049" w:rsidR="00A95734" w:rsidRPr="00FF0635" w:rsidRDefault="00A95734" w:rsidP="003158DF">
            <w:pPr>
              <w:numPr>
                <w:ilvl w:val="0"/>
                <w:numId w:val="30"/>
              </w:numPr>
              <w:shd w:val="clear" w:color="auto" w:fill="FFFFFF"/>
              <w:spacing w:after="0" w:line="240" w:lineRule="auto"/>
              <w:ind w:left="72" w:hanging="349"/>
              <w:jc w:val="both"/>
              <w:rPr>
                <w:rFonts w:ascii="Times New Roman" w:eastAsia="Times New Roman" w:hAnsi="Times New Roman" w:cs="Times New Roman"/>
                <w:lang w:val="uk-UA"/>
              </w:rPr>
            </w:pPr>
            <w:r w:rsidRPr="00FF0635">
              <w:rPr>
                <w:rFonts w:ascii="Times New Roman" w:eastAsia="Times New Roman" w:hAnsi="Times New Roman" w:cs="Times New Roman"/>
                <w:color w:val="000000"/>
                <w:lang w:val="uk-UA"/>
              </w:rPr>
              <w:t>Осучаснено нормативно-правову базу діяльності інституту</w:t>
            </w:r>
          </w:p>
          <w:p w14:paraId="399D8DFE" w14:textId="679561F9" w:rsidR="00FF0635" w:rsidRDefault="00FF0635" w:rsidP="00FF0635">
            <w:pPr>
              <w:shd w:val="clear" w:color="auto" w:fill="FFFFFF"/>
              <w:spacing w:after="0" w:line="240" w:lineRule="auto"/>
              <w:jc w:val="both"/>
              <w:rPr>
                <w:rFonts w:ascii="Times New Roman" w:eastAsia="Times New Roman" w:hAnsi="Times New Roman" w:cs="Times New Roman"/>
                <w:color w:val="000000"/>
                <w:lang w:val="uk-UA"/>
              </w:rPr>
            </w:pPr>
          </w:p>
          <w:p w14:paraId="68DC8125" w14:textId="77777777" w:rsidR="00FF0635" w:rsidRPr="00FF0635" w:rsidRDefault="00FF0635" w:rsidP="00FF0635">
            <w:pPr>
              <w:shd w:val="clear" w:color="auto" w:fill="FFFFFF"/>
              <w:spacing w:after="0" w:line="240" w:lineRule="auto"/>
              <w:jc w:val="both"/>
              <w:rPr>
                <w:rFonts w:ascii="Times New Roman" w:eastAsia="Times New Roman" w:hAnsi="Times New Roman" w:cs="Times New Roman"/>
                <w:lang w:val="uk-UA"/>
              </w:rPr>
            </w:pPr>
          </w:p>
          <w:p w14:paraId="33895032" w14:textId="77777777" w:rsidR="00A95734" w:rsidRPr="00FF0635" w:rsidRDefault="00A95734" w:rsidP="003158DF">
            <w:pPr>
              <w:numPr>
                <w:ilvl w:val="0"/>
                <w:numId w:val="30"/>
              </w:numPr>
              <w:shd w:val="clear" w:color="auto" w:fill="FFFFFF"/>
              <w:spacing w:after="0" w:line="240" w:lineRule="auto"/>
              <w:ind w:left="72" w:hanging="349"/>
              <w:jc w:val="both"/>
              <w:rPr>
                <w:rFonts w:ascii="Times New Roman" w:eastAsia="Times New Roman" w:hAnsi="Times New Roman" w:cs="Times New Roman"/>
                <w:lang w:val="uk-UA"/>
              </w:rPr>
            </w:pPr>
            <w:r w:rsidRPr="00FF0635">
              <w:rPr>
                <w:rFonts w:ascii="Times New Roman" w:eastAsia="Times New Roman" w:hAnsi="Times New Roman" w:cs="Times New Roman"/>
                <w:color w:val="000000"/>
                <w:lang w:val="uk-UA"/>
              </w:rPr>
              <w:t>Ліцензовано магістерську  програму за спеціалізацією «Управління навчальним закладом» (2024 р.)</w:t>
            </w:r>
          </w:p>
        </w:tc>
      </w:tr>
      <w:tr w:rsidR="002D38EB" w:rsidRPr="00A95734" w14:paraId="2F6D6727" w14:textId="77777777" w:rsidTr="00FF0635">
        <w:trPr>
          <w:trHeight w:val="1004"/>
          <w:tblCellSpacing w:w="0" w:type="dxa"/>
        </w:trPr>
        <w:tc>
          <w:tcPr>
            <w:tcW w:w="656" w:type="dxa"/>
            <w:tcBorders>
              <w:top w:val="single" w:sz="4" w:space="0" w:color="000000"/>
              <w:left w:val="single" w:sz="4" w:space="0" w:color="000000"/>
              <w:bottom w:val="single" w:sz="4" w:space="0" w:color="000000"/>
              <w:right w:val="single" w:sz="4" w:space="0" w:color="000000"/>
            </w:tcBorders>
            <w:vAlign w:val="center"/>
            <w:hideMark/>
          </w:tcPr>
          <w:p w14:paraId="7C8C099A" w14:textId="4356F9EE" w:rsidR="00A95734" w:rsidRPr="00FF0635" w:rsidRDefault="002D38EB" w:rsidP="00A95734">
            <w:pPr>
              <w:spacing w:after="0" w:line="240" w:lineRule="auto"/>
              <w:jc w:val="both"/>
              <w:rPr>
                <w:rFonts w:ascii="Times New Roman" w:eastAsia="Times New Roman" w:hAnsi="Times New Roman" w:cs="Times New Roman"/>
                <w:b/>
                <w:sz w:val="24"/>
                <w:szCs w:val="24"/>
                <w:lang w:val="uk-UA"/>
              </w:rPr>
            </w:pPr>
            <w:r w:rsidRPr="00FF0635">
              <w:rPr>
                <w:rFonts w:ascii="Times New Roman" w:eastAsia="Times New Roman" w:hAnsi="Times New Roman" w:cs="Times New Roman"/>
                <w:b/>
                <w:bCs/>
                <w:color w:val="000000"/>
                <w:sz w:val="24"/>
                <w:szCs w:val="24"/>
                <w:lang w:val="uk-UA"/>
              </w:rPr>
              <w:t>6.</w:t>
            </w:r>
            <w:r w:rsidR="00A95734" w:rsidRPr="00FF0635">
              <w:rPr>
                <w:rFonts w:ascii="Times New Roman" w:eastAsia="Times New Roman" w:hAnsi="Times New Roman" w:cs="Times New Roman"/>
                <w:b/>
                <w:bCs/>
                <w:color w:val="000000"/>
                <w:sz w:val="24"/>
                <w:szCs w:val="24"/>
                <w:lang w:val="uk-UA"/>
              </w:rPr>
              <w:t>2.</w:t>
            </w:r>
          </w:p>
        </w:tc>
        <w:tc>
          <w:tcPr>
            <w:tcW w:w="2316" w:type="dxa"/>
            <w:tcBorders>
              <w:top w:val="single" w:sz="4" w:space="0" w:color="000000"/>
              <w:left w:val="single" w:sz="4" w:space="0" w:color="000000"/>
              <w:bottom w:val="single" w:sz="4" w:space="0" w:color="000000"/>
              <w:right w:val="single" w:sz="4" w:space="0" w:color="000000"/>
            </w:tcBorders>
            <w:vAlign w:val="center"/>
            <w:hideMark/>
          </w:tcPr>
          <w:p w14:paraId="235956C1" w14:textId="77777777" w:rsidR="00A95734" w:rsidRPr="00FF0635" w:rsidRDefault="00A95734" w:rsidP="00A95734">
            <w:pPr>
              <w:spacing w:line="240" w:lineRule="auto"/>
              <w:rPr>
                <w:rFonts w:ascii="Times New Roman" w:eastAsia="Times New Roman" w:hAnsi="Times New Roman" w:cs="Times New Roman"/>
                <w:b/>
                <w:sz w:val="24"/>
                <w:szCs w:val="24"/>
                <w:lang w:val="uk-UA"/>
              </w:rPr>
            </w:pPr>
            <w:r w:rsidRPr="00FF0635">
              <w:rPr>
                <w:rFonts w:ascii="Times New Roman" w:eastAsia="Times New Roman" w:hAnsi="Times New Roman" w:cs="Times New Roman"/>
                <w:b/>
                <w:color w:val="000000"/>
                <w:sz w:val="24"/>
                <w:szCs w:val="24"/>
                <w:lang w:val="uk-UA"/>
              </w:rPr>
              <w:t xml:space="preserve">Розвиток кадрового </w:t>
            </w:r>
            <w:r w:rsidRPr="00FF0635">
              <w:rPr>
                <w:rFonts w:ascii="Times New Roman" w:eastAsia="Times New Roman" w:hAnsi="Times New Roman" w:cs="Times New Roman"/>
                <w:b/>
                <w:color w:val="000000"/>
                <w:sz w:val="24"/>
                <w:szCs w:val="24"/>
                <w:lang w:val="uk-UA"/>
              </w:rPr>
              <w:lastRenderedPageBreak/>
              <w:t>потенціалу інституту</w:t>
            </w:r>
          </w:p>
          <w:p w14:paraId="3561DCB1" w14:textId="77777777" w:rsidR="00A95734" w:rsidRPr="00FF0635" w:rsidRDefault="00A95734" w:rsidP="00A95734">
            <w:pPr>
              <w:spacing w:after="0" w:line="240" w:lineRule="auto"/>
              <w:jc w:val="both"/>
              <w:rPr>
                <w:rFonts w:ascii="Times New Roman" w:eastAsia="Times New Roman" w:hAnsi="Times New Roman" w:cs="Times New Roman"/>
                <w:b/>
                <w:sz w:val="24"/>
                <w:szCs w:val="24"/>
                <w:lang w:val="uk-UA"/>
              </w:rPr>
            </w:pPr>
            <w:r w:rsidRPr="00FF0635">
              <w:rPr>
                <w:rFonts w:ascii="Times New Roman" w:eastAsia="Times New Roman" w:hAnsi="Times New Roman" w:cs="Times New Roman"/>
                <w:b/>
                <w:sz w:val="24"/>
                <w:szCs w:val="24"/>
                <w:lang w:val="uk-UA"/>
              </w:rPr>
              <w:t> </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065C3D15" w14:textId="66AA9B74" w:rsidR="00A95734" w:rsidRPr="00FF0635" w:rsidRDefault="00FF0635" w:rsidP="00FF0635">
            <w:pPr>
              <w:spacing w:after="0" w:line="240" w:lineRule="auto"/>
              <w:jc w:val="both"/>
              <w:rPr>
                <w:rFonts w:ascii="Times New Roman" w:eastAsia="Times New Roman" w:hAnsi="Times New Roman" w:cs="Times New Roman"/>
                <w:b/>
                <w:lang w:val="uk-UA"/>
              </w:rPr>
            </w:pPr>
            <w:r>
              <w:rPr>
                <w:rFonts w:ascii="Times New Roman" w:eastAsia="Times New Roman" w:hAnsi="Times New Roman" w:cs="Times New Roman"/>
                <w:b/>
                <w:color w:val="000000"/>
                <w:lang w:val="uk-UA"/>
              </w:rPr>
              <w:lastRenderedPageBreak/>
              <w:t>1.</w:t>
            </w:r>
            <w:r w:rsidR="00A95734" w:rsidRPr="00FF0635">
              <w:rPr>
                <w:rFonts w:ascii="Times New Roman" w:eastAsia="Times New Roman" w:hAnsi="Times New Roman" w:cs="Times New Roman"/>
                <w:b/>
                <w:color w:val="000000"/>
                <w:lang w:val="uk-UA"/>
              </w:rPr>
              <w:t>Підвищення кваліфікації педагогічних та науково-педагогічних працівників</w:t>
            </w:r>
          </w:p>
          <w:p w14:paraId="1BA00CBF" w14:textId="6DACED37" w:rsidR="00A95734" w:rsidRPr="00FF0635" w:rsidRDefault="00FF0635" w:rsidP="00FF0635">
            <w:pPr>
              <w:spacing w:after="0" w:line="240" w:lineRule="auto"/>
              <w:jc w:val="both"/>
              <w:rPr>
                <w:rFonts w:ascii="Times New Roman" w:eastAsia="Times New Roman" w:hAnsi="Times New Roman" w:cs="Times New Roman"/>
                <w:b/>
                <w:lang w:val="uk-UA"/>
              </w:rPr>
            </w:pPr>
            <w:r>
              <w:rPr>
                <w:rFonts w:ascii="Times New Roman" w:eastAsia="Times New Roman" w:hAnsi="Times New Roman" w:cs="Times New Roman"/>
                <w:b/>
                <w:color w:val="000000"/>
                <w:lang w:val="uk-UA"/>
              </w:rPr>
              <w:lastRenderedPageBreak/>
              <w:t xml:space="preserve">2. </w:t>
            </w:r>
            <w:r w:rsidR="00A95734" w:rsidRPr="00FF0635">
              <w:rPr>
                <w:rFonts w:ascii="Times New Roman" w:eastAsia="Times New Roman" w:hAnsi="Times New Roman" w:cs="Times New Roman"/>
                <w:b/>
                <w:color w:val="000000"/>
                <w:lang w:val="uk-UA"/>
              </w:rPr>
              <w:t xml:space="preserve">Міжнародний обмін та стажування. Участь у </w:t>
            </w:r>
            <w:proofErr w:type="spellStart"/>
            <w:r w:rsidR="00A95734" w:rsidRPr="00FF0635">
              <w:rPr>
                <w:rFonts w:ascii="Times New Roman" w:eastAsia="Times New Roman" w:hAnsi="Times New Roman" w:cs="Times New Roman"/>
                <w:b/>
                <w:color w:val="000000"/>
                <w:lang w:val="uk-UA"/>
              </w:rPr>
              <w:t>проєктах</w:t>
            </w:r>
            <w:proofErr w:type="spellEnd"/>
            <w:r w:rsidR="00A95734" w:rsidRPr="00FF0635">
              <w:rPr>
                <w:rFonts w:ascii="Times New Roman" w:eastAsia="Times New Roman" w:hAnsi="Times New Roman" w:cs="Times New Roman"/>
                <w:b/>
                <w:color w:val="000000"/>
                <w:lang w:val="uk-UA"/>
              </w:rPr>
              <w:t>.</w:t>
            </w:r>
          </w:p>
          <w:p w14:paraId="6615C51D" w14:textId="77777777" w:rsidR="00A95734" w:rsidRPr="00FF0635" w:rsidRDefault="00A95734" w:rsidP="00FF0635">
            <w:pPr>
              <w:tabs>
                <w:tab w:val="num" w:pos="167"/>
              </w:tabs>
              <w:spacing w:after="0" w:line="240" w:lineRule="auto"/>
              <w:ind w:left="259" w:hanging="126"/>
              <w:jc w:val="both"/>
              <w:rPr>
                <w:rFonts w:ascii="Times New Roman" w:eastAsia="Times New Roman" w:hAnsi="Times New Roman" w:cs="Times New Roman"/>
                <w:b/>
                <w:lang w:val="uk-UA"/>
              </w:rPr>
            </w:pPr>
            <w:r w:rsidRPr="00FF0635">
              <w:rPr>
                <w:rFonts w:ascii="Times New Roman" w:eastAsia="Times New Roman" w:hAnsi="Times New Roman" w:cs="Times New Roman"/>
                <w:b/>
                <w:lang w:val="uk-UA"/>
              </w:rPr>
              <w: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C37DF8B" w14:textId="77777777" w:rsidR="00A95734" w:rsidRPr="00FF0635" w:rsidRDefault="00A95734" w:rsidP="00FF0635">
            <w:pPr>
              <w:spacing w:after="0" w:line="240" w:lineRule="auto"/>
              <w:jc w:val="center"/>
              <w:rPr>
                <w:rFonts w:ascii="Times New Roman" w:eastAsia="Times New Roman" w:hAnsi="Times New Roman" w:cs="Times New Roman"/>
                <w:lang w:val="uk-UA"/>
              </w:rPr>
            </w:pPr>
            <w:r w:rsidRPr="00FF0635">
              <w:rPr>
                <w:rFonts w:ascii="Times New Roman" w:eastAsia="Times New Roman" w:hAnsi="Times New Roman" w:cs="Times New Roman"/>
                <w:color w:val="000000"/>
                <w:lang w:val="uk-UA"/>
              </w:rPr>
              <w:lastRenderedPageBreak/>
              <w:t>Адміністрація</w:t>
            </w:r>
          </w:p>
          <w:p w14:paraId="3687DAEC" w14:textId="32A1468C" w:rsidR="00A95734" w:rsidRPr="00FF0635" w:rsidRDefault="00A95734" w:rsidP="00FF0635">
            <w:pPr>
              <w:spacing w:after="0" w:line="240" w:lineRule="auto"/>
              <w:jc w:val="center"/>
              <w:rPr>
                <w:rFonts w:ascii="Times New Roman" w:eastAsia="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4E65A4A" w14:textId="701C3270" w:rsidR="00A95734" w:rsidRPr="00FF0635" w:rsidRDefault="00A95734" w:rsidP="00FF0635">
            <w:pPr>
              <w:spacing w:after="0" w:line="240" w:lineRule="auto"/>
              <w:jc w:val="center"/>
              <w:rPr>
                <w:rFonts w:ascii="Times New Roman" w:eastAsia="Times New Roman" w:hAnsi="Times New Roman" w:cs="Times New Roman"/>
                <w:lang w:val="uk-UA"/>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4229874" w14:textId="77777777" w:rsidR="00A95734" w:rsidRPr="00FF0635" w:rsidRDefault="00A95734" w:rsidP="00A95734">
            <w:pPr>
              <w:spacing w:after="0" w:line="240" w:lineRule="auto"/>
              <w:jc w:val="center"/>
              <w:rPr>
                <w:rFonts w:ascii="Times New Roman" w:eastAsia="Times New Roman" w:hAnsi="Times New Roman" w:cs="Times New Roman"/>
                <w:lang w:val="uk-UA"/>
              </w:rPr>
            </w:pPr>
            <w:r w:rsidRPr="00FF0635">
              <w:rPr>
                <w:rFonts w:ascii="Times New Roman" w:eastAsia="Times New Roman" w:hAnsi="Times New Roman" w:cs="Times New Roman"/>
                <w:lang w:val="uk-UA"/>
              </w:rPr>
              <w:t> </w:t>
            </w:r>
          </w:p>
        </w:tc>
        <w:tc>
          <w:tcPr>
            <w:tcW w:w="832" w:type="dxa"/>
            <w:tcBorders>
              <w:top w:val="single" w:sz="4" w:space="0" w:color="000000"/>
              <w:left w:val="single" w:sz="4" w:space="0" w:color="000000"/>
              <w:bottom w:val="single" w:sz="4" w:space="0" w:color="000000"/>
              <w:right w:val="single" w:sz="4" w:space="0" w:color="000000"/>
            </w:tcBorders>
            <w:vAlign w:val="center"/>
            <w:hideMark/>
          </w:tcPr>
          <w:p w14:paraId="1E3F9699" w14:textId="77777777" w:rsidR="00A95734" w:rsidRPr="00FF0635" w:rsidRDefault="00A95734" w:rsidP="00A95734">
            <w:pPr>
              <w:spacing w:after="0" w:line="240" w:lineRule="auto"/>
              <w:jc w:val="center"/>
              <w:rPr>
                <w:rFonts w:ascii="Times New Roman" w:eastAsia="Times New Roman" w:hAnsi="Times New Roman" w:cs="Times New Roman"/>
                <w:lang w:val="uk-UA"/>
              </w:rPr>
            </w:pPr>
            <w:r w:rsidRPr="00FF0635">
              <w:rPr>
                <w:rFonts w:ascii="Times New Roman" w:eastAsia="Times New Roman" w:hAnsi="Times New Roman" w:cs="Times New Roman"/>
                <w:lang w:val="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08813A1C" w14:textId="77777777" w:rsidR="00A95734" w:rsidRPr="00FF0635" w:rsidRDefault="00A95734" w:rsidP="00A95734">
            <w:pPr>
              <w:spacing w:after="0" w:line="240" w:lineRule="auto"/>
              <w:jc w:val="center"/>
              <w:rPr>
                <w:rFonts w:ascii="Times New Roman" w:eastAsia="Times New Roman" w:hAnsi="Times New Roman" w:cs="Times New Roman"/>
                <w:lang w:val="uk-UA"/>
              </w:rPr>
            </w:pPr>
            <w:r w:rsidRPr="00FF0635">
              <w:rPr>
                <w:rFonts w:ascii="Times New Roman" w:eastAsia="Times New Roman" w:hAnsi="Times New Roman" w:cs="Times New Roman"/>
                <w:lang w:val="uk-UA"/>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09F056F" w14:textId="77777777" w:rsidR="00A95734" w:rsidRPr="00FF0635" w:rsidRDefault="00A95734" w:rsidP="00A95734">
            <w:pPr>
              <w:spacing w:after="0" w:line="240" w:lineRule="auto"/>
              <w:jc w:val="center"/>
              <w:rPr>
                <w:rFonts w:ascii="Times New Roman" w:eastAsia="Times New Roman" w:hAnsi="Times New Roman" w:cs="Times New Roman"/>
                <w:lang w:val="uk-UA"/>
              </w:rPr>
            </w:pPr>
            <w:r w:rsidRPr="00FF0635">
              <w:rPr>
                <w:rFonts w:ascii="Times New Roman" w:eastAsia="Times New Roman" w:hAnsi="Times New Roman" w:cs="Times New Roman"/>
                <w:lang w:val="uk-UA"/>
              </w:rPr>
              <w:t> </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A0552E" w14:textId="4262CDA8" w:rsidR="00A95734" w:rsidRPr="00FF0635" w:rsidRDefault="00A95734" w:rsidP="003158DF">
            <w:pPr>
              <w:numPr>
                <w:ilvl w:val="0"/>
                <w:numId w:val="32"/>
              </w:numPr>
              <w:shd w:val="clear" w:color="auto" w:fill="FFFFFF"/>
              <w:spacing w:after="0" w:line="240" w:lineRule="auto"/>
              <w:ind w:left="72"/>
              <w:jc w:val="both"/>
              <w:rPr>
                <w:rFonts w:ascii="Times New Roman" w:eastAsia="Times New Roman" w:hAnsi="Times New Roman" w:cs="Times New Roman"/>
                <w:lang w:val="uk-UA"/>
              </w:rPr>
            </w:pPr>
            <w:r w:rsidRPr="00FF0635">
              <w:rPr>
                <w:rFonts w:ascii="Times New Roman" w:eastAsia="Times New Roman" w:hAnsi="Times New Roman" w:cs="Times New Roman"/>
                <w:color w:val="000000"/>
                <w:lang w:val="uk-UA"/>
              </w:rPr>
              <w:t>Створено умови для підвищення кваліфікації педагогічних та науково-</w:t>
            </w:r>
            <w:r w:rsidRPr="00FF0635">
              <w:rPr>
                <w:rFonts w:ascii="Times New Roman" w:eastAsia="Times New Roman" w:hAnsi="Times New Roman" w:cs="Times New Roman"/>
                <w:color w:val="000000"/>
                <w:lang w:val="uk-UA"/>
              </w:rPr>
              <w:lastRenderedPageBreak/>
              <w:t>педагогічних працівників на базі інститут</w:t>
            </w:r>
            <w:r w:rsidRPr="006541B7">
              <w:rPr>
                <w:rFonts w:ascii="Times New Roman" w:eastAsia="Times New Roman" w:hAnsi="Times New Roman" w:cs="Times New Roman"/>
                <w:color w:val="000000"/>
                <w:lang w:val="uk-UA"/>
              </w:rPr>
              <w:t>у.</w:t>
            </w:r>
          </w:p>
          <w:p w14:paraId="63788E41" w14:textId="77777777" w:rsidR="00FF0635" w:rsidRPr="00FF0635" w:rsidRDefault="00FF0635" w:rsidP="003158DF">
            <w:pPr>
              <w:numPr>
                <w:ilvl w:val="0"/>
                <w:numId w:val="32"/>
              </w:numPr>
              <w:shd w:val="clear" w:color="auto" w:fill="FFFFFF"/>
              <w:spacing w:after="0" w:line="240" w:lineRule="auto"/>
              <w:ind w:left="72"/>
              <w:jc w:val="both"/>
              <w:rPr>
                <w:rFonts w:ascii="Times New Roman" w:eastAsia="Times New Roman" w:hAnsi="Times New Roman" w:cs="Times New Roman"/>
                <w:lang w:val="uk-UA"/>
              </w:rPr>
            </w:pPr>
          </w:p>
          <w:p w14:paraId="54F0A817" w14:textId="15B24C70" w:rsidR="00A95734" w:rsidRPr="00FF0635" w:rsidRDefault="00A95734" w:rsidP="00A95734">
            <w:pPr>
              <w:shd w:val="clear" w:color="auto" w:fill="FFFFFF"/>
              <w:spacing w:after="0" w:line="240" w:lineRule="auto"/>
              <w:jc w:val="both"/>
              <w:rPr>
                <w:rFonts w:ascii="Times New Roman" w:eastAsia="Times New Roman" w:hAnsi="Times New Roman" w:cs="Times New Roman"/>
                <w:lang w:val="uk-UA"/>
              </w:rPr>
            </w:pPr>
            <w:r w:rsidRPr="00FF0635">
              <w:rPr>
                <w:rFonts w:ascii="Times New Roman" w:eastAsia="Times New Roman" w:hAnsi="Times New Roman" w:cs="Times New Roman"/>
                <w:color w:val="000000"/>
                <w:lang w:val="uk-UA"/>
              </w:rPr>
              <w:t xml:space="preserve">Навчено 100% науково-педагогічних працівників інституту </w:t>
            </w:r>
          </w:p>
        </w:tc>
      </w:tr>
      <w:tr w:rsidR="002D38EB" w:rsidRPr="00A95734" w14:paraId="3263501D" w14:textId="77777777" w:rsidTr="00FF0635">
        <w:trPr>
          <w:trHeight w:val="1980"/>
          <w:tblCellSpacing w:w="0" w:type="dxa"/>
        </w:trPr>
        <w:tc>
          <w:tcPr>
            <w:tcW w:w="656" w:type="dxa"/>
            <w:tcBorders>
              <w:top w:val="single" w:sz="4" w:space="0" w:color="000000"/>
              <w:left w:val="single" w:sz="4" w:space="0" w:color="000000"/>
              <w:bottom w:val="single" w:sz="4" w:space="0" w:color="000000"/>
              <w:right w:val="single" w:sz="4" w:space="0" w:color="000000"/>
            </w:tcBorders>
            <w:vAlign w:val="center"/>
            <w:hideMark/>
          </w:tcPr>
          <w:p w14:paraId="131B131F" w14:textId="7ABEE750" w:rsidR="00A95734" w:rsidRPr="00FF0635" w:rsidRDefault="002D38EB" w:rsidP="00A95734">
            <w:pPr>
              <w:spacing w:after="0" w:line="240" w:lineRule="auto"/>
              <w:jc w:val="both"/>
              <w:rPr>
                <w:rFonts w:ascii="Times New Roman" w:eastAsia="Times New Roman" w:hAnsi="Times New Roman" w:cs="Times New Roman"/>
                <w:b/>
                <w:sz w:val="24"/>
                <w:szCs w:val="24"/>
                <w:lang w:val="uk-UA"/>
              </w:rPr>
            </w:pPr>
            <w:r w:rsidRPr="00FF0635">
              <w:rPr>
                <w:rFonts w:ascii="Times New Roman" w:eastAsia="Times New Roman" w:hAnsi="Times New Roman" w:cs="Times New Roman"/>
                <w:b/>
                <w:bCs/>
                <w:color w:val="000000"/>
                <w:sz w:val="24"/>
                <w:szCs w:val="24"/>
                <w:lang w:val="uk-UA"/>
              </w:rPr>
              <w:lastRenderedPageBreak/>
              <w:t>6.</w:t>
            </w:r>
            <w:r w:rsidR="00A95734" w:rsidRPr="00FF0635">
              <w:rPr>
                <w:rFonts w:ascii="Times New Roman" w:eastAsia="Times New Roman" w:hAnsi="Times New Roman" w:cs="Times New Roman"/>
                <w:b/>
                <w:bCs/>
                <w:color w:val="000000"/>
                <w:sz w:val="24"/>
                <w:szCs w:val="24"/>
                <w:lang w:val="uk-UA"/>
              </w:rPr>
              <w:t>3.</w:t>
            </w:r>
          </w:p>
        </w:tc>
        <w:tc>
          <w:tcPr>
            <w:tcW w:w="2316" w:type="dxa"/>
            <w:tcBorders>
              <w:top w:val="single" w:sz="4" w:space="0" w:color="000000"/>
              <w:left w:val="single" w:sz="4" w:space="0" w:color="000000"/>
              <w:bottom w:val="single" w:sz="4" w:space="0" w:color="000000"/>
              <w:right w:val="single" w:sz="4" w:space="0" w:color="000000"/>
            </w:tcBorders>
            <w:vAlign w:val="center"/>
            <w:hideMark/>
          </w:tcPr>
          <w:p w14:paraId="10B93879" w14:textId="77777777" w:rsidR="00A95734" w:rsidRPr="00FF0635" w:rsidRDefault="00A95734" w:rsidP="00A95734">
            <w:pPr>
              <w:spacing w:after="0" w:line="240" w:lineRule="auto"/>
              <w:jc w:val="both"/>
              <w:rPr>
                <w:rFonts w:ascii="Times New Roman" w:eastAsia="Times New Roman" w:hAnsi="Times New Roman" w:cs="Times New Roman"/>
                <w:b/>
                <w:sz w:val="24"/>
                <w:szCs w:val="24"/>
                <w:lang w:val="uk-UA"/>
              </w:rPr>
            </w:pPr>
            <w:r w:rsidRPr="00FF0635">
              <w:rPr>
                <w:rFonts w:ascii="Times New Roman" w:eastAsia="Times New Roman" w:hAnsi="Times New Roman" w:cs="Times New Roman"/>
                <w:b/>
                <w:color w:val="000000"/>
                <w:sz w:val="24"/>
                <w:szCs w:val="24"/>
                <w:lang w:val="uk-UA"/>
              </w:rPr>
              <w:t>Зміцнення матеріально-технічної бази</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2CB833E1" w14:textId="4A4F6DD3" w:rsidR="00A95734" w:rsidRDefault="00FF0635" w:rsidP="00FF0635">
            <w:pPr>
              <w:spacing w:after="0" w:line="240" w:lineRule="auto"/>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1. </w:t>
            </w:r>
            <w:r w:rsidR="00A95734" w:rsidRPr="00FF0635">
              <w:rPr>
                <w:rFonts w:ascii="Times New Roman" w:eastAsia="Times New Roman" w:hAnsi="Times New Roman" w:cs="Times New Roman"/>
                <w:b/>
                <w:color w:val="000000"/>
                <w:lang w:val="uk-UA"/>
              </w:rPr>
              <w:t>Утримання в належному стані території та будівель інституту</w:t>
            </w:r>
          </w:p>
          <w:p w14:paraId="64350B6C" w14:textId="77777777" w:rsidR="00FF0635" w:rsidRPr="00FF0635" w:rsidRDefault="00FF0635" w:rsidP="00FF0635">
            <w:pPr>
              <w:spacing w:after="0" w:line="240" w:lineRule="auto"/>
              <w:jc w:val="both"/>
              <w:rPr>
                <w:rFonts w:ascii="Times New Roman" w:eastAsia="Times New Roman" w:hAnsi="Times New Roman" w:cs="Times New Roman"/>
                <w:b/>
                <w:lang w:val="uk-UA"/>
              </w:rPr>
            </w:pPr>
          </w:p>
          <w:p w14:paraId="0CB139E3" w14:textId="7F7F150E" w:rsidR="00FF0635" w:rsidRDefault="00FF0635" w:rsidP="00FF0635">
            <w:pPr>
              <w:spacing w:after="0" w:line="240" w:lineRule="auto"/>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2. </w:t>
            </w:r>
            <w:r w:rsidR="00A95734" w:rsidRPr="00FF0635">
              <w:rPr>
                <w:rFonts w:ascii="Times New Roman" w:eastAsia="Times New Roman" w:hAnsi="Times New Roman" w:cs="Times New Roman"/>
                <w:b/>
                <w:color w:val="000000"/>
                <w:lang w:val="uk-UA"/>
              </w:rPr>
              <w:t>Матеріально-технічне забезпечення навчального процесу</w:t>
            </w:r>
          </w:p>
          <w:p w14:paraId="4957C035" w14:textId="77777777" w:rsidR="00FF0635" w:rsidRDefault="00FF0635" w:rsidP="00FF0635">
            <w:pPr>
              <w:spacing w:after="0" w:line="240" w:lineRule="auto"/>
              <w:jc w:val="both"/>
              <w:rPr>
                <w:rFonts w:ascii="Times New Roman" w:eastAsia="Times New Roman" w:hAnsi="Times New Roman" w:cs="Times New Roman"/>
                <w:b/>
                <w:lang w:val="uk-UA"/>
              </w:rPr>
            </w:pPr>
          </w:p>
          <w:p w14:paraId="0873BEA0" w14:textId="050291A6" w:rsidR="00A95734" w:rsidRPr="00FF0635" w:rsidRDefault="00FF0635" w:rsidP="00FF0635">
            <w:pPr>
              <w:spacing w:after="0"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 xml:space="preserve">3. </w:t>
            </w:r>
            <w:r w:rsidR="00A95734" w:rsidRPr="00FF0635">
              <w:rPr>
                <w:rFonts w:ascii="Times New Roman" w:eastAsia="Times New Roman" w:hAnsi="Times New Roman" w:cs="Times New Roman"/>
                <w:b/>
                <w:color w:val="000000"/>
                <w:lang w:val="uk-UA"/>
              </w:rPr>
              <w:t>Створення належних умов для працівників та клієнтів</w:t>
            </w:r>
            <w:r w:rsidR="00A95734" w:rsidRPr="00FF0635">
              <w:rPr>
                <w:rFonts w:ascii="Times New Roman" w:eastAsia="Times New Roman" w:hAnsi="Times New Roman" w:cs="Times New Roman"/>
                <w:b/>
                <w:bCs/>
                <w:color w:val="000000"/>
                <w:lang w:val="uk-UA"/>
              </w:rPr>
              <w: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B64C834" w14:textId="77777777" w:rsidR="00A95734" w:rsidRPr="00FF0635" w:rsidRDefault="00A95734" w:rsidP="00FF0635">
            <w:pPr>
              <w:spacing w:after="0" w:line="240" w:lineRule="auto"/>
              <w:jc w:val="center"/>
              <w:rPr>
                <w:rFonts w:ascii="Times New Roman" w:eastAsia="Times New Roman" w:hAnsi="Times New Roman" w:cs="Times New Roman"/>
                <w:lang w:val="uk-UA"/>
              </w:rPr>
            </w:pPr>
            <w:r w:rsidRPr="00FF0635">
              <w:rPr>
                <w:rFonts w:ascii="Times New Roman" w:eastAsia="Times New Roman" w:hAnsi="Times New Roman" w:cs="Times New Roman"/>
                <w:color w:val="000000"/>
                <w:lang w:val="uk-UA"/>
              </w:rPr>
              <w:t>Адміністрація</w:t>
            </w:r>
          </w:p>
          <w:p w14:paraId="4461690D" w14:textId="04C7DAC4" w:rsidR="00A95734" w:rsidRPr="00FF0635" w:rsidRDefault="00A95734" w:rsidP="00FF0635">
            <w:pPr>
              <w:spacing w:after="0" w:line="240" w:lineRule="auto"/>
              <w:jc w:val="center"/>
              <w:rPr>
                <w:rFonts w:ascii="Times New Roman" w:eastAsia="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680802B8" w14:textId="77777777" w:rsidR="00A95734" w:rsidRPr="00FF0635" w:rsidRDefault="00A95734" w:rsidP="00FF0635">
            <w:pPr>
              <w:spacing w:after="0" w:line="240" w:lineRule="auto"/>
              <w:jc w:val="center"/>
              <w:rPr>
                <w:rFonts w:ascii="Times New Roman" w:eastAsia="Times New Roman" w:hAnsi="Times New Roman" w:cs="Times New Roman"/>
                <w:lang w:val="uk-UA"/>
              </w:rPr>
            </w:pPr>
            <w:r w:rsidRPr="00FF0635">
              <w:rPr>
                <w:rFonts w:ascii="Times New Roman" w:eastAsia="Times New Roman" w:hAnsi="Times New Roman" w:cs="Times New Roman"/>
                <w:bCs/>
                <w:color w:val="000000"/>
                <w:lang w:val="uk-UA"/>
              </w:rPr>
              <w:t>КОБ</w:t>
            </w:r>
          </w:p>
          <w:p w14:paraId="165D355F" w14:textId="02205039" w:rsidR="00A95734" w:rsidRPr="00FF0635" w:rsidRDefault="00A95734" w:rsidP="00FF0635">
            <w:pPr>
              <w:spacing w:after="0" w:line="240" w:lineRule="auto"/>
              <w:jc w:val="center"/>
              <w:rPr>
                <w:rFonts w:ascii="Times New Roman" w:eastAsia="Times New Roman" w:hAnsi="Times New Roman" w:cs="Times New Roman"/>
                <w:lang w:val="uk-UA"/>
              </w:rPr>
            </w:pPr>
          </w:p>
          <w:p w14:paraId="10D53FE7" w14:textId="2CB244F8" w:rsidR="00A95734" w:rsidRPr="00FF0635" w:rsidRDefault="00A95734" w:rsidP="00FF0635">
            <w:pPr>
              <w:spacing w:after="0" w:line="240" w:lineRule="auto"/>
              <w:jc w:val="center"/>
              <w:rPr>
                <w:rFonts w:ascii="Times New Roman" w:eastAsia="Times New Roman" w:hAnsi="Times New Roman" w:cs="Times New Roman"/>
                <w:lang w:val="uk-UA"/>
              </w:rPr>
            </w:pPr>
          </w:p>
          <w:p w14:paraId="600131D8" w14:textId="4E0CA2A8" w:rsidR="00A95734" w:rsidRPr="00FF0635" w:rsidRDefault="00A95734" w:rsidP="00FF0635">
            <w:pPr>
              <w:spacing w:after="0" w:line="240" w:lineRule="auto"/>
              <w:jc w:val="center"/>
              <w:rPr>
                <w:rFonts w:ascii="Times New Roman" w:eastAsia="Times New Roman" w:hAnsi="Times New Roman" w:cs="Times New Roman"/>
                <w:lang w:val="uk-UA"/>
              </w:rPr>
            </w:pPr>
          </w:p>
          <w:p w14:paraId="057630E5" w14:textId="154269E1" w:rsidR="00A95734" w:rsidRPr="00FF0635" w:rsidRDefault="00A95734" w:rsidP="00FF0635">
            <w:pPr>
              <w:spacing w:after="0" w:line="240" w:lineRule="auto"/>
              <w:jc w:val="center"/>
              <w:rPr>
                <w:rFonts w:ascii="Times New Roman" w:eastAsia="Times New Roman" w:hAnsi="Times New Roman" w:cs="Times New Roman"/>
                <w:lang w:val="uk-UA"/>
              </w:rPr>
            </w:pPr>
          </w:p>
          <w:p w14:paraId="223E82AE" w14:textId="77777777" w:rsidR="00A95734" w:rsidRPr="00FF0635" w:rsidRDefault="00A95734" w:rsidP="00FF0635">
            <w:pPr>
              <w:spacing w:after="0" w:line="240" w:lineRule="auto"/>
              <w:jc w:val="center"/>
              <w:rPr>
                <w:rFonts w:ascii="Times New Roman" w:eastAsia="Times New Roman" w:hAnsi="Times New Roman" w:cs="Times New Roman"/>
                <w:lang w:val="uk-UA"/>
              </w:rPr>
            </w:pPr>
            <w:r w:rsidRPr="00FF0635">
              <w:rPr>
                <w:rFonts w:ascii="Times New Roman" w:eastAsia="Times New Roman" w:hAnsi="Times New Roman" w:cs="Times New Roman"/>
                <w:bCs/>
                <w:color w:val="000000"/>
                <w:lang w:val="uk-UA"/>
              </w:rPr>
              <w:t>КОБ</w:t>
            </w:r>
          </w:p>
          <w:p w14:paraId="53281D9C" w14:textId="77777777" w:rsidR="00A95734" w:rsidRPr="00FF0635" w:rsidRDefault="00A95734" w:rsidP="00FF0635">
            <w:pPr>
              <w:spacing w:after="0" w:line="240" w:lineRule="auto"/>
              <w:jc w:val="center"/>
              <w:rPr>
                <w:rFonts w:ascii="Times New Roman" w:eastAsia="Times New Roman" w:hAnsi="Times New Roman" w:cs="Times New Roman"/>
                <w:lang w:val="uk-UA"/>
              </w:rPr>
            </w:pPr>
            <w:r w:rsidRPr="00FF0635">
              <w:rPr>
                <w:rFonts w:ascii="Times New Roman" w:eastAsia="Times New Roman" w:hAnsi="Times New Roman" w:cs="Times New Roman"/>
                <w:bCs/>
                <w:color w:val="000000"/>
                <w:lang w:val="uk-UA"/>
              </w:rPr>
              <w:t>ВЗК</w:t>
            </w:r>
          </w:p>
          <w:p w14:paraId="4504BFB1" w14:textId="2FE48E1E" w:rsidR="00A95734" w:rsidRPr="00FF0635" w:rsidRDefault="00A95734" w:rsidP="00FF0635">
            <w:pPr>
              <w:spacing w:after="0" w:line="240" w:lineRule="auto"/>
              <w:jc w:val="center"/>
              <w:rPr>
                <w:rFonts w:ascii="Times New Roman" w:eastAsia="Times New Roman" w:hAnsi="Times New Roman" w:cs="Times New Roman"/>
                <w:lang w:val="uk-UA"/>
              </w:rPr>
            </w:pPr>
          </w:p>
          <w:p w14:paraId="623AB0DB" w14:textId="6E2CE345" w:rsidR="00A95734" w:rsidRPr="00FF0635" w:rsidRDefault="00A95734" w:rsidP="00FF0635">
            <w:pPr>
              <w:spacing w:after="0" w:line="240" w:lineRule="auto"/>
              <w:jc w:val="center"/>
              <w:rPr>
                <w:rFonts w:ascii="Times New Roman" w:eastAsia="Times New Roman" w:hAnsi="Times New Roman" w:cs="Times New Roman"/>
                <w:lang w:val="uk-UA"/>
              </w:rPr>
            </w:pPr>
          </w:p>
          <w:p w14:paraId="009FAD4F" w14:textId="4B17CE1E" w:rsidR="00A95734" w:rsidRPr="00FF0635" w:rsidRDefault="00A95734" w:rsidP="00FF0635">
            <w:pPr>
              <w:spacing w:after="0" w:line="240" w:lineRule="auto"/>
              <w:jc w:val="center"/>
              <w:rPr>
                <w:rFonts w:ascii="Times New Roman" w:eastAsia="Times New Roman" w:hAnsi="Times New Roman" w:cs="Times New Roman"/>
                <w:lang w:val="uk-UA"/>
              </w:rPr>
            </w:pPr>
          </w:p>
          <w:p w14:paraId="08C86AD2" w14:textId="77777777" w:rsidR="00A95734" w:rsidRPr="00FF0635" w:rsidRDefault="00A95734" w:rsidP="00FF0635">
            <w:pPr>
              <w:spacing w:after="0" w:line="240" w:lineRule="auto"/>
              <w:jc w:val="center"/>
              <w:rPr>
                <w:rFonts w:ascii="Times New Roman" w:eastAsia="Times New Roman" w:hAnsi="Times New Roman" w:cs="Times New Roman"/>
                <w:lang w:val="uk-UA"/>
              </w:rPr>
            </w:pPr>
            <w:r w:rsidRPr="00FF0635">
              <w:rPr>
                <w:rFonts w:ascii="Times New Roman" w:eastAsia="Times New Roman" w:hAnsi="Times New Roman" w:cs="Times New Roman"/>
                <w:bCs/>
                <w:color w:val="000000"/>
                <w:lang w:val="uk-UA"/>
              </w:rPr>
              <w:t>КОБ</w:t>
            </w:r>
          </w:p>
          <w:p w14:paraId="0BB6B9D5" w14:textId="77777777" w:rsidR="00A95734" w:rsidRPr="00FF0635" w:rsidRDefault="00A95734" w:rsidP="00FF0635">
            <w:pPr>
              <w:spacing w:after="0" w:line="240" w:lineRule="auto"/>
              <w:jc w:val="center"/>
              <w:rPr>
                <w:rFonts w:ascii="Times New Roman" w:eastAsia="Times New Roman" w:hAnsi="Times New Roman" w:cs="Times New Roman"/>
                <w:lang w:val="uk-UA"/>
              </w:rPr>
            </w:pPr>
            <w:r w:rsidRPr="00FF0635">
              <w:rPr>
                <w:rFonts w:ascii="Times New Roman" w:eastAsia="Times New Roman" w:hAnsi="Times New Roman" w:cs="Times New Roman"/>
                <w:bCs/>
                <w:color w:val="000000"/>
                <w:lang w:val="uk-UA"/>
              </w:rPr>
              <w:t>ВЗК</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C03E08D" w14:textId="77777777" w:rsidR="00A95734" w:rsidRPr="00FF0635" w:rsidRDefault="00A95734" w:rsidP="00A95734">
            <w:pPr>
              <w:spacing w:after="0" w:line="240" w:lineRule="auto"/>
              <w:jc w:val="center"/>
              <w:rPr>
                <w:rFonts w:ascii="Times New Roman" w:eastAsia="Times New Roman" w:hAnsi="Times New Roman" w:cs="Times New Roman"/>
                <w:lang w:val="uk-UA"/>
              </w:rPr>
            </w:pPr>
            <w:r w:rsidRPr="00FF0635">
              <w:rPr>
                <w:rFonts w:ascii="Times New Roman" w:eastAsia="Times New Roman" w:hAnsi="Times New Roman" w:cs="Times New Roman"/>
                <w:lang w:val="uk-UA"/>
              </w:rPr>
              <w:t> </w:t>
            </w:r>
          </w:p>
        </w:tc>
        <w:tc>
          <w:tcPr>
            <w:tcW w:w="832" w:type="dxa"/>
            <w:tcBorders>
              <w:top w:val="single" w:sz="4" w:space="0" w:color="000000"/>
              <w:left w:val="single" w:sz="4" w:space="0" w:color="000000"/>
              <w:bottom w:val="single" w:sz="4" w:space="0" w:color="000000"/>
              <w:right w:val="single" w:sz="4" w:space="0" w:color="000000"/>
            </w:tcBorders>
            <w:vAlign w:val="center"/>
            <w:hideMark/>
          </w:tcPr>
          <w:p w14:paraId="3BCA844F" w14:textId="77777777" w:rsidR="00A95734" w:rsidRPr="00FF0635" w:rsidRDefault="00A95734" w:rsidP="00A95734">
            <w:pPr>
              <w:spacing w:after="0" w:line="240" w:lineRule="auto"/>
              <w:jc w:val="center"/>
              <w:rPr>
                <w:rFonts w:ascii="Times New Roman" w:eastAsia="Times New Roman" w:hAnsi="Times New Roman" w:cs="Times New Roman"/>
                <w:lang w:val="uk-UA"/>
              </w:rPr>
            </w:pPr>
            <w:r w:rsidRPr="00FF0635">
              <w:rPr>
                <w:rFonts w:ascii="Times New Roman" w:eastAsia="Times New Roman" w:hAnsi="Times New Roman" w:cs="Times New Roman"/>
                <w:lang w:val="uk-UA"/>
              </w:rPr>
              <w:t> </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6342AF53" w14:textId="77777777" w:rsidR="00A95734" w:rsidRPr="00FF0635" w:rsidRDefault="00A95734" w:rsidP="00A95734">
            <w:pPr>
              <w:spacing w:after="0" w:line="240" w:lineRule="auto"/>
              <w:jc w:val="center"/>
              <w:rPr>
                <w:rFonts w:ascii="Times New Roman" w:eastAsia="Times New Roman" w:hAnsi="Times New Roman" w:cs="Times New Roman"/>
                <w:lang w:val="uk-UA"/>
              </w:rPr>
            </w:pPr>
            <w:r w:rsidRPr="00FF0635">
              <w:rPr>
                <w:rFonts w:ascii="Times New Roman" w:eastAsia="Times New Roman" w:hAnsi="Times New Roman" w:cs="Times New Roman"/>
                <w:lang w:val="uk-UA"/>
              </w:rPr>
              <w:t>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04D012F" w14:textId="77777777" w:rsidR="00A95734" w:rsidRPr="00FF0635" w:rsidRDefault="00A95734" w:rsidP="00A95734">
            <w:pPr>
              <w:spacing w:after="0" w:line="240" w:lineRule="auto"/>
              <w:jc w:val="center"/>
              <w:rPr>
                <w:rFonts w:ascii="Times New Roman" w:eastAsia="Times New Roman" w:hAnsi="Times New Roman" w:cs="Times New Roman"/>
                <w:lang w:val="uk-UA"/>
              </w:rPr>
            </w:pPr>
            <w:r w:rsidRPr="00FF0635">
              <w:rPr>
                <w:rFonts w:ascii="Times New Roman" w:eastAsia="Times New Roman" w:hAnsi="Times New Roman" w:cs="Times New Roman"/>
                <w:lang w:val="uk-UA"/>
              </w:rPr>
              <w:t> </w:t>
            </w:r>
          </w:p>
        </w:tc>
        <w:tc>
          <w:tcPr>
            <w:tcW w:w="2995" w:type="dxa"/>
            <w:tcBorders>
              <w:top w:val="single" w:sz="4" w:space="0" w:color="000000"/>
              <w:left w:val="single" w:sz="4" w:space="0" w:color="000000"/>
              <w:bottom w:val="single" w:sz="4" w:space="0" w:color="000000"/>
              <w:right w:val="single" w:sz="4" w:space="0" w:color="000000"/>
            </w:tcBorders>
            <w:vAlign w:val="center"/>
            <w:hideMark/>
          </w:tcPr>
          <w:p w14:paraId="75332F7A" w14:textId="77777777" w:rsidR="00A95734" w:rsidRPr="00FF0635" w:rsidRDefault="00A95734" w:rsidP="00FF0635">
            <w:pPr>
              <w:shd w:val="clear" w:color="auto" w:fill="FFFFFF"/>
              <w:tabs>
                <w:tab w:val="left" w:pos="497"/>
              </w:tabs>
              <w:spacing w:after="0" w:line="240" w:lineRule="auto"/>
              <w:ind w:right="-172"/>
              <w:jc w:val="both"/>
              <w:rPr>
                <w:rFonts w:ascii="Times New Roman" w:eastAsia="Times New Roman" w:hAnsi="Times New Roman" w:cs="Times New Roman"/>
                <w:lang w:val="uk-UA"/>
              </w:rPr>
            </w:pPr>
            <w:r w:rsidRPr="00FF0635">
              <w:rPr>
                <w:rFonts w:ascii="Times New Roman" w:eastAsia="Times New Roman" w:hAnsi="Times New Roman" w:cs="Times New Roman"/>
                <w:color w:val="000000"/>
                <w:lang w:val="uk-UA"/>
              </w:rPr>
              <w:t>Забезпечено стабільну життєдіяльність  інституту</w:t>
            </w:r>
          </w:p>
          <w:p w14:paraId="46B72423" w14:textId="77777777" w:rsidR="00FF0635" w:rsidRDefault="00FF0635" w:rsidP="00FF0635">
            <w:pPr>
              <w:shd w:val="clear" w:color="auto" w:fill="FFFFFF"/>
              <w:tabs>
                <w:tab w:val="left" w:pos="497"/>
              </w:tabs>
              <w:spacing w:after="0" w:line="240" w:lineRule="auto"/>
              <w:jc w:val="both"/>
              <w:rPr>
                <w:rFonts w:ascii="Times New Roman" w:eastAsia="Times New Roman" w:hAnsi="Times New Roman" w:cs="Times New Roman"/>
                <w:color w:val="000000"/>
                <w:lang w:val="uk-UA"/>
              </w:rPr>
            </w:pPr>
          </w:p>
          <w:p w14:paraId="47B15F7E" w14:textId="74DC690E" w:rsidR="00A95734" w:rsidRPr="00FF0635" w:rsidRDefault="00A95734" w:rsidP="00FF0635">
            <w:pPr>
              <w:shd w:val="clear" w:color="auto" w:fill="FFFFFF"/>
              <w:tabs>
                <w:tab w:val="left" w:pos="497"/>
              </w:tabs>
              <w:spacing w:after="0" w:line="240" w:lineRule="auto"/>
              <w:jc w:val="both"/>
              <w:rPr>
                <w:rFonts w:ascii="Times New Roman" w:eastAsia="Times New Roman" w:hAnsi="Times New Roman" w:cs="Times New Roman"/>
                <w:lang w:val="uk-UA"/>
              </w:rPr>
            </w:pPr>
            <w:r w:rsidRPr="00FF0635">
              <w:rPr>
                <w:rFonts w:ascii="Times New Roman" w:eastAsia="Times New Roman" w:hAnsi="Times New Roman" w:cs="Times New Roman"/>
                <w:color w:val="000000"/>
                <w:lang w:val="uk-UA"/>
              </w:rPr>
              <w:t>Працівникам інституту створено належні умови для виконання роботи (поточний ремонт приміщень, оновлення робочих місць працівників, закупівля матеріалів для роботи)</w:t>
            </w:r>
          </w:p>
          <w:p w14:paraId="208F0937" w14:textId="77777777" w:rsidR="00FF0635" w:rsidRDefault="00FF0635" w:rsidP="00FF0635">
            <w:pPr>
              <w:widowControl w:val="0"/>
              <w:shd w:val="clear" w:color="auto" w:fill="FFFFFF"/>
              <w:tabs>
                <w:tab w:val="left" w:pos="497"/>
              </w:tabs>
              <w:spacing w:after="0" w:line="240" w:lineRule="auto"/>
              <w:jc w:val="both"/>
              <w:rPr>
                <w:rFonts w:ascii="Times New Roman" w:eastAsia="Times New Roman" w:hAnsi="Times New Roman" w:cs="Times New Roman"/>
                <w:color w:val="000000"/>
                <w:lang w:val="uk-UA"/>
              </w:rPr>
            </w:pPr>
          </w:p>
          <w:p w14:paraId="7AA94E7E" w14:textId="66428256" w:rsidR="00A95734" w:rsidRPr="00FF0635" w:rsidRDefault="00A95734" w:rsidP="00FF0635">
            <w:pPr>
              <w:widowControl w:val="0"/>
              <w:shd w:val="clear" w:color="auto" w:fill="FFFFFF"/>
              <w:tabs>
                <w:tab w:val="left" w:pos="497"/>
              </w:tabs>
              <w:spacing w:after="0" w:line="240" w:lineRule="auto"/>
              <w:jc w:val="both"/>
              <w:rPr>
                <w:rFonts w:ascii="Times New Roman" w:eastAsia="Times New Roman" w:hAnsi="Times New Roman" w:cs="Times New Roman"/>
                <w:lang w:val="uk-UA"/>
              </w:rPr>
            </w:pPr>
            <w:r w:rsidRPr="00FF0635">
              <w:rPr>
                <w:rFonts w:ascii="Times New Roman" w:eastAsia="Times New Roman" w:hAnsi="Times New Roman" w:cs="Times New Roman"/>
                <w:color w:val="000000"/>
                <w:lang w:val="uk-UA"/>
              </w:rPr>
              <w:t xml:space="preserve">Забезпечено поселення 50-70 слухачів інституту </w:t>
            </w:r>
          </w:p>
          <w:p w14:paraId="4C35434A" w14:textId="77777777" w:rsidR="00A95734" w:rsidRPr="00FF0635" w:rsidRDefault="00A95734" w:rsidP="00A95734">
            <w:pPr>
              <w:spacing w:after="0" w:line="240" w:lineRule="auto"/>
              <w:ind w:left="72"/>
              <w:jc w:val="both"/>
              <w:rPr>
                <w:rFonts w:ascii="Times New Roman" w:eastAsia="Times New Roman" w:hAnsi="Times New Roman" w:cs="Times New Roman"/>
                <w:lang w:val="uk-UA"/>
              </w:rPr>
            </w:pPr>
            <w:r w:rsidRPr="00FF0635">
              <w:rPr>
                <w:rFonts w:ascii="Times New Roman" w:eastAsia="Times New Roman" w:hAnsi="Times New Roman" w:cs="Times New Roman"/>
                <w:lang w:val="uk-UA"/>
              </w:rPr>
              <w:t> </w:t>
            </w:r>
          </w:p>
        </w:tc>
      </w:tr>
    </w:tbl>
    <w:p w14:paraId="5E5CDE6E" w14:textId="77777777" w:rsidR="00605FF2" w:rsidRDefault="00605FF2" w:rsidP="005D7990">
      <w:pPr>
        <w:spacing w:line="240" w:lineRule="auto"/>
        <w:rPr>
          <w:rFonts w:ascii="Times New Roman" w:eastAsia="Times New Roman" w:hAnsi="Times New Roman" w:cs="Times New Roman"/>
          <w:sz w:val="24"/>
          <w:szCs w:val="24"/>
          <w:lang w:val="uk-UA"/>
        </w:rPr>
      </w:pPr>
    </w:p>
    <w:p w14:paraId="28735C0E" w14:textId="38318234" w:rsidR="005D7990" w:rsidRPr="005D7990" w:rsidRDefault="005D7990" w:rsidP="005D7990">
      <w:pPr>
        <w:spacing w:line="240" w:lineRule="auto"/>
        <w:rPr>
          <w:rFonts w:ascii="Times New Roman" w:eastAsia="Times New Roman" w:hAnsi="Times New Roman" w:cs="Times New Roman"/>
          <w:sz w:val="24"/>
          <w:szCs w:val="24"/>
          <w:lang w:val="uk-UA"/>
        </w:rPr>
      </w:pPr>
    </w:p>
    <w:p w14:paraId="6C9F4A18" w14:textId="77777777" w:rsidR="005D7990" w:rsidRPr="005D7990" w:rsidRDefault="005D7990" w:rsidP="005D7990">
      <w:pPr>
        <w:spacing w:line="240" w:lineRule="auto"/>
        <w:rPr>
          <w:rFonts w:ascii="Times New Roman" w:eastAsia="Times New Roman" w:hAnsi="Times New Roman" w:cs="Times New Roman"/>
          <w:sz w:val="24"/>
          <w:szCs w:val="24"/>
          <w:lang w:val="uk-UA"/>
        </w:rPr>
      </w:pPr>
      <w:r w:rsidRPr="005D7990">
        <w:rPr>
          <w:rFonts w:ascii="Times New Roman" w:eastAsia="Times New Roman" w:hAnsi="Times New Roman" w:cs="Times New Roman"/>
          <w:sz w:val="24"/>
          <w:szCs w:val="24"/>
          <w:lang w:val="uk-UA"/>
        </w:rPr>
        <w:t> </w:t>
      </w:r>
    </w:p>
    <w:p w14:paraId="35EA5FB9" w14:textId="77777777" w:rsidR="005D7990" w:rsidRPr="005D7990" w:rsidRDefault="005D7990" w:rsidP="005D7990">
      <w:pPr>
        <w:spacing w:line="240" w:lineRule="auto"/>
        <w:rPr>
          <w:rFonts w:ascii="Times New Roman" w:eastAsia="Times New Roman" w:hAnsi="Times New Roman" w:cs="Times New Roman"/>
          <w:sz w:val="24"/>
          <w:szCs w:val="24"/>
          <w:lang w:val="uk-UA"/>
        </w:rPr>
      </w:pPr>
      <w:r w:rsidRPr="005D7990">
        <w:rPr>
          <w:rFonts w:ascii="Times New Roman" w:eastAsia="Times New Roman" w:hAnsi="Times New Roman" w:cs="Times New Roman"/>
          <w:sz w:val="24"/>
          <w:szCs w:val="24"/>
          <w:lang w:val="uk-UA"/>
        </w:rPr>
        <w:t> </w:t>
      </w:r>
    </w:p>
    <w:p w14:paraId="7B671059" w14:textId="77777777" w:rsidR="005D7990" w:rsidRPr="005D7990" w:rsidRDefault="005D7990" w:rsidP="005D7990">
      <w:pPr>
        <w:spacing w:line="240" w:lineRule="auto"/>
        <w:rPr>
          <w:rFonts w:ascii="Times New Roman" w:eastAsia="Times New Roman" w:hAnsi="Times New Roman" w:cs="Times New Roman"/>
          <w:sz w:val="24"/>
          <w:szCs w:val="24"/>
          <w:lang w:val="uk-UA"/>
        </w:rPr>
      </w:pPr>
      <w:r w:rsidRPr="005D7990">
        <w:rPr>
          <w:rFonts w:ascii="Times New Roman" w:eastAsia="Times New Roman" w:hAnsi="Times New Roman" w:cs="Times New Roman"/>
          <w:sz w:val="24"/>
          <w:szCs w:val="24"/>
          <w:lang w:val="uk-UA"/>
        </w:rPr>
        <w:t> </w:t>
      </w:r>
    </w:p>
    <w:p w14:paraId="3BEB25DC" w14:textId="77777777" w:rsidR="005D7990" w:rsidRPr="005D7990" w:rsidRDefault="005D7990" w:rsidP="005D7990">
      <w:pPr>
        <w:spacing w:line="240" w:lineRule="auto"/>
        <w:rPr>
          <w:rFonts w:ascii="Times New Roman" w:eastAsia="Times New Roman" w:hAnsi="Times New Roman" w:cs="Times New Roman"/>
          <w:sz w:val="24"/>
          <w:szCs w:val="24"/>
          <w:lang w:val="uk-UA"/>
        </w:rPr>
      </w:pPr>
      <w:r w:rsidRPr="005D7990">
        <w:rPr>
          <w:rFonts w:ascii="Times New Roman" w:eastAsia="Times New Roman" w:hAnsi="Times New Roman" w:cs="Times New Roman"/>
          <w:sz w:val="24"/>
          <w:szCs w:val="24"/>
          <w:lang w:val="uk-UA"/>
        </w:rPr>
        <w:t> </w:t>
      </w:r>
    </w:p>
    <w:sectPr w:rsidR="005D7990" w:rsidRPr="005D7990" w:rsidSect="00A95734">
      <w:pgSz w:w="16838" w:h="11906" w:orient="landscape"/>
      <w:pgMar w:top="709" w:right="1134" w:bottom="1134" w:left="1134" w:header="709" w:footer="709"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2B8" w16cid:durableId="24E1A0E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91170" w14:textId="77777777" w:rsidR="00087013" w:rsidRDefault="00087013">
      <w:pPr>
        <w:spacing w:after="0" w:line="240" w:lineRule="auto"/>
      </w:pPr>
      <w:r>
        <w:separator/>
      </w:r>
    </w:p>
  </w:endnote>
  <w:endnote w:type="continuationSeparator" w:id="0">
    <w:p w14:paraId="05243771" w14:textId="77777777" w:rsidR="00087013" w:rsidRDefault="0008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727347"/>
      <w:docPartObj>
        <w:docPartGallery w:val="Page Numbers (Bottom of Page)"/>
        <w:docPartUnique/>
      </w:docPartObj>
    </w:sdtPr>
    <w:sdtEndPr/>
    <w:sdtContent>
      <w:p w14:paraId="0E4B417C" w14:textId="5E3242DA" w:rsidR="00090C54" w:rsidRDefault="00090C54">
        <w:pPr>
          <w:pStyle w:val="a6"/>
          <w:jc w:val="center"/>
        </w:pPr>
        <w:r>
          <w:fldChar w:fldCharType="begin"/>
        </w:r>
        <w:r>
          <w:instrText>PAGE   \* MERGEFORMAT</w:instrText>
        </w:r>
        <w:r>
          <w:fldChar w:fldCharType="separate"/>
        </w:r>
        <w:r w:rsidR="00FD613F" w:rsidRPr="00FD613F">
          <w:rPr>
            <w:noProof/>
            <w:lang w:val="uk-UA"/>
          </w:rPr>
          <w:t>43</w:t>
        </w:r>
        <w:r>
          <w:fldChar w:fldCharType="end"/>
        </w:r>
      </w:p>
    </w:sdtContent>
  </w:sdt>
  <w:p w14:paraId="000002B5" w14:textId="77777777" w:rsidR="00090C54" w:rsidRDefault="00090C54">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C3029" w14:textId="77777777" w:rsidR="00087013" w:rsidRDefault="00087013">
      <w:pPr>
        <w:spacing w:after="0" w:line="240" w:lineRule="auto"/>
      </w:pPr>
      <w:r>
        <w:separator/>
      </w:r>
    </w:p>
  </w:footnote>
  <w:footnote w:type="continuationSeparator" w:id="0">
    <w:p w14:paraId="09A16C36" w14:textId="77777777" w:rsidR="00087013" w:rsidRDefault="00087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B1" w14:textId="0551322B" w:rsidR="00090C54" w:rsidRDefault="00090C54">
    <w:pPr>
      <w:pBdr>
        <w:top w:val="nil"/>
        <w:left w:val="nil"/>
        <w:bottom w:val="nil"/>
        <w:right w:val="nil"/>
        <w:between w:val="nil"/>
      </w:pBdr>
      <w:tabs>
        <w:tab w:val="center" w:pos="4677"/>
        <w:tab w:val="right" w:pos="9355"/>
      </w:tabs>
      <w:spacing w:after="0" w:line="240" w:lineRule="auto"/>
      <w:jc w:val="center"/>
      <w:rPr>
        <w:rFonts w:ascii="Verdana" w:eastAsia="Verdana" w:hAnsi="Verdana" w:cs="Verdana"/>
        <w:b/>
        <w:smallCaps/>
        <w:color w:val="000000"/>
        <w:sz w:val="20"/>
        <w:szCs w:val="20"/>
      </w:rPr>
    </w:pPr>
    <w:r>
      <w:rPr>
        <w:rFonts w:ascii="Verdana" w:eastAsia="Verdana" w:hAnsi="Verdana" w:cs="Verdana"/>
        <w:b/>
        <w:smallCaps/>
        <w:color w:val="000000"/>
        <w:sz w:val="20"/>
        <w:szCs w:val="20"/>
      </w:rPr>
      <w:t xml:space="preserve"> </w:t>
    </w:r>
  </w:p>
  <w:p w14:paraId="000002B2" w14:textId="77777777" w:rsidR="00090C54" w:rsidRDefault="00090C5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4CA"/>
    <w:multiLevelType w:val="hybridMultilevel"/>
    <w:tmpl w:val="816EF40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34760B8"/>
    <w:multiLevelType w:val="multilevel"/>
    <w:tmpl w:val="5AA014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4A1857"/>
    <w:multiLevelType w:val="multilevel"/>
    <w:tmpl w:val="CBCCD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8F5E23"/>
    <w:multiLevelType w:val="multilevel"/>
    <w:tmpl w:val="7A7E9E22"/>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E70A81"/>
    <w:multiLevelType w:val="multilevel"/>
    <w:tmpl w:val="4D5A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D02D50"/>
    <w:multiLevelType w:val="multilevel"/>
    <w:tmpl w:val="4456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74A81"/>
    <w:multiLevelType w:val="multilevel"/>
    <w:tmpl w:val="E8EA1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E9017C"/>
    <w:multiLevelType w:val="multilevel"/>
    <w:tmpl w:val="5AA014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F146F59"/>
    <w:multiLevelType w:val="multilevel"/>
    <w:tmpl w:val="D7A20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1547CF"/>
    <w:multiLevelType w:val="multilevel"/>
    <w:tmpl w:val="2EACD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9B3559"/>
    <w:multiLevelType w:val="hybridMultilevel"/>
    <w:tmpl w:val="BFE2CB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ED2597E"/>
    <w:multiLevelType w:val="multilevel"/>
    <w:tmpl w:val="0CFEE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5D72BB"/>
    <w:multiLevelType w:val="hybridMultilevel"/>
    <w:tmpl w:val="7F289C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42C3E0C"/>
    <w:multiLevelType w:val="hybridMultilevel"/>
    <w:tmpl w:val="E15C3D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4F43A80"/>
    <w:multiLevelType w:val="hybridMultilevel"/>
    <w:tmpl w:val="07C0B6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5A538DB"/>
    <w:multiLevelType w:val="hybridMultilevel"/>
    <w:tmpl w:val="C19647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8986E5B"/>
    <w:multiLevelType w:val="multilevel"/>
    <w:tmpl w:val="EBD85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534957"/>
    <w:multiLevelType w:val="hybridMultilevel"/>
    <w:tmpl w:val="888E31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B810E87"/>
    <w:multiLevelType w:val="multilevel"/>
    <w:tmpl w:val="29364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DB51D9"/>
    <w:multiLevelType w:val="hybridMultilevel"/>
    <w:tmpl w:val="5BA41C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F236BD0"/>
    <w:multiLevelType w:val="multilevel"/>
    <w:tmpl w:val="5AA014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2A62DA7"/>
    <w:multiLevelType w:val="hybridMultilevel"/>
    <w:tmpl w:val="51F6DF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A8E6C42"/>
    <w:multiLevelType w:val="multilevel"/>
    <w:tmpl w:val="FAF4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D90BA7"/>
    <w:multiLevelType w:val="hybridMultilevel"/>
    <w:tmpl w:val="50D6AE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CCD0A7F"/>
    <w:multiLevelType w:val="multilevel"/>
    <w:tmpl w:val="A3AE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3660DE"/>
    <w:multiLevelType w:val="multilevel"/>
    <w:tmpl w:val="5AA0145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6" w15:restartNumberingAfterBreak="0">
    <w:nsid w:val="505C1DF6"/>
    <w:multiLevelType w:val="multilevel"/>
    <w:tmpl w:val="5AA014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6E96798"/>
    <w:multiLevelType w:val="hybridMultilevel"/>
    <w:tmpl w:val="F9C8F618"/>
    <w:lvl w:ilvl="0" w:tplc="0422000F">
      <w:start w:val="1"/>
      <w:numFmt w:val="decimal"/>
      <w:lvlText w:val="%1."/>
      <w:lvlJc w:val="left"/>
      <w:pPr>
        <w:ind w:left="1308" w:hanging="360"/>
      </w:pPr>
      <w:rPr>
        <w:rFonts w:hint="default"/>
      </w:rPr>
    </w:lvl>
    <w:lvl w:ilvl="1" w:tplc="04220003" w:tentative="1">
      <w:start w:val="1"/>
      <w:numFmt w:val="bullet"/>
      <w:lvlText w:val="o"/>
      <w:lvlJc w:val="left"/>
      <w:pPr>
        <w:ind w:left="2028" w:hanging="360"/>
      </w:pPr>
      <w:rPr>
        <w:rFonts w:ascii="Courier New" w:hAnsi="Courier New" w:cs="Courier New" w:hint="default"/>
      </w:rPr>
    </w:lvl>
    <w:lvl w:ilvl="2" w:tplc="04220005" w:tentative="1">
      <w:start w:val="1"/>
      <w:numFmt w:val="bullet"/>
      <w:lvlText w:val=""/>
      <w:lvlJc w:val="left"/>
      <w:pPr>
        <w:ind w:left="2748" w:hanging="360"/>
      </w:pPr>
      <w:rPr>
        <w:rFonts w:ascii="Wingdings" w:hAnsi="Wingdings" w:hint="default"/>
      </w:rPr>
    </w:lvl>
    <w:lvl w:ilvl="3" w:tplc="04220001" w:tentative="1">
      <w:start w:val="1"/>
      <w:numFmt w:val="bullet"/>
      <w:lvlText w:val=""/>
      <w:lvlJc w:val="left"/>
      <w:pPr>
        <w:ind w:left="3468" w:hanging="360"/>
      </w:pPr>
      <w:rPr>
        <w:rFonts w:ascii="Symbol" w:hAnsi="Symbol" w:hint="default"/>
      </w:rPr>
    </w:lvl>
    <w:lvl w:ilvl="4" w:tplc="04220003" w:tentative="1">
      <w:start w:val="1"/>
      <w:numFmt w:val="bullet"/>
      <w:lvlText w:val="o"/>
      <w:lvlJc w:val="left"/>
      <w:pPr>
        <w:ind w:left="4188" w:hanging="360"/>
      </w:pPr>
      <w:rPr>
        <w:rFonts w:ascii="Courier New" w:hAnsi="Courier New" w:cs="Courier New" w:hint="default"/>
      </w:rPr>
    </w:lvl>
    <w:lvl w:ilvl="5" w:tplc="04220005" w:tentative="1">
      <w:start w:val="1"/>
      <w:numFmt w:val="bullet"/>
      <w:lvlText w:val=""/>
      <w:lvlJc w:val="left"/>
      <w:pPr>
        <w:ind w:left="4908" w:hanging="360"/>
      </w:pPr>
      <w:rPr>
        <w:rFonts w:ascii="Wingdings" w:hAnsi="Wingdings" w:hint="default"/>
      </w:rPr>
    </w:lvl>
    <w:lvl w:ilvl="6" w:tplc="04220001" w:tentative="1">
      <w:start w:val="1"/>
      <w:numFmt w:val="bullet"/>
      <w:lvlText w:val=""/>
      <w:lvlJc w:val="left"/>
      <w:pPr>
        <w:ind w:left="5628" w:hanging="360"/>
      </w:pPr>
      <w:rPr>
        <w:rFonts w:ascii="Symbol" w:hAnsi="Symbol" w:hint="default"/>
      </w:rPr>
    </w:lvl>
    <w:lvl w:ilvl="7" w:tplc="04220003" w:tentative="1">
      <w:start w:val="1"/>
      <w:numFmt w:val="bullet"/>
      <w:lvlText w:val="o"/>
      <w:lvlJc w:val="left"/>
      <w:pPr>
        <w:ind w:left="6348" w:hanging="360"/>
      </w:pPr>
      <w:rPr>
        <w:rFonts w:ascii="Courier New" w:hAnsi="Courier New" w:cs="Courier New" w:hint="default"/>
      </w:rPr>
    </w:lvl>
    <w:lvl w:ilvl="8" w:tplc="04220005" w:tentative="1">
      <w:start w:val="1"/>
      <w:numFmt w:val="bullet"/>
      <w:lvlText w:val=""/>
      <w:lvlJc w:val="left"/>
      <w:pPr>
        <w:ind w:left="7068" w:hanging="360"/>
      </w:pPr>
      <w:rPr>
        <w:rFonts w:ascii="Wingdings" w:hAnsi="Wingdings" w:hint="default"/>
      </w:rPr>
    </w:lvl>
  </w:abstractNum>
  <w:abstractNum w:abstractNumId="28" w15:restartNumberingAfterBreak="0">
    <w:nsid w:val="65194F0F"/>
    <w:multiLevelType w:val="hybridMultilevel"/>
    <w:tmpl w:val="8EBE82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CEE3465"/>
    <w:multiLevelType w:val="multilevel"/>
    <w:tmpl w:val="9CB091E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352279"/>
    <w:multiLevelType w:val="multilevel"/>
    <w:tmpl w:val="67D4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630482"/>
    <w:multiLevelType w:val="multilevel"/>
    <w:tmpl w:val="6382D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002772"/>
    <w:multiLevelType w:val="multilevel"/>
    <w:tmpl w:val="5AA0145A"/>
    <w:lvl w:ilvl="0">
      <w:start w:val="1"/>
      <w:numFmt w:val="decimal"/>
      <w:lvlText w:val="%1."/>
      <w:lvlJc w:val="left"/>
      <w:pPr>
        <w:ind w:left="927"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2EF7B34"/>
    <w:multiLevelType w:val="multilevel"/>
    <w:tmpl w:val="9D962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AF7CC4"/>
    <w:multiLevelType w:val="hybridMultilevel"/>
    <w:tmpl w:val="838C24F4"/>
    <w:lvl w:ilvl="0" w:tplc="04220001">
      <w:start w:val="1"/>
      <w:numFmt w:val="bullet"/>
      <w:lvlText w:val=""/>
      <w:lvlJc w:val="left"/>
      <w:pPr>
        <w:ind w:left="643" w:hanging="360"/>
      </w:pPr>
      <w:rPr>
        <w:rFonts w:ascii="Symbol" w:hAnsi="Symbol"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35" w15:restartNumberingAfterBreak="0">
    <w:nsid w:val="77C23178"/>
    <w:multiLevelType w:val="multilevel"/>
    <w:tmpl w:val="E9C83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467EEF"/>
    <w:multiLevelType w:val="hybridMultilevel"/>
    <w:tmpl w:val="4D96DB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19"/>
  </w:num>
  <w:num w:numId="5">
    <w:abstractNumId w:val="13"/>
  </w:num>
  <w:num w:numId="6">
    <w:abstractNumId w:val="17"/>
  </w:num>
  <w:num w:numId="7">
    <w:abstractNumId w:val="14"/>
  </w:num>
  <w:num w:numId="8">
    <w:abstractNumId w:val="15"/>
  </w:num>
  <w:num w:numId="9">
    <w:abstractNumId w:val="23"/>
  </w:num>
  <w:num w:numId="10">
    <w:abstractNumId w:val="7"/>
  </w:num>
  <w:num w:numId="11">
    <w:abstractNumId w:val="26"/>
  </w:num>
  <w:num w:numId="12">
    <w:abstractNumId w:val="25"/>
  </w:num>
  <w:num w:numId="13">
    <w:abstractNumId w:val="32"/>
  </w:num>
  <w:num w:numId="14">
    <w:abstractNumId w:val="28"/>
  </w:num>
  <w:num w:numId="15">
    <w:abstractNumId w:val="20"/>
  </w:num>
  <w:num w:numId="16">
    <w:abstractNumId w:val="27"/>
  </w:num>
  <w:num w:numId="17">
    <w:abstractNumId w:val="36"/>
  </w:num>
  <w:num w:numId="18">
    <w:abstractNumId w:val="12"/>
  </w:num>
  <w:num w:numId="19">
    <w:abstractNumId w:val="21"/>
  </w:num>
  <w:num w:numId="20">
    <w:abstractNumId w:val="3"/>
  </w:num>
  <w:num w:numId="21">
    <w:abstractNumId w:val="34"/>
  </w:num>
  <w:num w:numId="22">
    <w:abstractNumId w:val="8"/>
  </w:num>
  <w:num w:numId="23">
    <w:abstractNumId w:val="2"/>
  </w:num>
  <w:num w:numId="24">
    <w:abstractNumId w:val="16"/>
  </w:num>
  <w:num w:numId="25">
    <w:abstractNumId w:val="11"/>
  </w:num>
  <w:num w:numId="26">
    <w:abstractNumId w:val="35"/>
  </w:num>
  <w:num w:numId="27">
    <w:abstractNumId w:val="18"/>
  </w:num>
  <w:num w:numId="28">
    <w:abstractNumId w:val="30"/>
  </w:num>
  <w:num w:numId="29">
    <w:abstractNumId w:val="31"/>
  </w:num>
  <w:num w:numId="30">
    <w:abstractNumId w:val="4"/>
  </w:num>
  <w:num w:numId="31">
    <w:abstractNumId w:val="9"/>
  </w:num>
  <w:num w:numId="32">
    <w:abstractNumId w:val="29"/>
  </w:num>
  <w:num w:numId="33">
    <w:abstractNumId w:val="33"/>
  </w:num>
  <w:num w:numId="34">
    <w:abstractNumId w:val="24"/>
  </w:num>
  <w:num w:numId="35">
    <w:abstractNumId w:val="22"/>
  </w:num>
  <w:num w:numId="36">
    <w:abstractNumId w:val="5"/>
  </w:num>
  <w:num w:numId="37">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53"/>
    <w:rsid w:val="00040934"/>
    <w:rsid w:val="00070116"/>
    <w:rsid w:val="00087013"/>
    <w:rsid w:val="00090C54"/>
    <w:rsid w:val="000D409C"/>
    <w:rsid w:val="00117241"/>
    <w:rsid w:val="001A2CB4"/>
    <w:rsid w:val="001D5C68"/>
    <w:rsid w:val="001E62CD"/>
    <w:rsid w:val="002267DB"/>
    <w:rsid w:val="00234AB4"/>
    <w:rsid w:val="00257C9D"/>
    <w:rsid w:val="002D38EB"/>
    <w:rsid w:val="002F4271"/>
    <w:rsid w:val="003158DF"/>
    <w:rsid w:val="00331EA1"/>
    <w:rsid w:val="00436DA0"/>
    <w:rsid w:val="00443AEA"/>
    <w:rsid w:val="00496976"/>
    <w:rsid w:val="004C5FB5"/>
    <w:rsid w:val="004E3297"/>
    <w:rsid w:val="005770A1"/>
    <w:rsid w:val="00585BA4"/>
    <w:rsid w:val="005A3534"/>
    <w:rsid w:val="005B0F53"/>
    <w:rsid w:val="005C3909"/>
    <w:rsid w:val="005D7990"/>
    <w:rsid w:val="005E45B5"/>
    <w:rsid w:val="00605FF2"/>
    <w:rsid w:val="00624915"/>
    <w:rsid w:val="00624BEA"/>
    <w:rsid w:val="006459EE"/>
    <w:rsid w:val="0064739A"/>
    <w:rsid w:val="006541B7"/>
    <w:rsid w:val="006B2916"/>
    <w:rsid w:val="006C3A77"/>
    <w:rsid w:val="006C68A1"/>
    <w:rsid w:val="006D67A9"/>
    <w:rsid w:val="006E5F89"/>
    <w:rsid w:val="006F78AD"/>
    <w:rsid w:val="00707533"/>
    <w:rsid w:val="00715456"/>
    <w:rsid w:val="00794B9D"/>
    <w:rsid w:val="007D1679"/>
    <w:rsid w:val="008450CD"/>
    <w:rsid w:val="0089145E"/>
    <w:rsid w:val="008C36DC"/>
    <w:rsid w:val="008C527A"/>
    <w:rsid w:val="008F4219"/>
    <w:rsid w:val="008F57F8"/>
    <w:rsid w:val="00905E24"/>
    <w:rsid w:val="009672A0"/>
    <w:rsid w:val="009B266D"/>
    <w:rsid w:val="00A00F2E"/>
    <w:rsid w:val="00A03A33"/>
    <w:rsid w:val="00A40039"/>
    <w:rsid w:val="00A574D4"/>
    <w:rsid w:val="00A95734"/>
    <w:rsid w:val="00B257F8"/>
    <w:rsid w:val="00B86679"/>
    <w:rsid w:val="00BF0A2C"/>
    <w:rsid w:val="00BF7C6E"/>
    <w:rsid w:val="00C604EC"/>
    <w:rsid w:val="00CA271C"/>
    <w:rsid w:val="00CE4DFD"/>
    <w:rsid w:val="00CF5982"/>
    <w:rsid w:val="00D40319"/>
    <w:rsid w:val="00D52915"/>
    <w:rsid w:val="00D55CEC"/>
    <w:rsid w:val="00DB41F9"/>
    <w:rsid w:val="00DD486A"/>
    <w:rsid w:val="00DE2EDA"/>
    <w:rsid w:val="00DF5FCE"/>
    <w:rsid w:val="00E20243"/>
    <w:rsid w:val="00EE33A6"/>
    <w:rsid w:val="00F06366"/>
    <w:rsid w:val="00F26788"/>
    <w:rsid w:val="00F62EB1"/>
    <w:rsid w:val="00F64432"/>
    <w:rsid w:val="00FA0EA2"/>
    <w:rsid w:val="00FA1504"/>
    <w:rsid w:val="00FD613F"/>
    <w:rsid w:val="00FE20C6"/>
    <w:rsid w:val="00FF06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CAED"/>
  <w15:docId w15:val="{BC927A3E-D2CA-480C-9F45-3CAD9942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679"/>
  </w:style>
  <w:style w:type="paragraph" w:styleId="1">
    <w:name w:val="heading 1"/>
    <w:basedOn w:val="a"/>
    <w:next w:val="a"/>
    <w:link w:val="10"/>
    <w:uiPriority w:val="9"/>
    <w:qFormat/>
    <w:rsid w:val="00BA23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A23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basedOn w:val="a0"/>
    <w:link w:val="1"/>
    <w:uiPriority w:val="9"/>
    <w:rsid w:val="00BA232B"/>
    <w:rPr>
      <w:rFonts w:asciiTheme="majorHAnsi" w:eastAsiaTheme="majorEastAsia" w:hAnsiTheme="majorHAnsi" w:cstheme="majorBidi"/>
      <w:color w:val="2F5496" w:themeColor="accent1" w:themeShade="BF"/>
      <w:sz w:val="32"/>
      <w:szCs w:val="32"/>
      <w:lang w:val="ru-RU"/>
    </w:rPr>
  </w:style>
  <w:style w:type="character" w:customStyle="1" w:styleId="20">
    <w:name w:val="Заголовок 2 Знак"/>
    <w:basedOn w:val="a0"/>
    <w:link w:val="2"/>
    <w:uiPriority w:val="9"/>
    <w:rsid w:val="00BA232B"/>
    <w:rPr>
      <w:rFonts w:asciiTheme="majorHAnsi" w:eastAsiaTheme="majorEastAsia" w:hAnsiTheme="majorHAnsi" w:cstheme="majorBidi"/>
      <w:color w:val="2F5496" w:themeColor="accent1" w:themeShade="BF"/>
      <w:sz w:val="26"/>
      <w:szCs w:val="26"/>
      <w:lang w:val="ru-RU"/>
    </w:rPr>
  </w:style>
  <w:style w:type="paragraph" w:customStyle="1" w:styleId="21">
    <w:name w:val="Підзаголовок2"/>
    <w:basedOn w:val="a"/>
    <w:next w:val="a"/>
    <w:uiPriority w:val="3"/>
    <w:unhideWhenUsed/>
    <w:qFormat/>
    <w:rsid w:val="00BA232B"/>
    <w:pPr>
      <w:numPr>
        <w:ilvl w:val="1"/>
      </w:numPr>
      <w:spacing w:before="40" w:line="288" w:lineRule="auto"/>
      <w:ind w:left="72"/>
    </w:pPr>
    <w:rPr>
      <w:rFonts w:asciiTheme="majorHAnsi" w:eastAsiaTheme="majorEastAsia" w:hAnsiTheme="majorHAnsi" w:cstheme="majorBidi"/>
      <w:b/>
      <w:bCs/>
      <w:caps/>
      <w:color w:val="000000" w:themeColor="text1"/>
      <w:kern w:val="20"/>
      <w:sz w:val="60"/>
      <w:szCs w:val="60"/>
      <w:lang w:val="uk-UA"/>
    </w:rPr>
  </w:style>
  <w:style w:type="paragraph" w:styleId="a4">
    <w:name w:val="header"/>
    <w:basedOn w:val="a"/>
    <w:link w:val="a5"/>
    <w:uiPriority w:val="99"/>
    <w:unhideWhenUsed/>
    <w:rsid w:val="00BA232B"/>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BA232B"/>
    <w:rPr>
      <w:sz w:val="22"/>
      <w:szCs w:val="22"/>
      <w:lang w:val="ru-RU"/>
    </w:rPr>
  </w:style>
  <w:style w:type="paragraph" w:styleId="a6">
    <w:name w:val="footer"/>
    <w:basedOn w:val="a"/>
    <w:link w:val="a7"/>
    <w:uiPriority w:val="99"/>
    <w:unhideWhenUsed/>
    <w:rsid w:val="00BA232B"/>
    <w:pPr>
      <w:tabs>
        <w:tab w:val="center" w:pos="4677"/>
        <w:tab w:val="right" w:pos="9355"/>
      </w:tabs>
      <w:spacing w:after="0" w:line="240" w:lineRule="auto"/>
    </w:pPr>
  </w:style>
  <w:style w:type="character" w:customStyle="1" w:styleId="a7">
    <w:name w:val="Нижній колонтитул Знак"/>
    <w:basedOn w:val="a0"/>
    <w:link w:val="a6"/>
    <w:uiPriority w:val="99"/>
    <w:rsid w:val="00BA232B"/>
    <w:rPr>
      <w:sz w:val="22"/>
      <w:szCs w:val="22"/>
      <w:lang w:val="ru-RU"/>
    </w:rPr>
  </w:style>
  <w:style w:type="paragraph" w:styleId="11">
    <w:name w:val="toc 1"/>
    <w:basedOn w:val="a"/>
    <w:next w:val="a"/>
    <w:autoRedefine/>
    <w:uiPriority w:val="39"/>
    <w:unhideWhenUsed/>
    <w:rsid w:val="00BA232B"/>
    <w:pPr>
      <w:spacing w:before="120" w:after="120"/>
    </w:pPr>
    <w:rPr>
      <w:b/>
      <w:bCs/>
      <w:caps/>
      <w:sz w:val="20"/>
      <w:szCs w:val="20"/>
    </w:rPr>
  </w:style>
  <w:style w:type="paragraph" w:styleId="22">
    <w:name w:val="toc 2"/>
    <w:basedOn w:val="a"/>
    <w:next w:val="a"/>
    <w:autoRedefine/>
    <w:uiPriority w:val="39"/>
    <w:unhideWhenUsed/>
    <w:rsid w:val="00BA232B"/>
    <w:pPr>
      <w:spacing w:after="0"/>
      <w:ind w:left="220"/>
    </w:pPr>
    <w:rPr>
      <w:smallCaps/>
      <w:sz w:val="20"/>
      <w:szCs w:val="20"/>
    </w:rPr>
  </w:style>
  <w:style w:type="paragraph" w:styleId="30">
    <w:name w:val="toc 3"/>
    <w:basedOn w:val="a"/>
    <w:next w:val="a"/>
    <w:autoRedefine/>
    <w:uiPriority w:val="39"/>
    <w:unhideWhenUsed/>
    <w:rsid w:val="00BA232B"/>
    <w:pPr>
      <w:spacing w:after="0"/>
      <w:ind w:left="440"/>
    </w:pPr>
    <w:rPr>
      <w:i/>
      <w:iCs/>
      <w:sz w:val="20"/>
      <w:szCs w:val="20"/>
    </w:rPr>
  </w:style>
  <w:style w:type="paragraph" w:styleId="40">
    <w:name w:val="toc 4"/>
    <w:basedOn w:val="a"/>
    <w:next w:val="a"/>
    <w:autoRedefine/>
    <w:uiPriority w:val="39"/>
    <w:unhideWhenUsed/>
    <w:rsid w:val="00BA232B"/>
    <w:pPr>
      <w:spacing w:after="0"/>
      <w:ind w:left="660"/>
    </w:pPr>
    <w:rPr>
      <w:sz w:val="18"/>
      <w:szCs w:val="18"/>
    </w:rPr>
  </w:style>
  <w:style w:type="paragraph" w:styleId="50">
    <w:name w:val="toc 5"/>
    <w:basedOn w:val="a"/>
    <w:next w:val="a"/>
    <w:autoRedefine/>
    <w:uiPriority w:val="39"/>
    <w:unhideWhenUsed/>
    <w:rsid w:val="00BA232B"/>
    <w:pPr>
      <w:spacing w:after="0"/>
      <w:ind w:left="880"/>
    </w:pPr>
    <w:rPr>
      <w:sz w:val="18"/>
      <w:szCs w:val="18"/>
    </w:rPr>
  </w:style>
  <w:style w:type="paragraph" w:styleId="60">
    <w:name w:val="toc 6"/>
    <w:basedOn w:val="a"/>
    <w:next w:val="a"/>
    <w:autoRedefine/>
    <w:uiPriority w:val="39"/>
    <w:unhideWhenUsed/>
    <w:rsid w:val="00BA232B"/>
    <w:pPr>
      <w:spacing w:after="0"/>
      <w:ind w:left="1100"/>
    </w:pPr>
    <w:rPr>
      <w:sz w:val="18"/>
      <w:szCs w:val="18"/>
    </w:rPr>
  </w:style>
  <w:style w:type="paragraph" w:styleId="7">
    <w:name w:val="toc 7"/>
    <w:basedOn w:val="a"/>
    <w:next w:val="a"/>
    <w:autoRedefine/>
    <w:uiPriority w:val="39"/>
    <w:unhideWhenUsed/>
    <w:rsid w:val="00BA232B"/>
    <w:pPr>
      <w:spacing w:after="0"/>
      <w:ind w:left="1320"/>
    </w:pPr>
    <w:rPr>
      <w:sz w:val="18"/>
      <w:szCs w:val="18"/>
    </w:rPr>
  </w:style>
  <w:style w:type="paragraph" w:styleId="8">
    <w:name w:val="toc 8"/>
    <w:basedOn w:val="a"/>
    <w:next w:val="a"/>
    <w:autoRedefine/>
    <w:uiPriority w:val="39"/>
    <w:unhideWhenUsed/>
    <w:rsid w:val="00BA232B"/>
    <w:pPr>
      <w:spacing w:after="0"/>
      <w:ind w:left="1540"/>
    </w:pPr>
    <w:rPr>
      <w:sz w:val="18"/>
      <w:szCs w:val="18"/>
    </w:rPr>
  </w:style>
  <w:style w:type="paragraph" w:styleId="9">
    <w:name w:val="toc 9"/>
    <w:basedOn w:val="a"/>
    <w:next w:val="a"/>
    <w:autoRedefine/>
    <w:uiPriority w:val="39"/>
    <w:unhideWhenUsed/>
    <w:rsid w:val="00BA232B"/>
    <w:pPr>
      <w:spacing w:after="0"/>
      <w:ind w:left="1760"/>
    </w:pPr>
    <w:rPr>
      <w:sz w:val="18"/>
      <w:szCs w:val="18"/>
    </w:rPr>
  </w:style>
  <w:style w:type="paragraph" w:styleId="a8">
    <w:name w:val="Subtitle"/>
    <w:basedOn w:val="a"/>
    <w:next w:val="a"/>
    <w:link w:val="a9"/>
    <w:rPr>
      <w:color w:val="5A5A5A"/>
    </w:rPr>
  </w:style>
  <w:style w:type="character" w:customStyle="1" w:styleId="a9">
    <w:name w:val="Підзаголовок Знак"/>
    <w:basedOn w:val="a0"/>
    <w:link w:val="a8"/>
    <w:uiPriority w:val="11"/>
    <w:rsid w:val="00BA232B"/>
    <w:rPr>
      <w:rFonts w:eastAsiaTheme="minorEastAsia"/>
      <w:color w:val="5A5A5A" w:themeColor="text1" w:themeTint="A5"/>
      <w:spacing w:val="15"/>
      <w:sz w:val="22"/>
      <w:szCs w:val="22"/>
      <w:lang w:val="ru-RU"/>
    </w:rPr>
  </w:style>
  <w:style w:type="paragraph" w:styleId="aa">
    <w:name w:val="TOC Heading"/>
    <w:basedOn w:val="1"/>
    <w:next w:val="a"/>
    <w:uiPriority w:val="39"/>
    <w:unhideWhenUsed/>
    <w:qFormat/>
    <w:rsid w:val="00BA232B"/>
    <w:pPr>
      <w:outlineLvl w:val="9"/>
    </w:pPr>
    <w:rPr>
      <w:lang w:val="uk-UA"/>
    </w:rPr>
  </w:style>
  <w:style w:type="character" w:styleId="ab">
    <w:name w:val="Hyperlink"/>
    <w:basedOn w:val="a0"/>
    <w:uiPriority w:val="99"/>
    <w:unhideWhenUsed/>
    <w:rsid w:val="00BA232B"/>
    <w:rPr>
      <w:color w:val="0563C1" w:themeColor="hyperlink"/>
      <w:u w:val="single"/>
    </w:rPr>
  </w:style>
  <w:style w:type="paragraph" w:styleId="ac">
    <w:name w:val="List Paragraph"/>
    <w:basedOn w:val="a"/>
    <w:uiPriority w:val="34"/>
    <w:qFormat/>
    <w:rsid w:val="00BA232B"/>
    <w:pPr>
      <w:ind w:left="720"/>
      <w:contextualSpacing/>
    </w:pPr>
  </w:style>
  <w:style w:type="table" w:styleId="ad">
    <w:name w:val="Table Grid"/>
    <w:basedOn w:val="a1"/>
    <w:uiPriority w:val="39"/>
    <w:rsid w:val="00BA2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947054"/>
    <w:rPr>
      <w:sz w:val="18"/>
      <w:szCs w:val="18"/>
    </w:rPr>
  </w:style>
  <w:style w:type="paragraph" w:styleId="af">
    <w:name w:val="annotation text"/>
    <w:basedOn w:val="a"/>
    <w:link w:val="af0"/>
    <w:uiPriority w:val="99"/>
    <w:semiHidden/>
    <w:unhideWhenUsed/>
    <w:rsid w:val="00947054"/>
    <w:pPr>
      <w:spacing w:line="240" w:lineRule="auto"/>
    </w:pPr>
    <w:rPr>
      <w:sz w:val="24"/>
      <w:szCs w:val="24"/>
    </w:rPr>
  </w:style>
  <w:style w:type="character" w:customStyle="1" w:styleId="af0">
    <w:name w:val="Текст примітки Знак"/>
    <w:basedOn w:val="a0"/>
    <w:link w:val="af"/>
    <w:uiPriority w:val="99"/>
    <w:semiHidden/>
    <w:rsid w:val="00947054"/>
    <w:rPr>
      <w:lang w:val="ru-RU"/>
    </w:rPr>
  </w:style>
  <w:style w:type="paragraph" w:styleId="af1">
    <w:name w:val="annotation subject"/>
    <w:basedOn w:val="af"/>
    <w:next w:val="af"/>
    <w:link w:val="af2"/>
    <w:uiPriority w:val="99"/>
    <w:semiHidden/>
    <w:unhideWhenUsed/>
    <w:rsid w:val="00947054"/>
    <w:rPr>
      <w:b/>
      <w:bCs/>
      <w:sz w:val="20"/>
      <w:szCs w:val="20"/>
    </w:rPr>
  </w:style>
  <w:style w:type="character" w:customStyle="1" w:styleId="af2">
    <w:name w:val="Тема примітки Знак"/>
    <w:basedOn w:val="af0"/>
    <w:link w:val="af1"/>
    <w:uiPriority w:val="99"/>
    <w:semiHidden/>
    <w:rsid w:val="00947054"/>
    <w:rPr>
      <w:b/>
      <w:bCs/>
      <w:sz w:val="20"/>
      <w:szCs w:val="20"/>
      <w:lang w:val="ru-RU"/>
    </w:rPr>
  </w:style>
  <w:style w:type="paragraph" w:styleId="af3">
    <w:name w:val="Balloon Text"/>
    <w:basedOn w:val="a"/>
    <w:link w:val="af4"/>
    <w:uiPriority w:val="99"/>
    <w:semiHidden/>
    <w:unhideWhenUsed/>
    <w:rsid w:val="00947054"/>
    <w:pPr>
      <w:spacing w:after="0" w:line="240" w:lineRule="auto"/>
    </w:pPr>
    <w:rPr>
      <w:rFonts w:ascii="Times New Roman" w:hAnsi="Times New Roman" w:cs="Times New Roman"/>
      <w:sz w:val="18"/>
      <w:szCs w:val="18"/>
    </w:rPr>
  </w:style>
  <w:style w:type="character" w:customStyle="1" w:styleId="af4">
    <w:name w:val="Текст у виносці Знак"/>
    <w:basedOn w:val="a0"/>
    <w:link w:val="af3"/>
    <w:uiPriority w:val="99"/>
    <w:semiHidden/>
    <w:rsid w:val="00947054"/>
    <w:rPr>
      <w:rFonts w:ascii="Times New Roman" w:hAnsi="Times New Roman" w:cs="Times New Roman"/>
      <w:sz w:val="18"/>
      <w:szCs w:val="18"/>
      <w:lang w:val="ru-RU"/>
    </w:rPr>
  </w:style>
  <w:style w:type="paragraph" w:styleId="af5">
    <w:name w:val="No Spacing"/>
    <w:uiPriority w:val="1"/>
    <w:qFormat/>
    <w:rsid w:val="00F43BEE"/>
  </w:style>
  <w:style w:type="table" w:customStyle="1" w:styleId="af6">
    <w:basedOn w:val="a1"/>
    <w:tblPr>
      <w:tblStyleRowBandSize w:val="1"/>
      <w:tblStyleColBandSize w:val="1"/>
    </w:tblPr>
  </w:style>
  <w:style w:type="table" w:customStyle="1" w:styleId="af7">
    <w:basedOn w:val="a1"/>
    <w:tblPr>
      <w:tblStyleRowBandSize w:val="1"/>
      <w:tblStyleColBandSize w:val="1"/>
      <w:tblCellMar>
        <w:left w:w="115" w:type="dxa"/>
        <w:right w:w="115" w:type="dxa"/>
      </w:tblCellMar>
    </w:tblPr>
  </w:style>
  <w:style w:type="table" w:customStyle="1" w:styleId="af8">
    <w:basedOn w:val="a1"/>
    <w:tblPr>
      <w:tblStyleRowBandSize w:val="1"/>
      <w:tblStyleColBandSize w:val="1"/>
      <w:tblCellMar>
        <w:top w:w="100" w:type="dxa"/>
        <w:left w:w="100" w:type="dxa"/>
        <w:bottom w:w="100" w:type="dxa"/>
        <w:right w:w="100" w:type="dxa"/>
      </w:tblCellMar>
    </w:tblPr>
  </w:style>
  <w:style w:type="table" w:customStyle="1" w:styleId="af9">
    <w:basedOn w:val="a1"/>
    <w:tblPr>
      <w:tblStyleRowBandSize w:val="1"/>
      <w:tblStyleColBandSize w:val="1"/>
    </w:tblPr>
  </w:style>
  <w:style w:type="table" w:customStyle="1" w:styleId="afa">
    <w:basedOn w:val="a1"/>
    <w:tblPr>
      <w:tblStyleRowBandSize w:val="1"/>
      <w:tblStyleColBandSize w:val="1"/>
    </w:tblPr>
  </w:style>
  <w:style w:type="table" w:customStyle="1" w:styleId="afb">
    <w:basedOn w:val="a1"/>
    <w:tblPr>
      <w:tblStyleRowBandSize w:val="1"/>
      <w:tblStyleColBandSize w:val="1"/>
    </w:tblPr>
  </w:style>
  <w:style w:type="table" w:customStyle="1" w:styleId="afc">
    <w:basedOn w:val="a1"/>
    <w:tblPr>
      <w:tblStyleRowBandSize w:val="1"/>
      <w:tblStyleColBandSize w:val="1"/>
    </w:tblPr>
  </w:style>
  <w:style w:type="table" w:customStyle="1" w:styleId="afd">
    <w:basedOn w:val="a1"/>
    <w:tblPr>
      <w:tblStyleRowBandSize w:val="1"/>
      <w:tblStyleColBandSize w:val="1"/>
    </w:tblPr>
  </w:style>
  <w:style w:type="table" w:customStyle="1" w:styleId="afe">
    <w:basedOn w:val="a1"/>
    <w:tblPr>
      <w:tblStyleRowBandSize w:val="1"/>
      <w:tblStyleColBandSize w:val="1"/>
    </w:tblPr>
  </w:style>
  <w:style w:type="table" w:customStyle="1" w:styleId="aff">
    <w:basedOn w:val="a1"/>
    <w:tblPr>
      <w:tblStyleRowBandSize w:val="1"/>
      <w:tblStyleColBandSize w:val="1"/>
      <w:tblCellMar>
        <w:top w:w="100" w:type="dxa"/>
        <w:left w:w="100" w:type="dxa"/>
        <w:bottom w:w="100" w:type="dxa"/>
        <w:right w:w="100" w:type="dxa"/>
      </w:tblCellMar>
    </w:tblPr>
  </w:style>
  <w:style w:type="paragraph" w:customStyle="1" w:styleId="docdata">
    <w:name w:val="docdata"/>
    <w:aliases w:val="docy,v5,81930,baiaagaaboqcaaadzimbaaupogeaaaaaaaaaaaaaaaaaaaaaaaaaaaaaaaaaaaaaaaaaaaaaaaaaaaaaaaaaaaaaaaaaaaaaaaaaaaaaaaaaaaaaaaaaaaaaaaaaaaaaaaaaaaaaaaaaaaaaaaaaaaaaaaaaaaaaaaaaaaaaaaaaaaaaaaaaaaaaaaaaaaaaaaaaaaaaaaaaaaaaaaaaaaaaaaaaaaaaaaaaaaa"/>
    <w:basedOn w:val="a"/>
    <w:rsid w:val="00A95734"/>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ff0">
    <w:name w:val="Normal (Web)"/>
    <w:basedOn w:val="a"/>
    <w:uiPriority w:val="99"/>
    <w:semiHidden/>
    <w:unhideWhenUsed/>
    <w:rsid w:val="00605FF2"/>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698">
      <w:bodyDiv w:val="1"/>
      <w:marLeft w:val="0"/>
      <w:marRight w:val="0"/>
      <w:marTop w:val="0"/>
      <w:marBottom w:val="0"/>
      <w:divBdr>
        <w:top w:val="none" w:sz="0" w:space="0" w:color="auto"/>
        <w:left w:val="none" w:sz="0" w:space="0" w:color="auto"/>
        <w:bottom w:val="none" w:sz="0" w:space="0" w:color="auto"/>
        <w:right w:val="none" w:sz="0" w:space="0" w:color="auto"/>
      </w:divBdr>
    </w:div>
    <w:div w:id="293146362">
      <w:bodyDiv w:val="1"/>
      <w:marLeft w:val="0"/>
      <w:marRight w:val="0"/>
      <w:marTop w:val="0"/>
      <w:marBottom w:val="0"/>
      <w:divBdr>
        <w:top w:val="none" w:sz="0" w:space="0" w:color="auto"/>
        <w:left w:val="none" w:sz="0" w:space="0" w:color="auto"/>
        <w:bottom w:val="none" w:sz="0" w:space="0" w:color="auto"/>
        <w:right w:val="none" w:sz="0" w:space="0" w:color="auto"/>
      </w:divBdr>
    </w:div>
    <w:div w:id="302545401">
      <w:bodyDiv w:val="1"/>
      <w:marLeft w:val="0"/>
      <w:marRight w:val="0"/>
      <w:marTop w:val="0"/>
      <w:marBottom w:val="0"/>
      <w:divBdr>
        <w:top w:val="none" w:sz="0" w:space="0" w:color="auto"/>
        <w:left w:val="none" w:sz="0" w:space="0" w:color="auto"/>
        <w:bottom w:val="none" w:sz="0" w:space="0" w:color="auto"/>
        <w:right w:val="none" w:sz="0" w:space="0" w:color="auto"/>
      </w:divBdr>
    </w:div>
    <w:div w:id="562761708">
      <w:bodyDiv w:val="1"/>
      <w:marLeft w:val="0"/>
      <w:marRight w:val="0"/>
      <w:marTop w:val="0"/>
      <w:marBottom w:val="0"/>
      <w:divBdr>
        <w:top w:val="none" w:sz="0" w:space="0" w:color="auto"/>
        <w:left w:val="none" w:sz="0" w:space="0" w:color="auto"/>
        <w:bottom w:val="none" w:sz="0" w:space="0" w:color="auto"/>
        <w:right w:val="none" w:sz="0" w:space="0" w:color="auto"/>
      </w:divBdr>
    </w:div>
    <w:div w:id="941575528">
      <w:bodyDiv w:val="1"/>
      <w:marLeft w:val="0"/>
      <w:marRight w:val="0"/>
      <w:marTop w:val="0"/>
      <w:marBottom w:val="0"/>
      <w:divBdr>
        <w:top w:val="none" w:sz="0" w:space="0" w:color="auto"/>
        <w:left w:val="none" w:sz="0" w:space="0" w:color="auto"/>
        <w:bottom w:val="none" w:sz="0" w:space="0" w:color="auto"/>
        <w:right w:val="none" w:sz="0" w:space="0" w:color="auto"/>
      </w:divBdr>
    </w:div>
    <w:div w:id="1108504416">
      <w:bodyDiv w:val="1"/>
      <w:marLeft w:val="0"/>
      <w:marRight w:val="0"/>
      <w:marTop w:val="0"/>
      <w:marBottom w:val="0"/>
      <w:divBdr>
        <w:top w:val="none" w:sz="0" w:space="0" w:color="auto"/>
        <w:left w:val="none" w:sz="0" w:space="0" w:color="auto"/>
        <w:bottom w:val="none" w:sz="0" w:space="0" w:color="auto"/>
        <w:right w:val="none" w:sz="0" w:space="0" w:color="auto"/>
      </w:divBdr>
    </w:div>
    <w:div w:id="1355302609">
      <w:bodyDiv w:val="1"/>
      <w:marLeft w:val="0"/>
      <w:marRight w:val="0"/>
      <w:marTop w:val="0"/>
      <w:marBottom w:val="0"/>
      <w:divBdr>
        <w:top w:val="none" w:sz="0" w:space="0" w:color="auto"/>
        <w:left w:val="none" w:sz="0" w:space="0" w:color="auto"/>
        <w:bottom w:val="none" w:sz="0" w:space="0" w:color="auto"/>
        <w:right w:val="none" w:sz="0" w:space="0" w:color="auto"/>
      </w:divBdr>
    </w:div>
    <w:div w:id="1979722024">
      <w:bodyDiv w:val="1"/>
      <w:marLeft w:val="0"/>
      <w:marRight w:val="0"/>
      <w:marTop w:val="0"/>
      <w:marBottom w:val="0"/>
      <w:divBdr>
        <w:top w:val="none" w:sz="0" w:space="0" w:color="auto"/>
        <w:left w:val="none" w:sz="0" w:space="0" w:color="auto"/>
        <w:bottom w:val="none" w:sz="0" w:space="0" w:color="auto"/>
        <w:right w:val="none" w:sz="0" w:space="0" w:color="auto"/>
      </w:divBdr>
    </w:div>
    <w:div w:id="2139298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lar.google.com/"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Тінь зверху">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QvUXiA4Z0LNhkkPwlCCzX0Vu+A==">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C54C6D-AD8E-4C09-BB79-31325F1E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50</Pages>
  <Words>45307</Words>
  <Characters>25825</Characters>
  <Application>Microsoft Office Word</Application>
  <DocSecurity>0</DocSecurity>
  <Lines>215</Lines>
  <Paragraphs>141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13</cp:revision>
  <dcterms:created xsi:type="dcterms:W3CDTF">2022-02-02T13:52:00Z</dcterms:created>
  <dcterms:modified xsi:type="dcterms:W3CDTF">2022-02-28T08:13:00Z</dcterms:modified>
</cp:coreProperties>
</file>